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8A" w:rsidRDefault="007C208A" w:rsidP="0071315E">
      <w:pPr>
        <w:pStyle w:val="a"/>
        <w:spacing w:line="360" w:lineRule="auto"/>
        <w:rPr>
          <w:rFonts w:ascii="Times New Roman" w:hAnsi="Times New Roman" w:cs="Times New Roman"/>
          <w:b/>
          <w:bCs/>
          <w:sz w:val="24"/>
          <w:lang w:val="en-US"/>
        </w:rPr>
      </w:pPr>
    </w:p>
    <w:p w:rsidR="007C208A" w:rsidRPr="00A2047A" w:rsidRDefault="007C208A" w:rsidP="007C208A">
      <w:pPr>
        <w:rPr>
          <w:b/>
          <w:i/>
        </w:rPr>
      </w:pPr>
    </w:p>
    <w:p w:rsidR="007C208A" w:rsidRPr="00A2047A" w:rsidRDefault="007C208A" w:rsidP="007C208A">
      <w:pPr>
        <w:rPr>
          <w:b/>
          <w:i/>
        </w:rPr>
      </w:pPr>
    </w:p>
    <w:p w:rsidR="002F142F" w:rsidRPr="00C73687" w:rsidRDefault="002F142F" w:rsidP="002F142F">
      <w:pPr>
        <w:pStyle w:val="Heading1"/>
        <w:rPr>
          <w:i/>
          <w:kern w:val="36"/>
          <w:sz w:val="52"/>
        </w:rPr>
      </w:pPr>
      <w:r w:rsidRPr="00C73687">
        <w:rPr>
          <w:kern w:val="36"/>
          <w:sz w:val="72"/>
        </w:rPr>
        <w:t>П</w:t>
      </w:r>
      <w:r w:rsidR="007C208A" w:rsidRPr="00C73687">
        <w:rPr>
          <w:kern w:val="36"/>
          <w:sz w:val="72"/>
        </w:rPr>
        <w:t xml:space="preserve">ричины и последствия </w:t>
      </w:r>
      <w:r w:rsidR="007C208A" w:rsidRPr="00C73687">
        <w:rPr>
          <w:rFonts w:ascii="Cambria" w:hAnsi="Cambria"/>
          <w:kern w:val="36"/>
          <w:sz w:val="72"/>
        </w:rPr>
        <w:t>“</w:t>
      </w:r>
      <w:r w:rsidR="007C208A" w:rsidRPr="00C73687">
        <w:rPr>
          <w:kern w:val="36"/>
          <w:sz w:val="72"/>
        </w:rPr>
        <w:t>гречневого кризиса</w:t>
      </w:r>
      <w:r w:rsidR="007C208A" w:rsidRPr="00C73687">
        <w:rPr>
          <w:rFonts w:ascii="Cambria" w:hAnsi="Cambria"/>
          <w:kern w:val="36"/>
          <w:sz w:val="72"/>
        </w:rPr>
        <w:t>”</w:t>
      </w:r>
    </w:p>
    <w:p w:rsidR="007C208A" w:rsidRPr="002F142F" w:rsidRDefault="007C208A" w:rsidP="002F142F">
      <w:pPr>
        <w:pStyle w:val="Heading1"/>
        <w:rPr>
          <w:i/>
          <w:sz w:val="36"/>
        </w:rPr>
      </w:pPr>
      <w:r w:rsidRPr="002F142F">
        <w:rPr>
          <w:i/>
          <w:sz w:val="36"/>
        </w:rPr>
        <w:t>Экономический анализ обвинений ФАС в отношении компан</w:t>
      </w:r>
      <w:r w:rsidR="002F142F" w:rsidRPr="002F142F">
        <w:rPr>
          <w:i/>
          <w:sz w:val="36"/>
        </w:rPr>
        <w:t>ий оптовой и розничной торговли</w:t>
      </w:r>
    </w:p>
    <w:p w:rsidR="007C208A" w:rsidRPr="00A2047A" w:rsidRDefault="007C208A" w:rsidP="007C208A">
      <w:pPr>
        <w:rPr>
          <w:b/>
          <w:i/>
        </w:rPr>
      </w:pPr>
    </w:p>
    <w:p w:rsidR="002F142F" w:rsidRPr="001F03AB" w:rsidRDefault="002F142F" w:rsidP="007C208A">
      <w:pPr>
        <w:rPr>
          <w:b/>
          <w:i/>
        </w:rPr>
      </w:pPr>
    </w:p>
    <w:p w:rsidR="001F03AB" w:rsidRPr="001F03AB" w:rsidRDefault="001F03AB" w:rsidP="007C208A">
      <w:pPr>
        <w:rPr>
          <w:b/>
          <w:i/>
        </w:rPr>
      </w:pPr>
    </w:p>
    <w:p w:rsidR="007C208A" w:rsidRPr="001F03AB" w:rsidRDefault="007C208A" w:rsidP="007C208A">
      <w:pPr>
        <w:rPr>
          <w:b/>
          <w:i/>
        </w:rPr>
      </w:pPr>
    </w:p>
    <w:p w:rsidR="001F03AB" w:rsidRPr="00CF649C" w:rsidRDefault="001F03AB" w:rsidP="007C208A">
      <w:pPr>
        <w:rPr>
          <w:b/>
          <w:i/>
        </w:rPr>
      </w:pPr>
    </w:p>
    <w:p w:rsidR="001F03AB" w:rsidRPr="00CF649C" w:rsidRDefault="001F03AB" w:rsidP="007C208A">
      <w:pPr>
        <w:rPr>
          <w:b/>
          <w:i/>
        </w:rPr>
      </w:pPr>
    </w:p>
    <w:p w:rsidR="001F03AB" w:rsidRPr="001F03AB" w:rsidRDefault="001F03AB" w:rsidP="007C208A">
      <w:pPr>
        <w:rPr>
          <w:b/>
          <w:i/>
        </w:rPr>
      </w:pPr>
    </w:p>
    <w:p w:rsidR="007C208A" w:rsidRPr="00A2047A" w:rsidRDefault="007C208A" w:rsidP="007C208A">
      <w:pPr>
        <w:rPr>
          <w:b/>
          <w:i/>
        </w:rPr>
      </w:pPr>
    </w:p>
    <w:p w:rsidR="005F4183" w:rsidRDefault="005F4183" w:rsidP="001F03AB">
      <w:pPr>
        <w:pStyle w:val="Heading1"/>
        <w:rPr>
          <w:sz w:val="24"/>
        </w:rPr>
        <w:sectPr w:rsidR="005F4183" w:rsidSect="00DB2674">
          <w:pgSz w:w="12240" w:h="15840"/>
          <w:pgMar w:top="1440" w:right="1440" w:bottom="1440" w:left="1440" w:header="708" w:footer="708" w:gutter="0"/>
          <w:cols w:space="708"/>
          <w:docGrid w:linePitch="360"/>
        </w:sectPr>
      </w:pPr>
    </w:p>
    <w:p w:rsidR="005F4183" w:rsidRPr="00631EBE" w:rsidRDefault="005F4183" w:rsidP="005F4183">
      <w:pPr>
        <w:pStyle w:val="TOC1"/>
      </w:pPr>
      <w:r w:rsidRPr="00631EBE">
        <w:lastRenderedPageBreak/>
        <w:t>СПИСОК ИСПОЛНИТЕЛЕЙ</w:t>
      </w:r>
    </w:p>
    <w:p w:rsidR="005F4183" w:rsidRPr="00631EBE" w:rsidRDefault="005F4183" w:rsidP="005F4183">
      <w:pPr>
        <w:pStyle w:val="zag3"/>
        <w:jc w:val="left"/>
        <w:outlineLvl w:val="4"/>
      </w:pPr>
    </w:p>
    <w:tbl>
      <w:tblPr>
        <w:tblW w:w="0" w:type="auto"/>
        <w:jc w:val="center"/>
        <w:tblCellSpacing w:w="15" w:type="dxa"/>
        <w:tblInd w:w="-1598" w:type="dxa"/>
        <w:tblCellMar>
          <w:top w:w="15" w:type="dxa"/>
          <w:left w:w="15" w:type="dxa"/>
          <w:bottom w:w="15" w:type="dxa"/>
          <w:right w:w="15" w:type="dxa"/>
        </w:tblCellMar>
        <w:tblLook w:val="0000"/>
      </w:tblPr>
      <w:tblGrid>
        <w:gridCol w:w="3960"/>
        <w:gridCol w:w="1645"/>
        <w:gridCol w:w="3057"/>
      </w:tblGrid>
      <w:tr w:rsidR="005F4183" w:rsidRPr="005F4183" w:rsidTr="005F4183">
        <w:trPr>
          <w:tblCellSpacing w:w="15" w:type="dxa"/>
          <w:jc w:val="center"/>
        </w:trPr>
        <w:tc>
          <w:tcPr>
            <w:tcW w:w="3915" w:type="dxa"/>
          </w:tcPr>
          <w:p w:rsidR="005F4183" w:rsidRDefault="005F4183" w:rsidP="00A466D1">
            <w:pPr>
              <w:pStyle w:val="a2"/>
            </w:pPr>
            <w:r w:rsidRPr="005F4183">
              <w:t>Руководитель темы</w:t>
            </w:r>
          </w:p>
          <w:p w:rsidR="005F4183" w:rsidRPr="005F4183" w:rsidRDefault="005F4183" w:rsidP="00A466D1">
            <w:pPr>
              <w:pStyle w:val="a2"/>
            </w:pPr>
            <w:r w:rsidRPr="005F4183">
              <w:t>Ст.н.с. РАНхиГС при Президенте РФ</w:t>
            </w:r>
          </w:p>
        </w:tc>
        <w:tc>
          <w:tcPr>
            <w:tcW w:w="1615" w:type="dxa"/>
          </w:tcPr>
          <w:p w:rsidR="005F4183" w:rsidRPr="005F4183" w:rsidRDefault="005F4183" w:rsidP="00A466D1">
            <w:pPr>
              <w:pStyle w:val="a2"/>
            </w:pPr>
            <w:r>
              <w:t>___________</w:t>
            </w:r>
            <w:r w:rsidRPr="005F4183">
              <w:br/>
              <w:t xml:space="preserve">       </w:t>
            </w:r>
          </w:p>
        </w:tc>
        <w:tc>
          <w:tcPr>
            <w:tcW w:w="3012" w:type="dxa"/>
          </w:tcPr>
          <w:p w:rsidR="005F4183" w:rsidRPr="005F4183" w:rsidRDefault="005F4183" w:rsidP="00A466D1">
            <w:pPr>
              <w:pStyle w:val="a2"/>
            </w:pPr>
            <w:r w:rsidRPr="005F4183">
              <w:t xml:space="preserve"> Новиков</w:t>
            </w:r>
            <w:r w:rsidRPr="005F4183">
              <w:rPr>
                <w:rStyle w:val="10"/>
                <w:rFonts w:ascii="Times New Roman" w:hAnsi="Times New Roman"/>
              </w:rPr>
              <w:t xml:space="preserve"> </w:t>
            </w:r>
            <w:r w:rsidRPr="005F4183">
              <w:t xml:space="preserve"> В.В.</w:t>
            </w:r>
          </w:p>
        </w:tc>
      </w:tr>
      <w:tr w:rsidR="005F4183" w:rsidRPr="005F4183" w:rsidTr="005F4183">
        <w:trPr>
          <w:trHeight w:val="1905"/>
          <w:tblCellSpacing w:w="15" w:type="dxa"/>
          <w:jc w:val="center"/>
        </w:trPr>
        <w:tc>
          <w:tcPr>
            <w:tcW w:w="3915" w:type="dxa"/>
          </w:tcPr>
          <w:p w:rsidR="005F4183" w:rsidRDefault="005F4183" w:rsidP="00A466D1">
            <w:pPr>
              <w:pStyle w:val="a2"/>
            </w:pPr>
          </w:p>
          <w:p w:rsidR="005F4183" w:rsidRPr="005F4183" w:rsidRDefault="005F4183" w:rsidP="00A466D1">
            <w:pPr>
              <w:pStyle w:val="a2"/>
            </w:pPr>
            <w:r w:rsidRPr="005F4183">
              <w:t xml:space="preserve">Исполнители темы </w:t>
            </w:r>
          </w:p>
          <w:p w:rsidR="005F4183" w:rsidRPr="005F4183" w:rsidRDefault="005F4183" w:rsidP="00A466D1">
            <w:pPr>
              <w:pStyle w:val="a2"/>
            </w:pPr>
            <w:r>
              <w:t xml:space="preserve">специальный корреспондент журнала «Деньги»    </w:t>
            </w:r>
          </w:p>
          <w:p w:rsidR="005F4183" w:rsidRPr="005F4183" w:rsidRDefault="005F4183" w:rsidP="00A466D1">
            <w:pPr>
              <w:pStyle w:val="a2"/>
            </w:pPr>
          </w:p>
        </w:tc>
        <w:tc>
          <w:tcPr>
            <w:tcW w:w="1615" w:type="dxa"/>
          </w:tcPr>
          <w:p w:rsidR="005F4183" w:rsidRPr="005F4183" w:rsidRDefault="005F4183" w:rsidP="00A466D1">
            <w:pPr>
              <w:pStyle w:val="a2"/>
            </w:pPr>
          </w:p>
          <w:p w:rsidR="005F4183" w:rsidRPr="005F4183" w:rsidRDefault="005F4183" w:rsidP="00A466D1">
            <w:pPr>
              <w:pStyle w:val="a2"/>
            </w:pPr>
          </w:p>
          <w:p w:rsidR="005F4183" w:rsidRPr="005F4183" w:rsidRDefault="005F4183" w:rsidP="00A466D1">
            <w:pPr>
              <w:pStyle w:val="a2"/>
            </w:pPr>
            <w:r>
              <w:t>___________</w:t>
            </w:r>
            <w:r w:rsidRPr="005F4183">
              <w:br/>
              <w:t xml:space="preserve">      </w:t>
            </w:r>
          </w:p>
        </w:tc>
        <w:tc>
          <w:tcPr>
            <w:tcW w:w="3012" w:type="dxa"/>
          </w:tcPr>
          <w:p w:rsidR="005F4183" w:rsidRPr="005F4183" w:rsidRDefault="005F4183" w:rsidP="00A466D1">
            <w:pPr>
              <w:pStyle w:val="a2"/>
            </w:pPr>
          </w:p>
          <w:p w:rsidR="005F4183" w:rsidRPr="005F4183" w:rsidRDefault="005F4183" w:rsidP="00A466D1">
            <w:pPr>
              <w:pStyle w:val="a2"/>
            </w:pPr>
            <w:r w:rsidRPr="005F4183">
              <w:t xml:space="preserve"> </w:t>
            </w:r>
          </w:p>
          <w:p w:rsidR="005F4183" w:rsidRPr="005F4183" w:rsidRDefault="005F4183" w:rsidP="00A466D1">
            <w:pPr>
              <w:pStyle w:val="a2"/>
            </w:pPr>
            <w:r>
              <w:t>Кваша М.Ф.</w:t>
            </w:r>
            <w:r w:rsidRPr="005F4183">
              <w:t>.</w:t>
            </w:r>
          </w:p>
          <w:p w:rsidR="005F4183" w:rsidRPr="005F4183" w:rsidRDefault="005F4183" w:rsidP="00A466D1">
            <w:pPr>
              <w:pStyle w:val="a2"/>
            </w:pPr>
          </w:p>
        </w:tc>
      </w:tr>
      <w:tr w:rsidR="005F4183" w:rsidRPr="005F4183" w:rsidTr="005F4183">
        <w:trPr>
          <w:tblCellSpacing w:w="15" w:type="dxa"/>
          <w:jc w:val="center"/>
        </w:trPr>
        <w:tc>
          <w:tcPr>
            <w:tcW w:w="3915" w:type="dxa"/>
          </w:tcPr>
          <w:p w:rsidR="005F4183" w:rsidRPr="005F4183" w:rsidRDefault="005F4183" w:rsidP="00A466D1">
            <w:pPr>
              <w:pStyle w:val="a2"/>
            </w:pPr>
            <w:r>
              <w:t>н.с. НИУ ВШЭ</w:t>
            </w:r>
          </w:p>
        </w:tc>
        <w:tc>
          <w:tcPr>
            <w:tcW w:w="1615" w:type="dxa"/>
          </w:tcPr>
          <w:p w:rsidR="005F4183" w:rsidRPr="005F4183" w:rsidRDefault="005F4183" w:rsidP="00A466D1">
            <w:pPr>
              <w:pStyle w:val="a2"/>
            </w:pPr>
            <w:r>
              <w:t>___________</w:t>
            </w:r>
            <w:r w:rsidRPr="005F4183">
              <w:br/>
              <w:t xml:space="preserve">       </w:t>
            </w:r>
          </w:p>
        </w:tc>
        <w:tc>
          <w:tcPr>
            <w:tcW w:w="3012" w:type="dxa"/>
          </w:tcPr>
          <w:p w:rsidR="005F4183" w:rsidRPr="005F4183" w:rsidRDefault="005F4183" w:rsidP="00A466D1">
            <w:pPr>
              <w:pStyle w:val="a2"/>
            </w:pPr>
            <w:r>
              <w:t xml:space="preserve">Кизилов В.В. </w:t>
            </w:r>
            <w:r w:rsidRPr="005F4183">
              <w:t xml:space="preserve"> </w:t>
            </w:r>
            <w:r w:rsidRPr="005F4183">
              <w:rPr>
                <w:szCs w:val="24"/>
              </w:rPr>
              <w:t xml:space="preserve">  </w:t>
            </w:r>
          </w:p>
        </w:tc>
      </w:tr>
    </w:tbl>
    <w:p w:rsidR="007C208A" w:rsidRPr="001F03AB" w:rsidRDefault="007C208A" w:rsidP="001F03AB">
      <w:pPr>
        <w:pStyle w:val="Heading1"/>
        <w:sectPr w:rsidR="007C208A" w:rsidRPr="001F03AB" w:rsidSect="00DB2674">
          <w:pgSz w:w="12240" w:h="15840"/>
          <w:pgMar w:top="1440" w:right="1440" w:bottom="1440" w:left="1440" w:header="708" w:footer="708" w:gutter="0"/>
          <w:cols w:space="708"/>
          <w:docGrid w:linePitch="360"/>
        </w:sectPr>
      </w:pPr>
    </w:p>
    <w:p w:rsidR="007C208A" w:rsidRPr="007C208A" w:rsidRDefault="007C208A" w:rsidP="0071315E">
      <w:pPr>
        <w:pStyle w:val="a"/>
        <w:spacing w:line="360" w:lineRule="auto"/>
        <w:rPr>
          <w:rFonts w:ascii="Times New Roman" w:hAnsi="Times New Roman" w:cs="Times New Roman"/>
          <w:b/>
          <w:bCs/>
          <w:sz w:val="24"/>
        </w:rPr>
      </w:pPr>
      <w:r>
        <w:rPr>
          <w:rFonts w:ascii="Times New Roman" w:hAnsi="Times New Roman" w:cs="Times New Roman"/>
          <w:b/>
          <w:bCs/>
          <w:sz w:val="24"/>
        </w:rPr>
        <w:lastRenderedPageBreak/>
        <w:t>Оглавление</w:t>
      </w:r>
    </w:p>
    <w:p w:rsidR="00971FBD" w:rsidRDefault="00527FF5">
      <w:pPr>
        <w:pStyle w:val="TOC2"/>
        <w:tabs>
          <w:tab w:val="right" w:leader="dot" w:pos="9350"/>
        </w:tabs>
        <w:rPr>
          <w:rFonts w:asciiTheme="minorHAnsi" w:eastAsiaTheme="minorEastAsia" w:hAnsiTheme="minorHAnsi" w:cstheme="minorBidi"/>
          <w:noProof/>
          <w:kern w:val="0"/>
          <w:sz w:val="22"/>
          <w:szCs w:val="22"/>
          <w:lang w:val="en-US"/>
        </w:rPr>
      </w:pPr>
      <w:r w:rsidRPr="00527FF5">
        <w:rPr>
          <w:b/>
          <w:bCs/>
        </w:rPr>
        <w:fldChar w:fldCharType="begin"/>
      </w:r>
      <w:r w:rsidR="007C208A">
        <w:rPr>
          <w:b/>
          <w:bCs/>
        </w:rPr>
        <w:instrText xml:space="preserve"> TOC \o "2-3" \h \z \u \t "Title;1" </w:instrText>
      </w:r>
      <w:r w:rsidRPr="00527FF5">
        <w:rPr>
          <w:b/>
          <w:bCs/>
        </w:rPr>
        <w:fldChar w:fldCharType="separate"/>
      </w:r>
      <w:hyperlink w:anchor="_Toc288114421" w:history="1">
        <w:r w:rsidR="00971FBD" w:rsidRPr="00182B41">
          <w:rPr>
            <w:rStyle w:val="Hyperlink"/>
            <w:noProof/>
          </w:rPr>
          <w:t>Введение</w:t>
        </w:r>
        <w:r w:rsidR="00971FBD">
          <w:rPr>
            <w:noProof/>
            <w:webHidden/>
          </w:rPr>
          <w:tab/>
        </w:r>
        <w:r>
          <w:rPr>
            <w:noProof/>
            <w:webHidden/>
          </w:rPr>
          <w:fldChar w:fldCharType="begin"/>
        </w:r>
        <w:r w:rsidR="00971FBD">
          <w:rPr>
            <w:noProof/>
            <w:webHidden/>
          </w:rPr>
          <w:instrText xml:space="preserve"> PAGEREF _Toc288114421 \h </w:instrText>
        </w:r>
        <w:r>
          <w:rPr>
            <w:noProof/>
            <w:webHidden/>
          </w:rPr>
        </w:r>
        <w:r>
          <w:rPr>
            <w:noProof/>
            <w:webHidden/>
          </w:rPr>
          <w:fldChar w:fldCharType="separate"/>
        </w:r>
        <w:r w:rsidR="00971FBD">
          <w:rPr>
            <w:noProof/>
            <w:webHidden/>
          </w:rPr>
          <w:t>4</w:t>
        </w:r>
        <w:r>
          <w:rPr>
            <w:noProof/>
            <w:webHidden/>
          </w:rPr>
          <w:fldChar w:fldCharType="end"/>
        </w:r>
      </w:hyperlink>
    </w:p>
    <w:p w:rsidR="00971FBD" w:rsidRDefault="00527FF5">
      <w:pPr>
        <w:pStyle w:val="TOC2"/>
        <w:tabs>
          <w:tab w:val="right" w:leader="dot" w:pos="9350"/>
        </w:tabs>
        <w:rPr>
          <w:rFonts w:asciiTheme="minorHAnsi" w:eastAsiaTheme="minorEastAsia" w:hAnsiTheme="minorHAnsi" w:cstheme="minorBidi"/>
          <w:noProof/>
          <w:kern w:val="0"/>
          <w:sz w:val="22"/>
          <w:szCs w:val="22"/>
          <w:lang w:val="en-US"/>
        </w:rPr>
      </w:pPr>
      <w:hyperlink w:anchor="_Toc288114422" w:history="1">
        <w:r w:rsidR="00971FBD" w:rsidRPr="00182B41">
          <w:rPr>
            <w:rStyle w:val="Hyperlink"/>
            <w:noProof/>
          </w:rPr>
          <w:t>1. История вопроса</w:t>
        </w:r>
        <w:r w:rsidR="00971FBD">
          <w:rPr>
            <w:noProof/>
            <w:webHidden/>
          </w:rPr>
          <w:tab/>
        </w:r>
        <w:r>
          <w:rPr>
            <w:noProof/>
            <w:webHidden/>
          </w:rPr>
          <w:fldChar w:fldCharType="begin"/>
        </w:r>
        <w:r w:rsidR="00971FBD">
          <w:rPr>
            <w:noProof/>
            <w:webHidden/>
          </w:rPr>
          <w:instrText xml:space="preserve"> PAGEREF _Toc288114422 \h </w:instrText>
        </w:r>
        <w:r>
          <w:rPr>
            <w:noProof/>
            <w:webHidden/>
          </w:rPr>
        </w:r>
        <w:r>
          <w:rPr>
            <w:noProof/>
            <w:webHidden/>
          </w:rPr>
          <w:fldChar w:fldCharType="separate"/>
        </w:r>
        <w:r w:rsidR="00971FBD">
          <w:rPr>
            <w:noProof/>
            <w:webHidden/>
          </w:rPr>
          <w:t>6</w:t>
        </w:r>
        <w:r>
          <w:rPr>
            <w:noProof/>
            <w:webHidden/>
          </w:rPr>
          <w:fldChar w:fldCharType="end"/>
        </w:r>
      </w:hyperlink>
    </w:p>
    <w:p w:rsidR="00971FBD" w:rsidRDefault="00527FF5">
      <w:pPr>
        <w:pStyle w:val="TOC3"/>
        <w:tabs>
          <w:tab w:val="right" w:leader="dot" w:pos="9350"/>
        </w:tabs>
        <w:rPr>
          <w:rFonts w:asciiTheme="minorHAnsi" w:eastAsiaTheme="minorEastAsia" w:hAnsiTheme="minorHAnsi" w:cstheme="minorBidi"/>
          <w:noProof/>
          <w:kern w:val="0"/>
          <w:sz w:val="22"/>
          <w:szCs w:val="22"/>
          <w:lang w:val="en-US"/>
        </w:rPr>
      </w:pPr>
      <w:hyperlink w:anchor="_Toc288114423" w:history="1">
        <w:r w:rsidR="00971FBD" w:rsidRPr="00182B41">
          <w:rPr>
            <w:rStyle w:val="Hyperlink"/>
            <w:noProof/>
          </w:rPr>
          <w:t xml:space="preserve">Гречка </w:t>
        </w:r>
        <w:r w:rsidR="00971FBD" w:rsidRPr="00182B41">
          <w:rPr>
            <w:rStyle w:val="Hyperlink"/>
            <w:rFonts w:ascii="Calibri" w:hAnsi="Calibri"/>
            <w:noProof/>
          </w:rPr>
          <w:t>—</w:t>
        </w:r>
        <w:r w:rsidR="00971FBD" w:rsidRPr="00182B41">
          <w:rPr>
            <w:rStyle w:val="Hyperlink"/>
            <w:noProof/>
          </w:rPr>
          <w:t xml:space="preserve"> «уходящий злак»</w:t>
        </w:r>
        <w:r w:rsidR="00971FBD">
          <w:rPr>
            <w:noProof/>
            <w:webHidden/>
          </w:rPr>
          <w:tab/>
        </w:r>
        <w:r>
          <w:rPr>
            <w:noProof/>
            <w:webHidden/>
          </w:rPr>
          <w:fldChar w:fldCharType="begin"/>
        </w:r>
        <w:r w:rsidR="00971FBD">
          <w:rPr>
            <w:noProof/>
            <w:webHidden/>
          </w:rPr>
          <w:instrText xml:space="preserve"> PAGEREF _Toc288114423 \h </w:instrText>
        </w:r>
        <w:r>
          <w:rPr>
            <w:noProof/>
            <w:webHidden/>
          </w:rPr>
        </w:r>
        <w:r>
          <w:rPr>
            <w:noProof/>
            <w:webHidden/>
          </w:rPr>
          <w:fldChar w:fldCharType="separate"/>
        </w:r>
        <w:r w:rsidR="00971FBD">
          <w:rPr>
            <w:noProof/>
            <w:webHidden/>
          </w:rPr>
          <w:t>6</w:t>
        </w:r>
        <w:r>
          <w:rPr>
            <w:noProof/>
            <w:webHidden/>
          </w:rPr>
          <w:fldChar w:fldCharType="end"/>
        </w:r>
      </w:hyperlink>
    </w:p>
    <w:p w:rsidR="00971FBD" w:rsidRDefault="00527FF5">
      <w:pPr>
        <w:pStyle w:val="TOC3"/>
        <w:tabs>
          <w:tab w:val="right" w:leader="dot" w:pos="9350"/>
        </w:tabs>
        <w:rPr>
          <w:rFonts w:asciiTheme="minorHAnsi" w:eastAsiaTheme="minorEastAsia" w:hAnsiTheme="minorHAnsi" w:cstheme="minorBidi"/>
          <w:noProof/>
          <w:kern w:val="0"/>
          <w:sz w:val="22"/>
          <w:szCs w:val="22"/>
          <w:lang w:val="en-US"/>
        </w:rPr>
      </w:pPr>
      <w:hyperlink w:anchor="_Toc288114424" w:history="1">
        <w:r w:rsidR="00971FBD" w:rsidRPr="00182B41">
          <w:rPr>
            <w:rStyle w:val="Hyperlink"/>
            <w:noProof/>
          </w:rPr>
          <w:t>Почему гречка стала «уходящим злаком»</w:t>
        </w:r>
        <w:r w:rsidR="00971FBD">
          <w:rPr>
            <w:noProof/>
            <w:webHidden/>
          </w:rPr>
          <w:tab/>
        </w:r>
        <w:r>
          <w:rPr>
            <w:noProof/>
            <w:webHidden/>
          </w:rPr>
          <w:fldChar w:fldCharType="begin"/>
        </w:r>
        <w:r w:rsidR="00971FBD">
          <w:rPr>
            <w:noProof/>
            <w:webHidden/>
          </w:rPr>
          <w:instrText xml:space="preserve"> PAGEREF _Toc288114424 \h </w:instrText>
        </w:r>
        <w:r>
          <w:rPr>
            <w:noProof/>
            <w:webHidden/>
          </w:rPr>
        </w:r>
        <w:r>
          <w:rPr>
            <w:noProof/>
            <w:webHidden/>
          </w:rPr>
          <w:fldChar w:fldCharType="separate"/>
        </w:r>
        <w:r w:rsidR="00971FBD">
          <w:rPr>
            <w:noProof/>
            <w:webHidden/>
          </w:rPr>
          <w:t>11</w:t>
        </w:r>
        <w:r>
          <w:rPr>
            <w:noProof/>
            <w:webHidden/>
          </w:rPr>
          <w:fldChar w:fldCharType="end"/>
        </w:r>
      </w:hyperlink>
    </w:p>
    <w:p w:rsidR="00971FBD" w:rsidRDefault="00527FF5">
      <w:pPr>
        <w:pStyle w:val="TOC3"/>
        <w:tabs>
          <w:tab w:val="right" w:leader="dot" w:pos="9350"/>
        </w:tabs>
        <w:rPr>
          <w:rFonts w:asciiTheme="minorHAnsi" w:eastAsiaTheme="minorEastAsia" w:hAnsiTheme="minorHAnsi" w:cstheme="minorBidi"/>
          <w:noProof/>
          <w:kern w:val="0"/>
          <w:sz w:val="22"/>
          <w:szCs w:val="22"/>
          <w:lang w:val="en-US"/>
        </w:rPr>
      </w:pPr>
      <w:hyperlink w:anchor="_Toc288114425" w:history="1">
        <w:r w:rsidR="00971FBD" w:rsidRPr="00182B41">
          <w:rPr>
            <w:rStyle w:val="Hyperlink"/>
            <w:noProof/>
          </w:rPr>
          <w:t>Роль гречки в России</w:t>
        </w:r>
        <w:r w:rsidR="00971FBD">
          <w:rPr>
            <w:noProof/>
            <w:webHidden/>
          </w:rPr>
          <w:tab/>
        </w:r>
        <w:r>
          <w:rPr>
            <w:noProof/>
            <w:webHidden/>
          </w:rPr>
          <w:fldChar w:fldCharType="begin"/>
        </w:r>
        <w:r w:rsidR="00971FBD">
          <w:rPr>
            <w:noProof/>
            <w:webHidden/>
          </w:rPr>
          <w:instrText xml:space="preserve"> PAGEREF _Toc288114425 \h </w:instrText>
        </w:r>
        <w:r>
          <w:rPr>
            <w:noProof/>
            <w:webHidden/>
          </w:rPr>
        </w:r>
        <w:r>
          <w:rPr>
            <w:noProof/>
            <w:webHidden/>
          </w:rPr>
          <w:fldChar w:fldCharType="separate"/>
        </w:r>
        <w:r w:rsidR="00971FBD">
          <w:rPr>
            <w:noProof/>
            <w:webHidden/>
          </w:rPr>
          <w:t>13</w:t>
        </w:r>
        <w:r>
          <w:rPr>
            <w:noProof/>
            <w:webHidden/>
          </w:rPr>
          <w:fldChar w:fldCharType="end"/>
        </w:r>
      </w:hyperlink>
    </w:p>
    <w:p w:rsidR="00971FBD" w:rsidRDefault="00527FF5">
      <w:pPr>
        <w:pStyle w:val="TOC2"/>
        <w:tabs>
          <w:tab w:val="right" w:leader="dot" w:pos="9350"/>
        </w:tabs>
        <w:rPr>
          <w:rFonts w:asciiTheme="minorHAnsi" w:eastAsiaTheme="minorEastAsia" w:hAnsiTheme="minorHAnsi" w:cstheme="minorBidi"/>
          <w:noProof/>
          <w:kern w:val="0"/>
          <w:sz w:val="22"/>
          <w:szCs w:val="22"/>
          <w:lang w:val="en-US"/>
        </w:rPr>
      </w:pPr>
      <w:hyperlink w:anchor="_Toc288114426" w:history="1">
        <w:r w:rsidR="00971FBD" w:rsidRPr="00182B41">
          <w:rPr>
            <w:rStyle w:val="Hyperlink"/>
            <w:noProof/>
          </w:rPr>
          <w:t>2. Развитие «гречневого кризиса»</w:t>
        </w:r>
        <w:r w:rsidR="00971FBD">
          <w:rPr>
            <w:noProof/>
            <w:webHidden/>
          </w:rPr>
          <w:tab/>
        </w:r>
        <w:r>
          <w:rPr>
            <w:noProof/>
            <w:webHidden/>
          </w:rPr>
          <w:fldChar w:fldCharType="begin"/>
        </w:r>
        <w:r w:rsidR="00971FBD">
          <w:rPr>
            <w:noProof/>
            <w:webHidden/>
          </w:rPr>
          <w:instrText xml:space="preserve"> PAGEREF _Toc288114426 \h </w:instrText>
        </w:r>
        <w:r>
          <w:rPr>
            <w:noProof/>
            <w:webHidden/>
          </w:rPr>
        </w:r>
        <w:r>
          <w:rPr>
            <w:noProof/>
            <w:webHidden/>
          </w:rPr>
          <w:fldChar w:fldCharType="separate"/>
        </w:r>
        <w:r w:rsidR="00971FBD">
          <w:rPr>
            <w:noProof/>
            <w:webHidden/>
          </w:rPr>
          <w:t>14</w:t>
        </w:r>
        <w:r>
          <w:rPr>
            <w:noProof/>
            <w:webHidden/>
          </w:rPr>
          <w:fldChar w:fldCharType="end"/>
        </w:r>
      </w:hyperlink>
    </w:p>
    <w:p w:rsidR="00971FBD" w:rsidRDefault="00527FF5">
      <w:pPr>
        <w:pStyle w:val="TOC3"/>
        <w:tabs>
          <w:tab w:val="right" w:leader="dot" w:pos="9350"/>
        </w:tabs>
        <w:rPr>
          <w:rFonts w:asciiTheme="minorHAnsi" w:eastAsiaTheme="minorEastAsia" w:hAnsiTheme="minorHAnsi" w:cstheme="minorBidi"/>
          <w:noProof/>
          <w:kern w:val="0"/>
          <w:sz w:val="22"/>
          <w:szCs w:val="22"/>
          <w:lang w:val="en-US"/>
        </w:rPr>
      </w:pPr>
      <w:hyperlink w:anchor="_Toc288114427" w:history="1">
        <w:r w:rsidR="00971FBD" w:rsidRPr="00182B41">
          <w:rPr>
            <w:rStyle w:val="Hyperlink"/>
            <w:noProof/>
          </w:rPr>
          <w:t>Количественный анализ: Россия</w:t>
        </w:r>
        <w:r w:rsidR="00971FBD">
          <w:rPr>
            <w:noProof/>
            <w:webHidden/>
          </w:rPr>
          <w:tab/>
        </w:r>
        <w:r>
          <w:rPr>
            <w:noProof/>
            <w:webHidden/>
          </w:rPr>
          <w:fldChar w:fldCharType="begin"/>
        </w:r>
        <w:r w:rsidR="00971FBD">
          <w:rPr>
            <w:noProof/>
            <w:webHidden/>
          </w:rPr>
          <w:instrText xml:space="preserve"> PAGEREF _Toc288114427 \h </w:instrText>
        </w:r>
        <w:r>
          <w:rPr>
            <w:noProof/>
            <w:webHidden/>
          </w:rPr>
        </w:r>
        <w:r>
          <w:rPr>
            <w:noProof/>
            <w:webHidden/>
          </w:rPr>
          <w:fldChar w:fldCharType="separate"/>
        </w:r>
        <w:r w:rsidR="00971FBD">
          <w:rPr>
            <w:noProof/>
            <w:webHidden/>
          </w:rPr>
          <w:t>14</w:t>
        </w:r>
        <w:r>
          <w:rPr>
            <w:noProof/>
            <w:webHidden/>
          </w:rPr>
          <w:fldChar w:fldCharType="end"/>
        </w:r>
      </w:hyperlink>
    </w:p>
    <w:p w:rsidR="00971FBD" w:rsidRDefault="00527FF5">
      <w:pPr>
        <w:pStyle w:val="TOC3"/>
        <w:tabs>
          <w:tab w:val="right" w:leader="dot" w:pos="9350"/>
        </w:tabs>
        <w:rPr>
          <w:rFonts w:asciiTheme="minorHAnsi" w:eastAsiaTheme="minorEastAsia" w:hAnsiTheme="minorHAnsi" w:cstheme="minorBidi"/>
          <w:noProof/>
          <w:kern w:val="0"/>
          <w:sz w:val="22"/>
          <w:szCs w:val="22"/>
          <w:lang w:val="en-US"/>
        </w:rPr>
      </w:pPr>
      <w:hyperlink w:anchor="_Toc288114428" w:history="1">
        <w:r w:rsidR="00971FBD" w:rsidRPr="00182B41">
          <w:rPr>
            <w:rStyle w:val="Hyperlink"/>
            <w:noProof/>
          </w:rPr>
          <w:t>Количественный анализ: соседние страны</w:t>
        </w:r>
        <w:r w:rsidR="00971FBD">
          <w:rPr>
            <w:noProof/>
            <w:webHidden/>
          </w:rPr>
          <w:tab/>
        </w:r>
        <w:r>
          <w:rPr>
            <w:noProof/>
            <w:webHidden/>
          </w:rPr>
          <w:fldChar w:fldCharType="begin"/>
        </w:r>
        <w:r w:rsidR="00971FBD">
          <w:rPr>
            <w:noProof/>
            <w:webHidden/>
          </w:rPr>
          <w:instrText xml:space="preserve"> PAGEREF _Toc288114428 \h </w:instrText>
        </w:r>
        <w:r>
          <w:rPr>
            <w:noProof/>
            <w:webHidden/>
          </w:rPr>
        </w:r>
        <w:r>
          <w:rPr>
            <w:noProof/>
            <w:webHidden/>
          </w:rPr>
          <w:fldChar w:fldCharType="separate"/>
        </w:r>
        <w:r w:rsidR="00971FBD">
          <w:rPr>
            <w:noProof/>
            <w:webHidden/>
          </w:rPr>
          <w:t>19</w:t>
        </w:r>
        <w:r>
          <w:rPr>
            <w:noProof/>
            <w:webHidden/>
          </w:rPr>
          <w:fldChar w:fldCharType="end"/>
        </w:r>
      </w:hyperlink>
    </w:p>
    <w:p w:rsidR="00971FBD" w:rsidRDefault="00527FF5">
      <w:pPr>
        <w:pStyle w:val="TOC3"/>
        <w:tabs>
          <w:tab w:val="right" w:leader="dot" w:pos="9350"/>
        </w:tabs>
        <w:rPr>
          <w:rFonts w:asciiTheme="minorHAnsi" w:eastAsiaTheme="minorEastAsia" w:hAnsiTheme="minorHAnsi" w:cstheme="minorBidi"/>
          <w:noProof/>
          <w:kern w:val="0"/>
          <w:sz w:val="22"/>
          <w:szCs w:val="22"/>
          <w:lang w:val="en-US"/>
        </w:rPr>
      </w:pPr>
      <w:hyperlink w:anchor="_Toc288114429" w:history="1">
        <w:r w:rsidR="00971FBD" w:rsidRPr="00182B41">
          <w:rPr>
            <w:rStyle w:val="Hyperlink"/>
            <w:noProof/>
          </w:rPr>
          <w:t>Качественный анализ (на основе СМИ)</w:t>
        </w:r>
        <w:r w:rsidR="00971FBD">
          <w:rPr>
            <w:noProof/>
            <w:webHidden/>
          </w:rPr>
          <w:tab/>
        </w:r>
        <w:r>
          <w:rPr>
            <w:noProof/>
            <w:webHidden/>
          </w:rPr>
          <w:fldChar w:fldCharType="begin"/>
        </w:r>
        <w:r w:rsidR="00971FBD">
          <w:rPr>
            <w:noProof/>
            <w:webHidden/>
          </w:rPr>
          <w:instrText xml:space="preserve"> PAGEREF _Toc288114429 \h </w:instrText>
        </w:r>
        <w:r>
          <w:rPr>
            <w:noProof/>
            <w:webHidden/>
          </w:rPr>
        </w:r>
        <w:r>
          <w:rPr>
            <w:noProof/>
            <w:webHidden/>
          </w:rPr>
          <w:fldChar w:fldCharType="separate"/>
        </w:r>
        <w:r w:rsidR="00971FBD">
          <w:rPr>
            <w:noProof/>
            <w:webHidden/>
          </w:rPr>
          <w:t>21</w:t>
        </w:r>
        <w:r>
          <w:rPr>
            <w:noProof/>
            <w:webHidden/>
          </w:rPr>
          <w:fldChar w:fldCharType="end"/>
        </w:r>
      </w:hyperlink>
    </w:p>
    <w:p w:rsidR="00971FBD" w:rsidRDefault="00527FF5">
      <w:pPr>
        <w:pStyle w:val="TOC2"/>
        <w:tabs>
          <w:tab w:val="right" w:leader="dot" w:pos="9350"/>
        </w:tabs>
        <w:rPr>
          <w:rFonts w:asciiTheme="minorHAnsi" w:eastAsiaTheme="minorEastAsia" w:hAnsiTheme="minorHAnsi" w:cstheme="minorBidi"/>
          <w:noProof/>
          <w:kern w:val="0"/>
          <w:sz w:val="22"/>
          <w:szCs w:val="22"/>
          <w:lang w:val="en-US"/>
        </w:rPr>
      </w:pPr>
      <w:hyperlink w:anchor="_Toc288114430" w:history="1">
        <w:r w:rsidR="00971FBD" w:rsidRPr="00182B41">
          <w:rPr>
            <w:rStyle w:val="Hyperlink"/>
            <w:noProof/>
          </w:rPr>
          <w:t>3. Изменения в спросе и предложении</w:t>
        </w:r>
        <w:r w:rsidR="00971FBD">
          <w:rPr>
            <w:noProof/>
            <w:webHidden/>
          </w:rPr>
          <w:tab/>
        </w:r>
        <w:r>
          <w:rPr>
            <w:noProof/>
            <w:webHidden/>
          </w:rPr>
          <w:fldChar w:fldCharType="begin"/>
        </w:r>
        <w:r w:rsidR="00971FBD">
          <w:rPr>
            <w:noProof/>
            <w:webHidden/>
          </w:rPr>
          <w:instrText xml:space="preserve"> PAGEREF _Toc288114430 \h </w:instrText>
        </w:r>
        <w:r>
          <w:rPr>
            <w:noProof/>
            <w:webHidden/>
          </w:rPr>
        </w:r>
        <w:r>
          <w:rPr>
            <w:noProof/>
            <w:webHidden/>
          </w:rPr>
          <w:fldChar w:fldCharType="separate"/>
        </w:r>
        <w:r w:rsidR="00971FBD">
          <w:rPr>
            <w:noProof/>
            <w:webHidden/>
          </w:rPr>
          <w:t>26</w:t>
        </w:r>
        <w:r>
          <w:rPr>
            <w:noProof/>
            <w:webHidden/>
          </w:rPr>
          <w:fldChar w:fldCharType="end"/>
        </w:r>
      </w:hyperlink>
    </w:p>
    <w:p w:rsidR="00971FBD" w:rsidRDefault="00527FF5">
      <w:pPr>
        <w:pStyle w:val="TOC3"/>
        <w:tabs>
          <w:tab w:val="right" w:leader="dot" w:pos="9350"/>
        </w:tabs>
        <w:rPr>
          <w:rFonts w:asciiTheme="minorHAnsi" w:eastAsiaTheme="minorEastAsia" w:hAnsiTheme="minorHAnsi" w:cstheme="minorBidi"/>
          <w:noProof/>
          <w:kern w:val="0"/>
          <w:sz w:val="22"/>
          <w:szCs w:val="22"/>
          <w:lang w:val="en-US"/>
        </w:rPr>
      </w:pPr>
      <w:hyperlink w:anchor="_Toc288114431" w:history="1">
        <w:r w:rsidR="00971FBD" w:rsidRPr="00182B41">
          <w:rPr>
            <w:rStyle w:val="Hyperlink"/>
            <w:noProof/>
          </w:rPr>
          <w:t>Изменения в предложении</w:t>
        </w:r>
        <w:r w:rsidR="00971FBD">
          <w:rPr>
            <w:noProof/>
            <w:webHidden/>
          </w:rPr>
          <w:tab/>
        </w:r>
        <w:r>
          <w:rPr>
            <w:noProof/>
            <w:webHidden/>
          </w:rPr>
          <w:fldChar w:fldCharType="begin"/>
        </w:r>
        <w:r w:rsidR="00971FBD">
          <w:rPr>
            <w:noProof/>
            <w:webHidden/>
          </w:rPr>
          <w:instrText xml:space="preserve"> PAGEREF _Toc288114431 \h </w:instrText>
        </w:r>
        <w:r>
          <w:rPr>
            <w:noProof/>
            <w:webHidden/>
          </w:rPr>
        </w:r>
        <w:r>
          <w:rPr>
            <w:noProof/>
            <w:webHidden/>
          </w:rPr>
          <w:fldChar w:fldCharType="separate"/>
        </w:r>
        <w:r w:rsidR="00971FBD">
          <w:rPr>
            <w:noProof/>
            <w:webHidden/>
          </w:rPr>
          <w:t>26</w:t>
        </w:r>
        <w:r>
          <w:rPr>
            <w:noProof/>
            <w:webHidden/>
          </w:rPr>
          <w:fldChar w:fldCharType="end"/>
        </w:r>
      </w:hyperlink>
    </w:p>
    <w:p w:rsidR="00971FBD" w:rsidRDefault="00527FF5">
      <w:pPr>
        <w:pStyle w:val="TOC3"/>
        <w:tabs>
          <w:tab w:val="right" w:leader="dot" w:pos="9350"/>
        </w:tabs>
        <w:rPr>
          <w:rFonts w:asciiTheme="minorHAnsi" w:eastAsiaTheme="minorEastAsia" w:hAnsiTheme="minorHAnsi" w:cstheme="minorBidi"/>
          <w:noProof/>
          <w:kern w:val="0"/>
          <w:sz w:val="22"/>
          <w:szCs w:val="22"/>
          <w:lang w:val="en-US"/>
        </w:rPr>
      </w:pPr>
      <w:hyperlink w:anchor="_Toc288114432" w:history="1">
        <w:r w:rsidR="00971FBD" w:rsidRPr="00182B41">
          <w:rPr>
            <w:rStyle w:val="Hyperlink"/>
            <w:noProof/>
          </w:rPr>
          <w:t>Изменения в спросе</w:t>
        </w:r>
        <w:r w:rsidR="00971FBD">
          <w:rPr>
            <w:noProof/>
            <w:webHidden/>
          </w:rPr>
          <w:tab/>
        </w:r>
        <w:r>
          <w:rPr>
            <w:noProof/>
            <w:webHidden/>
          </w:rPr>
          <w:fldChar w:fldCharType="begin"/>
        </w:r>
        <w:r w:rsidR="00971FBD">
          <w:rPr>
            <w:noProof/>
            <w:webHidden/>
          </w:rPr>
          <w:instrText xml:space="preserve"> PAGEREF _Toc288114432 \h </w:instrText>
        </w:r>
        <w:r>
          <w:rPr>
            <w:noProof/>
            <w:webHidden/>
          </w:rPr>
        </w:r>
        <w:r>
          <w:rPr>
            <w:noProof/>
            <w:webHidden/>
          </w:rPr>
          <w:fldChar w:fldCharType="separate"/>
        </w:r>
        <w:r w:rsidR="00971FBD">
          <w:rPr>
            <w:noProof/>
            <w:webHidden/>
          </w:rPr>
          <w:t>35</w:t>
        </w:r>
        <w:r>
          <w:rPr>
            <w:noProof/>
            <w:webHidden/>
          </w:rPr>
          <w:fldChar w:fldCharType="end"/>
        </w:r>
      </w:hyperlink>
    </w:p>
    <w:p w:rsidR="00971FBD" w:rsidRDefault="00527FF5">
      <w:pPr>
        <w:pStyle w:val="TOC3"/>
        <w:tabs>
          <w:tab w:val="right" w:leader="dot" w:pos="9350"/>
        </w:tabs>
        <w:rPr>
          <w:rFonts w:asciiTheme="minorHAnsi" w:eastAsiaTheme="minorEastAsia" w:hAnsiTheme="minorHAnsi" w:cstheme="minorBidi"/>
          <w:noProof/>
          <w:kern w:val="0"/>
          <w:sz w:val="22"/>
          <w:szCs w:val="22"/>
          <w:lang w:val="en-US"/>
        </w:rPr>
      </w:pPr>
      <w:hyperlink w:anchor="_Toc288114433" w:history="1">
        <w:r w:rsidR="00971FBD" w:rsidRPr="00182B41">
          <w:rPr>
            <w:rStyle w:val="Hyperlink"/>
            <w:noProof/>
          </w:rPr>
          <w:t>Эконометрическая проверка гипотез</w:t>
        </w:r>
        <w:r w:rsidR="00971FBD">
          <w:rPr>
            <w:noProof/>
            <w:webHidden/>
          </w:rPr>
          <w:tab/>
        </w:r>
        <w:r>
          <w:rPr>
            <w:noProof/>
            <w:webHidden/>
          </w:rPr>
          <w:fldChar w:fldCharType="begin"/>
        </w:r>
        <w:r w:rsidR="00971FBD">
          <w:rPr>
            <w:noProof/>
            <w:webHidden/>
          </w:rPr>
          <w:instrText xml:space="preserve"> PAGEREF _Toc288114433 \h </w:instrText>
        </w:r>
        <w:r>
          <w:rPr>
            <w:noProof/>
            <w:webHidden/>
          </w:rPr>
        </w:r>
        <w:r>
          <w:rPr>
            <w:noProof/>
            <w:webHidden/>
          </w:rPr>
          <w:fldChar w:fldCharType="separate"/>
        </w:r>
        <w:r w:rsidR="00971FBD">
          <w:rPr>
            <w:noProof/>
            <w:webHidden/>
          </w:rPr>
          <w:t>40</w:t>
        </w:r>
        <w:r>
          <w:rPr>
            <w:noProof/>
            <w:webHidden/>
          </w:rPr>
          <w:fldChar w:fldCharType="end"/>
        </w:r>
      </w:hyperlink>
    </w:p>
    <w:p w:rsidR="00971FBD" w:rsidRDefault="00527FF5">
      <w:pPr>
        <w:pStyle w:val="TOC2"/>
        <w:tabs>
          <w:tab w:val="right" w:leader="dot" w:pos="9350"/>
        </w:tabs>
        <w:rPr>
          <w:rFonts w:asciiTheme="minorHAnsi" w:eastAsiaTheme="minorEastAsia" w:hAnsiTheme="minorHAnsi" w:cstheme="minorBidi"/>
          <w:noProof/>
          <w:kern w:val="0"/>
          <w:sz w:val="22"/>
          <w:szCs w:val="22"/>
          <w:lang w:val="en-US"/>
        </w:rPr>
      </w:pPr>
      <w:hyperlink w:anchor="_Toc288114434" w:history="1">
        <w:r w:rsidR="00971FBD" w:rsidRPr="00182B41">
          <w:rPr>
            <w:rStyle w:val="Hyperlink"/>
            <w:noProof/>
          </w:rPr>
          <w:t>4. Гипотеза о согласованных действиях</w:t>
        </w:r>
        <w:r w:rsidR="00971FBD">
          <w:rPr>
            <w:noProof/>
            <w:webHidden/>
          </w:rPr>
          <w:tab/>
        </w:r>
        <w:r>
          <w:rPr>
            <w:noProof/>
            <w:webHidden/>
          </w:rPr>
          <w:fldChar w:fldCharType="begin"/>
        </w:r>
        <w:r w:rsidR="00971FBD">
          <w:rPr>
            <w:noProof/>
            <w:webHidden/>
          </w:rPr>
          <w:instrText xml:space="preserve"> PAGEREF _Toc288114434 \h </w:instrText>
        </w:r>
        <w:r>
          <w:rPr>
            <w:noProof/>
            <w:webHidden/>
          </w:rPr>
        </w:r>
        <w:r>
          <w:rPr>
            <w:noProof/>
            <w:webHidden/>
          </w:rPr>
          <w:fldChar w:fldCharType="separate"/>
        </w:r>
        <w:r w:rsidR="00971FBD">
          <w:rPr>
            <w:noProof/>
            <w:webHidden/>
          </w:rPr>
          <w:t>45</w:t>
        </w:r>
        <w:r>
          <w:rPr>
            <w:noProof/>
            <w:webHidden/>
          </w:rPr>
          <w:fldChar w:fldCharType="end"/>
        </w:r>
      </w:hyperlink>
    </w:p>
    <w:p w:rsidR="00971FBD" w:rsidRDefault="00527FF5">
      <w:pPr>
        <w:pStyle w:val="TOC3"/>
        <w:tabs>
          <w:tab w:val="right" w:leader="dot" w:pos="9350"/>
        </w:tabs>
        <w:rPr>
          <w:rFonts w:asciiTheme="minorHAnsi" w:eastAsiaTheme="minorEastAsia" w:hAnsiTheme="minorHAnsi" w:cstheme="minorBidi"/>
          <w:noProof/>
          <w:kern w:val="0"/>
          <w:sz w:val="22"/>
          <w:szCs w:val="22"/>
          <w:lang w:val="en-US"/>
        </w:rPr>
      </w:pPr>
      <w:hyperlink w:anchor="_Toc288114435" w:history="1">
        <w:r w:rsidR="00971FBD" w:rsidRPr="00182B41">
          <w:rPr>
            <w:rStyle w:val="Hyperlink"/>
            <w:noProof/>
          </w:rPr>
          <w:t>Концентрация на рынках</w:t>
        </w:r>
        <w:r w:rsidR="00971FBD">
          <w:rPr>
            <w:noProof/>
            <w:webHidden/>
          </w:rPr>
          <w:tab/>
        </w:r>
        <w:r>
          <w:rPr>
            <w:noProof/>
            <w:webHidden/>
          </w:rPr>
          <w:fldChar w:fldCharType="begin"/>
        </w:r>
        <w:r w:rsidR="00971FBD">
          <w:rPr>
            <w:noProof/>
            <w:webHidden/>
          </w:rPr>
          <w:instrText xml:space="preserve"> PAGEREF _Toc288114435 \h </w:instrText>
        </w:r>
        <w:r>
          <w:rPr>
            <w:noProof/>
            <w:webHidden/>
          </w:rPr>
        </w:r>
        <w:r>
          <w:rPr>
            <w:noProof/>
            <w:webHidden/>
          </w:rPr>
          <w:fldChar w:fldCharType="separate"/>
        </w:r>
        <w:r w:rsidR="00971FBD">
          <w:rPr>
            <w:noProof/>
            <w:webHidden/>
          </w:rPr>
          <w:t>53</w:t>
        </w:r>
        <w:r>
          <w:rPr>
            <w:noProof/>
            <w:webHidden/>
          </w:rPr>
          <w:fldChar w:fldCharType="end"/>
        </w:r>
      </w:hyperlink>
    </w:p>
    <w:p w:rsidR="00971FBD" w:rsidRDefault="00527FF5">
      <w:pPr>
        <w:pStyle w:val="TOC3"/>
        <w:tabs>
          <w:tab w:val="right" w:leader="dot" w:pos="9350"/>
        </w:tabs>
        <w:rPr>
          <w:rFonts w:asciiTheme="minorHAnsi" w:eastAsiaTheme="minorEastAsia" w:hAnsiTheme="minorHAnsi" w:cstheme="minorBidi"/>
          <w:noProof/>
          <w:kern w:val="0"/>
          <w:sz w:val="22"/>
          <w:szCs w:val="22"/>
          <w:lang w:val="en-US"/>
        </w:rPr>
      </w:pPr>
      <w:hyperlink w:anchor="_Toc288114436" w:history="1">
        <w:r w:rsidR="00971FBD" w:rsidRPr="00182B41">
          <w:rPr>
            <w:rStyle w:val="Hyperlink"/>
            <w:noProof/>
          </w:rPr>
          <w:t>Возможность скидок</w:t>
        </w:r>
        <w:r w:rsidR="00971FBD">
          <w:rPr>
            <w:noProof/>
            <w:webHidden/>
          </w:rPr>
          <w:tab/>
        </w:r>
        <w:r>
          <w:rPr>
            <w:noProof/>
            <w:webHidden/>
          </w:rPr>
          <w:fldChar w:fldCharType="begin"/>
        </w:r>
        <w:r w:rsidR="00971FBD">
          <w:rPr>
            <w:noProof/>
            <w:webHidden/>
          </w:rPr>
          <w:instrText xml:space="preserve"> PAGEREF _Toc288114436 \h </w:instrText>
        </w:r>
        <w:r>
          <w:rPr>
            <w:noProof/>
            <w:webHidden/>
          </w:rPr>
        </w:r>
        <w:r>
          <w:rPr>
            <w:noProof/>
            <w:webHidden/>
          </w:rPr>
          <w:fldChar w:fldCharType="separate"/>
        </w:r>
        <w:r w:rsidR="00971FBD">
          <w:rPr>
            <w:noProof/>
            <w:webHidden/>
          </w:rPr>
          <w:t>56</w:t>
        </w:r>
        <w:r>
          <w:rPr>
            <w:noProof/>
            <w:webHidden/>
          </w:rPr>
          <w:fldChar w:fldCharType="end"/>
        </w:r>
      </w:hyperlink>
    </w:p>
    <w:p w:rsidR="00971FBD" w:rsidRDefault="00527FF5">
      <w:pPr>
        <w:pStyle w:val="TOC3"/>
        <w:tabs>
          <w:tab w:val="right" w:leader="dot" w:pos="9350"/>
        </w:tabs>
        <w:rPr>
          <w:rFonts w:asciiTheme="minorHAnsi" w:eastAsiaTheme="minorEastAsia" w:hAnsiTheme="minorHAnsi" w:cstheme="minorBidi"/>
          <w:noProof/>
          <w:kern w:val="0"/>
          <w:sz w:val="22"/>
          <w:szCs w:val="22"/>
          <w:lang w:val="en-US"/>
        </w:rPr>
      </w:pPr>
      <w:hyperlink w:anchor="_Toc288114437" w:history="1">
        <w:r w:rsidR="00971FBD" w:rsidRPr="00182B41">
          <w:rPr>
            <w:rStyle w:val="Hyperlink"/>
            <w:noProof/>
          </w:rPr>
          <w:t>Анализ рыночных данных</w:t>
        </w:r>
        <w:r w:rsidR="00971FBD">
          <w:rPr>
            <w:noProof/>
            <w:webHidden/>
          </w:rPr>
          <w:tab/>
        </w:r>
        <w:r>
          <w:rPr>
            <w:noProof/>
            <w:webHidden/>
          </w:rPr>
          <w:fldChar w:fldCharType="begin"/>
        </w:r>
        <w:r w:rsidR="00971FBD">
          <w:rPr>
            <w:noProof/>
            <w:webHidden/>
          </w:rPr>
          <w:instrText xml:space="preserve"> PAGEREF _Toc288114437 \h </w:instrText>
        </w:r>
        <w:r>
          <w:rPr>
            <w:noProof/>
            <w:webHidden/>
          </w:rPr>
        </w:r>
        <w:r>
          <w:rPr>
            <w:noProof/>
            <w:webHidden/>
          </w:rPr>
          <w:fldChar w:fldCharType="separate"/>
        </w:r>
        <w:r w:rsidR="00971FBD">
          <w:rPr>
            <w:noProof/>
            <w:webHidden/>
          </w:rPr>
          <w:t>60</w:t>
        </w:r>
        <w:r>
          <w:rPr>
            <w:noProof/>
            <w:webHidden/>
          </w:rPr>
          <w:fldChar w:fldCharType="end"/>
        </w:r>
      </w:hyperlink>
    </w:p>
    <w:p w:rsidR="007C208A" w:rsidRDefault="00527FF5" w:rsidP="0071315E">
      <w:pPr>
        <w:pStyle w:val="a"/>
        <w:spacing w:line="360" w:lineRule="auto"/>
        <w:rPr>
          <w:rFonts w:ascii="Times New Roman" w:hAnsi="Times New Roman" w:cs="Times New Roman"/>
          <w:b/>
          <w:bCs/>
          <w:sz w:val="24"/>
        </w:rPr>
        <w:sectPr w:rsidR="007C208A" w:rsidSect="00DB2674">
          <w:pgSz w:w="12240" w:h="15840"/>
          <w:pgMar w:top="1440" w:right="1440" w:bottom="1440" w:left="1440" w:header="708" w:footer="708" w:gutter="0"/>
          <w:cols w:space="708"/>
          <w:docGrid w:linePitch="360"/>
        </w:sectPr>
      </w:pPr>
      <w:r>
        <w:rPr>
          <w:rFonts w:ascii="Times New Roman" w:hAnsi="Times New Roman" w:cs="Times New Roman"/>
          <w:b/>
          <w:bCs/>
          <w:sz w:val="24"/>
        </w:rPr>
        <w:fldChar w:fldCharType="end"/>
      </w:r>
    </w:p>
    <w:p w:rsidR="00C4278E" w:rsidRDefault="00C4278E" w:rsidP="00C4278E">
      <w:pPr>
        <w:pStyle w:val="a"/>
        <w:spacing w:line="360" w:lineRule="auto"/>
        <w:rPr>
          <w:rFonts w:ascii="Times New Roman" w:hAnsi="Times New Roman" w:cs="Times New Roman"/>
          <w:b/>
          <w:bCs/>
          <w:sz w:val="24"/>
        </w:rPr>
      </w:pPr>
    </w:p>
    <w:p w:rsidR="00C4278E" w:rsidRDefault="00C4278E" w:rsidP="00C4278E">
      <w:pPr>
        <w:pStyle w:val="a"/>
        <w:spacing w:line="360" w:lineRule="auto"/>
        <w:rPr>
          <w:rFonts w:ascii="Times New Roman" w:hAnsi="Times New Roman" w:cs="Times New Roman"/>
          <w:b/>
          <w:bCs/>
          <w:sz w:val="24"/>
        </w:rPr>
      </w:pPr>
    </w:p>
    <w:p w:rsidR="00C4278E" w:rsidRPr="009F69C4" w:rsidRDefault="007278D7" w:rsidP="00C4278E">
      <w:pPr>
        <w:pStyle w:val="a"/>
        <w:spacing w:line="360" w:lineRule="auto"/>
        <w:rPr>
          <w:rFonts w:ascii="Times New Roman" w:hAnsi="Times New Roman" w:cs="Times New Roman"/>
          <w:b/>
          <w:sz w:val="24"/>
        </w:rPr>
      </w:pPr>
      <w:r>
        <w:rPr>
          <w:rFonts w:ascii="Times New Roman" w:hAnsi="Times New Roman" w:cs="Times New Roman"/>
          <w:b/>
          <w:bCs/>
          <w:sz w:val="24"/>
        </w:rPr>
        <w:t>Предуведомление: использованные данные</w:t>
      </w:r>
    </w:p>
    <w:p w:rsidR="00C4278E" w:rsidRDefault="00C4278E" w:rsidP="00C4278E">
      <w:r w:rsidRPr="00384291">
        <w:t>Настоящий доклад почти полностью основан на анализе открытых данных</w:t>
      </w:r>
      <w:r>
        <w:t xml:space="preserve"> или тех, что можно получить по запросу в органах власти</w:t>
      </w:r>
      <w:r w:rsidRPr="00384291">
        <w:t>.</w:t>
      </w:r>
      <w:r>
        <w:t xml:space="preserve"> Мы опирались на </w:t>
      </w:r>
      <w:r w:rsidRPr="00384291">
        <w:t xml:space="preserve">данные Росстата, </w:t>
      </w:r>
      <w:r>
        <w:t>МЭР</w:t>
      </w:r>
      <w:r w:rsidRPr="00384291">
        <w:t xml:space="preserve"> (оптовые цены по данным мониторинга </w:t>
      </w:r>
      <w:r w:rsidR="002C5B70">
        <w:t>потребительских рынков</w:t>
      </w:r>
      <w:r w:rsidRPr="00384291">
        <w:t xml:space="preserve">), ФАС (списки дел), Всемирной организации по продовольствию </w:t>
      </w:r>
      <w:r w:rsidRPr="009F69C4">
        <w:t>(</w:t>
      </w:r>
      <w:r w:rsidRPr="00384291">
        <w:rPr>
          <w:lang w:val="en-US"/>
        </w:rPr>
        <w:t>FAO</w:t>
      </w:r>
      <w:r>
        <w:t>), зарубежных органов статистики, а также Министерства аграрной политики Украины..</w:t>
      </w:r>
    </w:p>
    <w:p w:rsidR="00C4278E" w:rsidRPr="00384291" w:rsidRDefault="007278D7" w:rsidP="002C5B70">
      <w:r>
        <w:t xml:space="preserve">Авторы доклада особо </w:t>
      </w:r>
      <w:r w:rsidR="00C4278E" w:rsidRPr="00384291">
        <w:t>благодар</w:t>
      </w:r>
      <w:r>
        <w:t>ят</w:t>
      </w:r>
      <w:r w:rsidR="00C4278E">
        <w:t xml:space="preserve"> Ф</w:t>
      </w:r>
      <w:r>
        <w:t>едеральную антимонопольную службу</w:t>
      </w:r>
      <w:r w:rsidR="00C4278E">
        <w:t>, которая подтвердила репутацию одного из самых прозрачных российских ведомств</w:t>
      </w:r>
      <w:r w:rsidR="002C5B70">
        <w:t>.</w:t>
      </w:r>
      <w:r>
        <w:t xml:space="preserve"> Исключительно п</w:t>
      </w:r>
      <w:r w:rsidR="002C5B70">
        <w:t>одробная информация, которую предоставили по наш</w:t>
      </w:r>
      <w:r>
        <w:t>е</w:t>
      </w:r>
      <w:r w:rsidR="002C5B70">
        <w:t xml:space="preserve">му запросу центральный аппарат ФАС и </w:t>
      </w:r>
      <w:r w:rsidR="00C4278E" w:rsidRPr="00384291">
        <w:t>ряд  региональных УФАС</w:t>
      </w:r>
      <w:r w:rsidR="006F166F">
        <w:t>,</w:t>
      </w:r>
      <w:r w:rsidR="00C4278E" w:rsidRPr="00384291">
        <w:t xml:space="preserve"> </w:t>
      </w:r>
      <w:r w:rsidR="002C5B70">
        <w:t>позволил</w:t>
      </w:r>
      <w:r w:rsidR="006F166F">
        <w:t>а</w:t>
      </w:r>
      <w:r w:rsidR="002C5B70">
        <w:t xml:space="preserve"> существенно уточнить полученные на основе открытых источников данные о возбужденных антимонопольных делах</w:t>
      </w:r>
      <w:r w:rsidR="00C4278E">
        <w:t xml:space="preserve">. </w:t>
      </w:r>
    </w:p>
    <w:p w:rsidR="00C4278E" w:rsidRDefault="00C4278E" w:rsidP="00C4278E">
      <w:pPr>
        <w:pStyle w:val="a"/>
        <w:spacing w:line="360" w:lineRule="auto"/>
        <w:rPr>
          <w:rFonts w:ascii="Times New Roman" w:hAnsi="Times New Roman" w:cs="Times New Roman"/>
          <w:sz w:val="24"/>
        </w:rPr>
      </w:pPr>
      <w:r>
        <w:rPr>
          <w:rFonts w:ascii="Times New Roman" w:hAnsi="Times New Roman" w:cs="Times New Roman"/>
          <w:sz w:val="24"/>
        </w:rPr>
        <w:t>Р</w:t>
      </w:r>
      <w:r w:rsidRPr="00384291">
        <w:rPr>
          <w:rFonts w:ascii="Times New Roman" w:hAnsi="Times New Roman" w:cs="Times New Roman"/>
          <w:sz w:val="24"/>
        </w:rPr>
        <w:t>яды оптовых цен</w:t>
      </w:r>
      <w:r>
        <w:rPr>
          <w:rFonts w:ascii="Times New Roman" w:hAnsi="Times New Roman" w:cs="Times New Roman"/>
          <w:sz w:val="24"/>
        </w:rPr>
        <w:t>, к сожалению, оказались</w:t>
      </w:r>
      <w:r w:rsidRPr="00384291">
        <w:rPr>
          <w:rFonts w:ascii="Times New Roman" w:hAnsi="Times New Roman" w:cs="Times New Roman"/>
          <w:sz w:val="24"/>
        </w:rPr>
        <w:t xml:space="preserve"> доступны не по регионам, и даже не по федеральным округам, а по экономическим районам (и то не по всем). Соответственно, для расчетов использовался при</w:t>
      </w:r>
      <w:r>
        <w:rPr>
          <w:rFonts w:ascii="Times New Roman" w:hAnsi="Times New Roman" w:cs="Times New Roman"/>
          <w:sz w:val="24"/>
        </w:rPr>
        <w:t>нцип максимального соответствия, что необходимо учитывать при интепретации наших выводов относительно розничной маржи.</w:t>
      </w:r>
    </w:p>
    <w:p w:rsidR="00C4278E" w:rsidRDefault="006F166F" w:rsidP="007278D7">
      <w:r>
        <w:t>Для уточнения выводов исследования мы призываем участников рынка и другие заинтересованные стороны предоставить данные, которые</w:t>
      </w:r>
      <w:r w:rsidR="007278D7">
        <w:t xml:space="preserve"> могут помочь в уточнении сделанных в этом докладе выводов. </w:t>
      </w:r>
    </w:p>
    <w:p w:rsidR="0071315E" w:rsidRPr="00384291" w:rsidRDefault="0071315E" w:rsidP="007C208A">
      <w:pPr>
        <w:pStyle w:val="Heading2"/>
      </w:pPr>
      <w:bookmarkStart w:id="0" w:name="_Toc288114421"/>
      <w:r w:rsidRPr="00384291">
        <w:lastRenderedPageBreak/>
        <w:t>Введение</w:t>
      </w:r>
      <w:bookmarkEnd w:id="0"/>
      <w:r w:rsidRPr="00384291">
        <w:t xml:space="preserve"> </w:t>
      </w:r>
    </w:p>
    <w:p w:rsidR="0071315E" w:rsidRPr="00384291" w:rsidRDefault="0071315E" w:rsidP="006959A2">
      <w:r w:rsidRPr="00384291">
        <w:t xml:space="preserve">Настоящий доклад посвящен тому, что уже заслужило название «гречневого кризиса». Крайне резкое – в несколько раз за несколько месяцев – подорожание гречневой крупы привлекло и огромный общественный интерес, и пристальное внимание </w:t>
      </w:r>
      <w:r w:rsidR="006959A2">
        <w:t>органов власти</w:t>
      </w:r>
      <w:r w:rsidRPr="00384291">
        <w:t xml:space="preserve">, в первую очередь, ФАС. </w:t>
      </w:r>
    </w:p>
    <w:p w:rsidR="0071315E" w:rsidRPr="00384291" w:rsidRDefault="0071315E" w:rsidP="006959A2">
      <w:r w:rsidRPr="00384291">
        <w:t>Мы попытались ответить на две основные группы вопросов: объяснение ценового скачка и обсуждение роли государства. Кроме того, обсуждаются причины, по которым рост цен на гречку привлек так много внимания – по-видимому, это само по себе стало существенным фактором роста цен.</w:t>
      </w:r>
    </w:p>
    <w:p w:rsidR="0071315E" w:rsidRPr="00384291" w:rsidRDefault="0071315E" w:rsidP="0071315E">
      <w:pPr>
        <w:pStyle w:val="a"/>
        <w:spacing w:line="360" w:lineRule="auto"/>
        <w:rPr>
          <w:rFonts w:ascii="Times New Roman" w:hAnsi="Times New Roman" w:cs="Times New Roman"/>
          <w:sz w:val="24"/>
        </w:rPr>
      </w:pPr>
      <w:r w:rsidRPr="00384291">
        <w:rPr>
          <w:rFonts w:ascii="Times New Roman" w:hAnsi="Times New Roman" w:cs="Times New Roman"/>
          <w:b/>
          <w:bCs/>
          <w:sz w:val="24"/>
        </w:rPr>
        <w:t>Первый круг вопросов:</w:t>
      </w:r>
    </w:p>
    <w:p w:rsidR="0071315E" w:rsidRPr="00384291" w:rsidRDefault="0071315E" w:rsidP="0071315E">
      <w:pPr>
        <w:pStyle w:val="a"/>
        <w:spacing w:line="360" w:lineRule="auto"/>
        <w:rPr>
          <w:rFonts w:ascii="Times New Roman" w:hAnsi="Times New Roman" w:cs="Times New Roman"/>
          <w:sz w:val="24"/>
        </w:rPr>
      </w:pPr>
      <w:r w:rsidRPr="00384291">
        <w:rPr>
          <w:rFonts w:ascii="Times New Roman" w:hAnsi="Times New Roman" w:cs="Times New Roman"/>
          <w:b/>
          <w:bCs/>
          <w:sz w:val="24"/>
        </w:rPr>
        <w:t>В чем причина роста цен?</w:t>
      </w:r>
    </w:p>
    <w:p w:rsidR="0071315E" w:rsidRPr="00384291" w:rsidRDefault="0071315E" w:rsidP="006959A2">
      <w:r w:rsidRPr="00384291">
        <w:t xml:space="preserve">Мы полагаем и доказываем, что главная причина – </w:t>
      </w:r>
      <w:r w:rsidR="00717FE6">
        <w:t xml:space="preserve">сочетание повышения спроса и уменьшение предложения </w:t>
      </w:r>
      <w:r w:rsidRPr="00384291">
        <w:t>на этом рынке.</w:t>
      </w:r>
    </w:p>
    <w:p w:rsidR="0071315E" w:rsidRPr="00384291" w:rsidRDefault="0071315E" w:rsidP="006959A2">
      <w:r w:rsidRPr="00384291">
        <w:t>По нашему мнению, версия о том, что рост цен на гречневую крупу — результат сговора, несостоятельна</w:t>
      </w:r>
      <w:r w:rsidR="00717FE6">
        <w:t>.</w:t>
      </w:r>
    </w:p>
    <w:p w:rsidR="0071315E" w:rsidRPr="00384291" w:rsidRDefault="0071315E" w:rsidP="0071315E">
      <w:pPr>
        <w:pStyle w:val="a"/>
        <w:spacing w:line="360" w:lineRule="auto"/>
        <w:rPr>
          <w:rFonts w:ascii="Times New Roman" w:hAnsi="Times New Roman" w:cs="Times New Roman"/>
          <w:sz w:val="24"/>
        </w:rPr>
      </w:pPr>
      <w:r w:rsidRPr="00384291">
        <w:rPr>
          <w:rFonts w:ascii="Times New Roman" w:hAnsi="Times New Roman" w:cs="Times New Roman"/>
          <w:b/>
          <w:bCs/>
          <w:sz w:val="24"/>
        </w:rPr>
        <w:t xml:space="preserve">Можно ли было его избежать? </w:t>
      </w:r>
    </w:p>
    <w:p w:rsidR="0071315E" w:rsidRPr="00384291" w:rsidRDefault="0071315E" w:rsidP="006959A2">
      <w:r w:rsidRPr="00384291">
        <w:t>Шок, связанный с предложением оказался слишком велик. Из-за засухи, пожаров и ураганов урожай гречихи в 2010 году был втрое ниже, чем в 2007. К тому же это был второй неурожайный год подряд.</w:t>
      </w:r>
    </w:p>
    <w:p w:rsidR="0071315E" w:rsidRPr="00384291" w:rsidRDefault="0071315E" w:rsidP="006959A2">
      <w:r w:rsidRPr="00384291">
        <w:t>Кроме того, имел место шок на стороне спроса – ажиотажные покупки крупы «про запас», вызванные ожиданиями «дефицита» и подорожания крупы.</w:t>
      </w:r>
    </w:p>
    <w:p w:rsidR="0071315E" w:rsidRPr="00384291" w:rsidRDefault="0071315E" w:rsidP="006959A2">
      <w:r w:rsidRPr="00384291">
        <w:t>Важно также отметить, что компенсация недостающего предложения за счет импорта – в силу мировой конъюнктуры – оказалась невозможной.</w:t>
      </w:r>
    </w:p>
    <w:p w:rsidR="0071315E" w:rsidRPr="00384291" w:rsidRDefault="0071315E" w:rsidP="0071315E">
      <w:pPr>
        <w:pStyle w:val="a"/>
        <w:spacing w:line="360" w:lineRule="auto"/>
        <w:rPr>
          <w:rFonts w:ascii="Times New Roman" w:hAnsi="Times New Roman" w:cs="Times New Roman"/>
          <w:sz w:val="24"/>
        </w:rPr>
      </w:pPr>
      <w:r w:rsidRPr="00384291">
        <w:rPr>
          <w:rFonts w:ascii="Times New Roman" w:hAnsi="Times New Roman" w:cs="Times New Roman"/>
          <w:b/>
          <w:bCs/>
          <w:sz w:val="24"/>
        </w:rPr>
        <w:t>Почему динамика цен оказалась именно такой?</w:t>
      </w:r>
    </w:p>
    <w:p w:rsidR="0071315E" w:rsidRPr="00384291" w:rsidRDefault="0071315E" w:rsidP="00717FE6">
      <w:r w:rsidRPr="00384291">
        <w:t>Точный ответ на этот вопрос, вероятно, невозможен. В докладе обсуждаются некоторые особенности динамики цен. В частности, сделан</w:t>
      </w:r>
      <w:r w:rsidR="00717FE6">
        <w:t>о</w:t>
      </w:r>
      <w:r w:rsidRPr="00384291">
        <w:t xml:space="preserve"> предположени</w:t>
      </w:r>
      <w:r w:rsidR="00717FE6">
        <w:t>е</w:t>
      </w:r>
      <w:r w:rsidRPr="00384291">
        <w:t xml:space="preserve">, что  в результате «гречневого кризиса» </w:t>
      </w:r>
      <w:r w:rsidR="00717FE6">
        <w:t>рынок, если так можно выразиться, стал «более общероссийским», а</w:t>
      </w:r>
      <w:r w:rsidRPr="00384291">
        <w:t xml:space="preserve"> </w:t>
      </w:r>
      <w:r w:rsidRPr="00384291">
        <w:lastRenderedPageBreak/>
        <w:t xml:space="preserve">«ценовое плато» – временное замедление роста цен осенью 2010 года – может быть «сбоем» </w:t>
      </w:r>
      <w:r w:rsidR="00717FE6">
        <w:t>статистических данных</w:t>
      </w:r>
      <w:r w:rsidRPr="00384291">
        <w:t>, именно в этот момент гречка исчезала из свободной продажи.</w:t>
      </w:r>
    </w:p>
    <w:p w:rsidR="0071315E" w:rsidRPr="00384291" w:rsidRDefault="0071315E" w:rsidP="0071315E">
      <w:pPr>
        <w:pStyle w:val="a"/>
        <w:spacing w:line="360" w:lineRule="auto"/>
        <w:rPr>
          <w:rFonts w:ascii="Times New Roman" w:hAnsi="Times New Roman" w:cs="Times New Roman"/>
          <w:sz w:val="24"/>
        </w:rPr>
      </w:pPr>
      <w:r w:rsidRPr="00384291">
        <w:rPr>
          <w:rFonts w:ascii="Times New Roman" w:hAnsi="Times New Roman" w:cs="Times New Roman"/>
          <w:b/>
          <w:bCs/>
          <w:sz w:val="24"/>
        </w:rPr>
        <w:t xml:space="preserve">Второй круг вопросов: </w:t>
      </w:r>
    </w:p>
    <w:p w:rsidR="0071315E" w:rsidRPr="00384291" w:rsidRDefault="0071315E" w:rsidP="0071315E">
      <w:pPr>
        <w:pStyle w:val="a"/>
        <w:spacing w:line="360" w:lineRule="auto"/>
        <w:rPr>
          <w:rFonts w:ascii="Times New Roman" w:hAnsi="Times New Roman" w:cs="Times New Roman"/>
          <w:sz w:val="24"/>
        </w:rPr>
      </w:pPr>
      <w:r w:rsidRPr="00384291">
        <w:rPr>
          <w:rFonts w:ascii="Times New Roman" w:hAnsi="Times New Roman" w:cs="Times New Roman"/>
          <w:b/>
          <w:bCs/>
          <w:sz w:val="24"/>
        </w:rPr>
        <w:t>Было ли госвмешательство оправданным?</w:t>
      </w:r>
    </w:p>
    <w:p w:rsidR="00B50DE1" w:rsidRDefault="003B5DB8" w:rsidP="006959A2">
      <w:r>
        <w:t>Выдвинутые ФАС о</w:t>
      </w:r>
      <w:r w:rsidR="00B50DE1">
        <w:t xml:space="preserve">бвинения </w:t>
      </w:r>
      <w:r>
        <w:t>против</w:t>
      </w:r>
      <w:r w:rsidR="00B50DE1">
        <w:t xml:space="preserve"> компаний оптовой и розничной торговли</w:t>
      </w:r>
      <w:r>
        <w:t xml:space="preserve">, которые подозревают в сговоре, </w:t>
      </w:r>
      <w:r w:rsidR="00B50DE1">
        <w:t xml:space="preserve">выглядят неправдоподобными. </w:t>
      </w:r>
    </w:p>
    <w:p w:rsidR="00582FBE" w:rsidRDefault="00EF12F3" w:rsidP="006959A2">
      <w:r>
        <w:t>Прежде всего</w:t>
      </w:r>
      <w:r w:rsidR="007339B7">
        <w:t xml:space="preserve">, </w:t>
      </w:r>
      <w:r w:rsidR="00582FBE">
        <w:t>в большинстве случаев концентрация</w:t>
      </w:r>
      <w:r w:rsidR="007339B7">
        <w:t xml:space="preserve"> на рынке</w:t>
      </w:r>
      <w:r w:rsidR="00582FBE">
        <w:t xml:space="preserve"> не позволяет </w:t>
      </w:r>
      <w:r w:rsidR="007339B7">
        <w:t xml:space="preserve">организовать успешный сговор. Вдобавок к этому успешный сговор должен охватывать существенную часть составляющих продуктовой корзины, однако ни в одном случае обвинения не затрагивали более 1% от продуктовой корзины. </w:t>
      </w:r>
    </w:p>
    <w:p w:rsidR="007339B7" w:rsidRDefault="00EF12F3" w:rsidP="006959A2">
      <w:r>
        <w:t>Кроме того,  мы не обнаружили значимых отличий в динамике цен между регионами, где ФАС выдвигал обвинения, и теми, где они не выдвиглась.</w:t>
      </w:r>
    </w:p>
    <w:p w:rsidR="00EF12F3" w:rsidRDefault="00EF12F3" w:rsidP="006959A2">
      <w:r>
        <w:t xml:space="preserve">И, наконец, такая же динамика цен наблюдалась в Беларуси, где сложно говорить о высоком влиянии крупных торговых сетей, а цены в значительной степени являются регулируемыми. </w:t>
      </w:r>
    </w:p>
    <w:p w:rsidR="0071315E" w:rsidRPr="00384291" w:rsidRDefault="0071315E" w:rsidP="0071315E">
      <w:pPr>
        <w:pStyle w:val="a"/>
        <w:spacing w:line="360" w:lineRule="auto"/>
        <w:rPr>
          <w:rFonts w:ascii="Times New Roman" w:hAnsi="Times New Roman" w:cs="Times New Roman"/>
          <w:sz w:val="24"/>
        </w:rPr>
      </w:pPr>
      <w:r w:rsidRPr="00384291">
        <w:rPr>
          <w:rFonts w:ascii="Times New Roman" w:hAnsi="Times New Roman" w:cs="Times New Roman"/>
          <w:b/>
          <w:bCs/>
          <w:sz w:val="24"/>
        </w:rPr>
        <w:t>Каковы результаты</w:t>
      </w:r>
      <w:r w:rsidR="00EF12F3">
        <w:rPr>
          <w:rFonts w:ascii="Times New Roman" w:hAnsi="Times New Roman" w:cs="Times New Roman"/>
          <w:b/>
          <w:bCs/>
          <w:sz w:val="24"/>
        </w:rPr>
        <w:t xml:space="preserve"> вмешательства</w:t>
      </w:r>
      <w:r w:rsidRPr="00384291">
        <w:rPr>
          <w:rFonts w:ascii="Times New Roman" w:hAnsi="Times New Roman" w:cs="Times New Roman"/>
          <w:b/>
          <w:bCs/>
          <w:sz w:val="24"/>
        </w:rPr>
        <w:t xml:space="preserve">? </w:t>
      </w:r>
    </w:p>
    <w:p w:rsidR="0071315E" w:rsidRPr="00384291" w:rsidRDefault="0071315E" w:rsidP="006959A2">
      <w:r w:rsidRPr="00384291">
        <w:t xml:space="preserve">В </w:t>
      </w:r>
      <w:r w:rsidR="00EF12F3">
        <w:t xml:space="preserve">17 </w:t>
      </w:r>
      <w:r w:rsidRPr="00384291">
        <w:t xml:space="preserve"> регионах </w:t>
      </w:r>
      <w:r w:rsidR="003B5DB8">
        <w:t>ФАС</w:t>
      </w:r>
      <w:r w:rsidRPr="00384291">
        <w:t xml:space="preserve"> возбудил</w:t>
      </w:r>
      <w:r w:rsidR="003B5DB8">
        <w:t>а</w:t>
      </w:r>
      <w:r w:rsidRPr="00384291">
        <w:t xml:space="preserve"> антимонопольные дела. Нигде добиться остановки роста цен и тем более их снижения – не получилось.</w:t>
      </w:r>
      <w:r w:rsidR="00EF12F3">
        <w:t xml:space="preserve"> Регионы, где возбуждались дела не выглядят «особыми» не только до возбуждения дел, но и после.</w:t>
      </w:r>
    </w:p>
    <w:p w:rsidR="0071315E" w:rsidRDefault="007C208A" w:rsidP="007C208A">
      <w:pPr>
        <w:pStyle w:val="Heading2"/>
      </w:pPr>
      <w:bookmarkStart w:id="1" w:name="_Toc288114422"/>
      <w:r>
        <w:lastRenderedPageBreak/>
        <w:t xml:space="preserve">1. </w:t>
      </w:r>
      <w:r w:rsidR="0071315E" w:rsidRPr="00384291">
        <w:t>История вопроса</w:t>
      </w:r>
      <w:bookmarkEnd w:id="1"/>
    </w:p>
    <w:p w:rsidR="00165892" w:rsidRPr="009852D5" w:rsidRDefault="00165892" w:rsidP="00A13D7D">
      <w:pPr>
        <w:pStyle w:val="Heading3"/>
        <w:pageBreakBefore w:val="0"/>
      </w:pPr>
      <w:bookmarkStart w:id="2" w:name="_Toc288114423"/>
      <w:r>
        <w:t xml:space="preserve">Гречка </w:t>
      </w:r>
      <w:r w:rsidRPr="005E1676">
        <w:rPr>
          <w:rFonts w:ascii="Calibri" w:hAnsi="Calibri"/>
        </w:rPr>
        <w:t>—</w:t>
      </w:r>
      <w:r>
        <w:t xml:space="preserve"> «уходящий злак»</w:t>
      </w:r>
      <w:bookmarkEnd w:id="2"/>
    </w:p>
    <w:p w:rsidR="00165892" w:rsidRPr="003110EB" w:rsidRDefault="00165892" w:rsidP="00165892">
      <w:r w:rsidRPr="003110EB">
        <w:t>На протяжении последних 15 лет валовый сбор в гречихи в мире существенно упал. В 1990</w:t>
      </w:r>
      <w:r w:rsidR="003B5DB8">
        <w:t xml:space="preserve"> г.</w:t>
      </w:r>
      <w:r w:rsidRPr="003110EB">
        <w:t xml:space="preserve"> в мире было собрано 3,6 млн. тонн гречихи, а в 2009 году – только 1,4 млн. тонн. Разовыми колебаниями урожайности такая разница объяснена быть не может, так как за период 1990-1994 гг. производство колебалось в диапазоне от 3,6 до 5,0 млн. тонн, а за период 2005-2009 гг. – от 1,4 до 2,1 млн. тонн. В 2009 году объем производства гречихи был минимальным за всю историю наблюдений с 1961 года</w:t>
      </w:r>
      <w:r w:rsidRPr="003110EB">
        <w:rPr>
          <w:vertAlign w:val="superscript"/>
        </w:rPr>
        <w:footnoteReference w:id="1"/>
      </w:r>
      <w:r w:rsidRPr="003110EB">
        <w:t>.</w:t>
      </w:r>
    </w:p>
    <w:p w:rsidR="00165892" w:rsidRPr="003110EB" w:rsidRDefault="00165892" w:rsidP="00165892">
      <w:pPr>
        <w:pStyle w:val="a"/>
        <w:spacing w:line="360" w:lineRule="auto"/>
        <w:rPr>
          <w:rFonts w:ascii="Times New Roman" w:hAnsi="Times New Roman" w:cs="Times New Roman"/>
          <w:sz w:val="24"/>
        </w:rPr>
      </w:pPr>
    </w:p>
    <w:p w:rsidR="00165892" w:rsidRPr="003110EB" w:rsidRDefault="00165892" w:rsidP="00165892">
      <w:pPr>
        <w:pStyle w:val="a"/>
        <w:spacing w:line="360" w:lineRule="auto"/>
        <w:rPr>
          <w:rFonts w:ascii="Times New Roman" w:hAnsi="Times New Roman" w:cs="Times New Roman"/>
          <w:b/>
          <w:bCs/>
          <w:sz w:val="24"/>
        </w:rPr>
      </w:pPr>
      <w:r w:rsidRPr="003110EB">
        <w:rPr>
          <w:rFonts w:ascii="Times New Roman" w:hAnsi="Times New Roman" w:cs="Times New Roman"/>
          <w:b/>
          <w:bCs/>
          <w:sz w:val="24"/>
        </w:rPr>
        <w:t xml:space="preserve">Рисунок </w:t>
      </w:r>
      <w:r w:rsidR="00527FF5" w:rsidRPr="003110EB">
        <w:rPr>
          <w:rFonts w:ascii="Times New Roman" w:hAnsi="Times New Roman" w:cs="Times New Roman"/>
          <w:b/>
          <w:bCs/>
          <w:sz w:val="24"/>
        </w:rPr>
        <w:fldChar w:fldCharType="begin"/>
      </w:r>
      <w:r w:rsidRPr="003110EB">
        <w:rPr>
          <w:rFonts w:ascii="Times New Roman" w:hAnsi="Times New Roman" w:cs="Times New Roman"/>
          <w:b/>
          <w:bCs/>
          <w:sz w:val="24"/>
        </w:rPr>
        <w:instrText xml:space="preserve"> </w:instrText>
      </w:r>
      <w:r w:rsidRPr="003110EB">
        <w:rPr>
          <w:rFonts w:ascii="Times New Roman" w:hAnsi="Times New Roman" w:cs="Times New Roman"/>
          <w:b/>
          <w:bCs/>
          <w:sz w:val="24"/>
          <w:lang w:val="en-US"/>
        </w:rPr>
        <w:instrText>SEQ</w:instrText>
      </w:r>
      <w:r w:rsidRPr="003110EB">
        <w:rPr>
          <w:rFonts w:ascii="Times New Roman" w:hAnsi="Times New Roman" w:cs="Times New Roman"/>
          <w:b/>
          <w:bCs/>
          <w:sz w:val="24"/>
        </w:rPr>
        <w:instrText xml:space="preserve"> Рисунок \* </w:instrText>
      </w:r>
      <w:r w:rsidRPr="003110EB">
        <w:rPr>
          <w:rFonts w:ascii="Times New Roman" w:hAnsi="Times New Roman" w:cs="Times New Roman"/>
          <w:b/>
          <w:bCs/>
          <w:sz w:val="24"/>
          <w:lang w:val="en-US"/>
        </w:rPr>
        <w:instrText>ARABIC</w:instrText>
      </w:r>
      <w:r w:rsidRPr="003110EB">
        <w:rPr>
          <w:rFonts w:ascii="Times New Roman" w:hAnsi="Times New Roman" w:cs="Times New Roman"/>
          <w:b/>
          <w:bCs/>
          <w:sz w:val="24"/>
        </w:rPr>
        <w:instrText xml:space="preserve"> </w:instrText>
      </w:r>
      <w:r w:rsidR="00527FF5" w:rsidRPr="003110EB">
        <w:rPr>
          <w:rFonts w:ascii="Times New Roman" w:hAnsi="Times New Roman" w:cs="Times New Roman"/>
          <w:b/>
          <w:bCs/>
          <w:sz w:val="24"/>
        </w:rPr>
        <w:fldChar w:fldCharType="separate"/>
      </w:r>
      <w:r w:rsidR="00971FBD" w:rsidRPr="00971FBD">
        <w:rPr>
          <w:rFonts w:ascii="Times New Roman" w:hAnsi="Times New Roman" w:cs="Times New Roman"/>
          <w:b/>
          <w:bCs/>
          <w:noProof/>
          <w:sz w:val="24"/>
        </w:rPr>
        <w:t>1</w:t>
      </w:r>
      <w:r w:rsidR="00527FF5" w:rsidRPr="003110EB">
        <w:rPr>
          <w:rFonts w:ascii="Times New Roman" w:hAnsi="Times New Roman" w:cs="Times New Roman"/>
          <w:b/>
          <w:bCs/>
          <w:sz w:val="24"/>
        </w:rPr>
        <w:fldChar w:fldCharType="end"/>
      </w:r>
      <w:r w:rsidRPr="003110EB">
        <w:rPr>
          <w:rFonts w:ascii="Times New Roman" w:hAnsi="Times New Roman" w:cs="Times New Roman"/>
          <w:b/>
          <w:bCs/>
          <w:sz w:val="24"/>
        </w:rPr>
        <w:t>. Мировое производство гречки в 1961-2009 гг, млн т</w:t>
      </w:r>
    </w:p>
    <w:p w:rsidR="00165892" w:rsidRPr="003110EB" w:rsidRDefault="00165892" w:rsidP="00165892">
      <w:pPr>
        <w:pStyle w:val="a"/>
        <w:spacing w:line="360" w:lineRule="auto"/>
        <w:rPr>
          <w:rFonts w:ascii="Times New Roman" w:hAnsi="Times New Roman" w:cs="Times New Roman"/>
          <w:sz w:val="24"/>
        </w:rPr>
      </w:pPr>
      <w:r>
        <w:rPr>
          <w:rFonts w:ascii="Times New Roman" w:hAnsi="Times New Roman" w:cs="Times New Roman"/>
          <w:noProof/>
          <w:sz w:val="24"/>
          <w:lang w:val="en-US" w:eastAsia="en-US" w:bidi="ar-SA"/>
        </w:rPr>
        <w:drawing>
          <wp:inline distT="0" distB="0" distL="0" distR="0">
            <wp:extent cx="4753218" cy="3058419"/>
            <wp:effectExtent l="19050" t="0" r="28332" b="8631"/>
            <wp:docPr id="3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5892" w:rsidRPr="003110EB" w:rsidRDefault="00165892" w:rsidP="00165892">
      <w:pPr>
        <w:pStyle w:val="a"/>
        <w:spacing w:line="360" w:lineRule="auto"/>
        <w:rPr>
          <w:rFonts w:ascii="Times New Roman" w:hAnsi="Times New Roman" w:cs="Times New Roman"/>
          <w:sz w:val="24"/>
        </w:rPr>
      </w:pPr>
      <w:r w:rsidRPr="003110EB">
        <w:rPr>
          <w:rFonts w:ascii="Times New Roman" w:hAnsi="Times New Roman" w:cs="Times New Roman"/>
          <w:sz w:val="24"/>
        </w:rPr>
        <w:t>Источник: ФАО</w:t>
      </w:r>
    </w:p>
    <w:p w:rsidR="00165892" w:rsidRDefault="00165892" w:rsidP="00165892"/>
    <w:p w:rsidR="00165892" w:rsidRPr="003110EB" w:rsidRDefault="00165892" w:rsidP="00165892">
      <w:r w:rsidRPr="003110EB">
        <w:t xml:space="preserve">Сравнение мировой динамики производства гречихи с производством других культур позволяет видеть расходящиеся тренды. Мы сопоставили гречиху  с рисом, пшеницей, </w:t>
      </w:r>
      <w:r w:rsidRPr="003110EB">
        <w:lastRenderedPageBreak/>
        <w:t xml:space="preserve">овсом и рожью. Выяснилось, что </w:t>
      </w:r>
      <w:r>
        <w:t xml:space="preserve">если </w:t>
      </w:r>
      <w:r w:rsidRPr="003110EB">
        <w:t xml:space="preserve">в мировом масштабе производство гречки в 2009 г. составило 39% от уровня 1990 г., </w:t>
      </w:r>
      <w:r>
        <w:t xml:space="preserve">то </w:t>
      </w:r>
      <w:r w:rsidRPr="003110EB">
        <w:t>для ржи аналогичный показатель составил 47%, для овса – 58%, для пшеницы – 115%, для риса – 131%. На протяжении периода с 1961 по 2009 гг. данные ФАО также показывают, что производство пшеницы и риса постоянно росло, а производство гречки, овса и ржи было очень нестабильным и в целом падало.</w:t>
      </w:r>
    </w:p>
    <w:p w:rsidR="00165892" w:rsidRDefault="00165892" w:rsidP="00165892">
      <w:pPr>
        <w:pStyle w:val="Caption"/>
      </w:pPr>
      <w:r>
        <w:t xml:space="preserve">Рисунок </w:t>
      </w:r>
      <w:fldSimple w:instr=" SEQ Рисунок \* ARABIC ">
        <w:r w:rsidR="00971FBD">
          <w:rPr>
            <w:noProof/>
          </w:rPr>
          <w:t>2</w:t>
        </w:r>
      </w:fldSimple>
      <w:r>
        <w:t xml:space="preserve">. </w:t>
      </w:r>
      <w:r w:rsidR="00792710" w:rsidRPr="00792710">
        <w:t>Мировое производство некоторых культур (1990 г. = 100)</w:t>
      </w:r>
    </w:p>
    <w:p w:rsidR="00165892" w:rsidRPr="003110EB" w:rsidRDefault="00527FF5" w:rsidP="00165892">
      <w:pPr>
        <w:pStyle w:val="a"/>
        <w:spacing w:line="360" w:lineRule="auto"/>
        <w:rPr>
          <w:rFonts w:ascii="Times New Roman" w:hAnsi="Times New Roman" w:cs="Times New Roman"/>
          <w:sz w:val="24"/>
        </w:rPr>
      </w:pPr>
      <w:r w:rsidRPr="00527FF5">
        <w:rPr>
          <w:rFonts w:ascii="Times New Roman" w:hAnsi="Times New Roman" w:cs="Times New Roman"/>
          <w:sz w:val="24"/>
        </w:rPr>
      </w:r>
      <w:r>
        <w:rPr>
          <w:rFonts w:ascii="Times New Roman" w:hAnsi="Times New Roman" w:cs="Times New Roman"/>
          <w:sz w:val="24"/>
        </w:rPr>
        <w:pict>
          <v:group id="_x0000_s2215" editas="canvas" style="width:510.2pt;height:322.3pt;mso-position-horizontal-relative:char;mso-position-vertical-relative:line" coordsize="10204,64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14" type="#_x0000_t75" style="position:absolute;width:10204;height:6446" o:preferrelative="f">
              <v:fill o:detectmouseclick="t"/>
              <v:path o:extrusionok="t" o:connecttype="none"/>
              <o:lock v:ext="edit" text="t"/>
            </v:shape>
            <v:rect id="_x0000_s2216" style="position:absolute;left:523;top:862;width:9514;height:4984" fillcolor="white [3201]" strokecolor="#4bacc6 [3208]" strokeweight="2.5pt">
              <v:shadow color="#868686"/>
            </v:rect>
            <v:line id="_x0000_s2217" style="position:absolute" from="523,5223" to="10037,5224" strokecolor="#339" strokeweight="0">
              <v:stroke dashstyle="1 1"/>
            </v:line>
            <v:line id="_x0000_s2218" style="position:absolute" from="523,4601" to="10037,4602" strokecolor="#339" strokeweight="0">
              <v:stroke dashstyle="1 1"/>
            </v:line>
            <v:line id="_x0000_s2219" style="position:absolute" from="523,3977" to="10037,3978" strokecolor="#339" strokeweight="0">
              <v:stroke dashstyle="1 1"/>
            </v:line>
            <v:line id="_x0000_s2220" style="position:absolute" from="523,3354" to="10037,3355" strokecolor="#339" strokeweight="0">
              <v:stroke dashstyle="1 1"/>
            </v:line>
            <v:line id="_x0000_s2221" style="position:absolute" from="523,2732" to="10037,2733" strokecolor="#339" strokeweight="0">
              <v:stroke dashstyle="1 1"/>
            </v:line>
            <v:line id="_x0000_s2222" style="position:absolute" from="523,2109" to="10037,2110" strokecolor="#339" strokeweight="0">
              <v:stroke dashstyle="1 1"/>
            </v:line>
            <v:line id="_x0000_s2223" style="position:absolute" from="523,1485" to="10037,1486" strokecolor="#339" strokeweight="0">
              <v:stroke dashstyle="1 1"/>
            </v:line>
            <v:line id="_x0000_s2224" style="position:absolute" from="523,862" to="10037,863" strokecolor="#339" strokeweight="0">
              <v:stroke dashstyle="1 1"/>
            </v:line>
            <v:line id="_x0000_s2225" style="position:absolute" from="1495,862" to="1496,5846" strokecolor="#339" strokeweight="0">
              <v:stroke dashstyle="1 1"/>
            </v:line>
            <v:line id="_x0000_s2226" style="position:absolute" from="2464,862" to="2465,5846" strokecolor="#339" strokeweight="0">
              <v:stroke dashstyle="1 1"/>
            </v:line>
            <v:line id="_x0000_s2227" style="position:absolute" from="3436,862" to="3437,5846" strokecolor="#339" strokeweight="0">
              <v:stroke dashstyle="1 1"/>
            </v:line>
            <v:line id="_x0000_s2228" style="position:absolute" from="4407,862" to="4408,5846" strokecolor="#339" strokeweight="0">
              <v:stroke dashstyle="1 1"/>
            </v:line>
            <v:line id="_x0000_s2229" style="position:absolute" from="5378,862" to="5379,5846" strokecolor="#339" strokeweight="0">
              <v:stroke dashstyle="1 1"/>
            </v:line>
            <v:line id="_x0000_s2230" style="position:absolute" from="6348,862" to="6349,5846" strokecolor="#339" strokeweight="0">
              <v:stroke dashstyle="1 1"/>
            </v:line>
            <v:line id="_x0000_s2231" style="position:absolute" from="7319,862" to="7320,5846" strokecolor="#339" strokeweight="0">
              <v:stroke dashstyle="1 1"/>
            </v:line>
            <v:line id="_x0000_s2232" style="position:absolute" from="8290,862" to="8291,5846" strokecolor="#339" strokeweight="0">
              <v:stroke dashstyle="1 1"/>
            </v:line>
            <v:line id="_x0000_s2233" style="position:absolute" from="9261,862" to="9262,5846" strokecolor="#339" strokeweight="0">
              <v:stroke dashstyle="1 1"/>
            </v:line>
            <v:rect id="_x0000_s2234" style="position:absolute;left:523;top:862;width:9514;height:4984" filled="f" strokecolor="gray" strokeweight="36e-5mm"/>
            <v:line id="_x0000_s2235" style="position:absolute" from="523,862" to="524,5846" strokeweight="0"/>
            <v:line id="_x0000_s2236" style="position:absolute" from="481,5846" to="523,5847" strokeweight="0"/>
            <v:line id="_x0000_s2237" style="position:absolute" from="481,5223" to="523,5224" strokeweight="0"/>
            <v:line id="_x0000_s2238" style="position:absolute" from="481,4601" to="523,4602" strokeweight="0"/>
            <v:line id="_x0000_s2239" style="position:absolute" from="481,3977" to="523,3978" strokeweight="0"/>
            <v:line id="_x0000_s2240" style="position:absolute" from="481,3354" to="523,3355" strokeweight="0"/>
            <v:line id="_x0000_s2241" style="position:absolute" from="481,2732" to="523,2733" strokeweight="0"/>
            <v:line id="_x0000_s2242" style="position:absolute" from="481,2109" to="523,2110" strokeweight="0"/>
            <v:line id="_x0000_s2243" style="position:absolute" from="481,1485" to="523,1486" strokeweight="0"/>
            <v:line id="_x0000_s2244" style="position:absolute" from="481,862" to="523,863" strokeweight="0"/>
            <v:line id="_x0000_s2245" style="position:absolute" from="523,5846" to="10037,5847" strokeweight="0"/>
            <v:line id="_x0000_s2246" style="position:absolute;flip:y" from="523,5846" to="524,5888" strokeweight="0"/>
            <v:line id="_x0000_s2247" style="position:absolute;flip:y" from="1495,5846" to="1496,5888" strokeweight="0"/>
            <v:line id="_x0000_s2248" style="position:absolute;flip:y" from="2464,5846" to="2465,5888" strokeweight="0"/>
            <v:line id="_x0000_s2249" style="position:absolute;flip:y" from="3436,5846" to="3437,5888" strokeweight="0"/>
            <v:line id="_x0000_s2250" style="position:absolute;flip:y" from="4407,5846" to="4408,5888" strokeweight="0"/>
            <v:line id="_x0000_s2251" style="position:absolute;flip:y" from="5378,5846" to="5379,5888" strokeweight="0"/>
            <v:line id="_x0000_s2252" style="position:absolute;flip:y" from="6348,5846" to="6349,5888" strokeweight="0"/>
            <v:line id="_x0000_s2253" style="position:absolute;flip:y" from="7319,5846" to="7320,5888" strokeweight="0"/>
            <v:line id="_x0000_s2254" style="position:absolute;flip:y" from="8290,5846" to="8291,5888" strokeweight="0"/>
            <v:line id="_x0000_s2255" style="position:absolute;flip:y" from="9261,5846" to="9262,5888" strokeweight="0"/>
            <v:shape id="_x0000_s2256" style="position:absolute;left:621;top:1560;width:9319;height:3063" coordsize="5536,1825" path="m,1279r115,-87l230,1505r116,-83l461,1168r115,60l692,1126r115,-97l922,971r116,26l1153,914r115,170l1384,758r115,37l1615,861r115,-94l1845,973,1961,672r115,-50l2191,878r116,-72l2422,713r115,6l2653,573r115,279l2883,1051,2999,748r115,203l3229,938,3345,698,3460,505,3575,r116,364l3806,610r115,159l4037,869,4152,652r116,305l4383,1119,4498,609r116,614l4729,1618r115,-379l4960,1382r115,108l5190,1531r116,-64l5421,1618r115,207e" filled="f" strokecolor="navy" strokeweight=".00075mm">
              <v:path arrowok="t"/>
            </v:shape>
            <v:shape id="_x0000_s2257" style="position:absolute;left:621;top:1594;width:9319;height:2483" coordsize="5536,1480" path="m,228r115,6l230,371,346,524,461,425,576,358,692,270,807,117,922,91r116,6l1153,r115,287l1384,175r115,153l1615,422r115,-58l1845,252r116,35l2076,576r115,32l2307,661,2422,383r115,97l2653,386r115,-57l2883,467r116,173l3114,888,3229,687r116,-9l3460,976r115,-50l3691,867r115,91l3921,1192r116,-109l4152,1036r116,262l4383,1401r115,-81l4614,1263r115,89l4844,1300r116,23l5075,1432r115,48l5306,1349r115,-1l5536,1463e" filled="f" strokecolor="green" strokeweight=".00075mm">
              <v:path arrowok="t"/>
            </v:shape>
            <v:shape id="_x0000_s2258" style="position:absolute;left:621;top:1727;width:9319;height:2824" coordsize="5536,1683" path="m,1683r115,-39l230,1570r116,-56l461,1546r115,-26l692,1462r115,-40l922,1397r116,-74l1153,1318r115,37l1384,1256r115,11l1615,1177r115,33l1845,1132r116,-56l2076,1112r115,-78l2307,987r115,-42l2537,851r116,-62l2768,779r115,-2l2999,803r115,-93l3229,614r116,-15l3460,598r115,-35l3691,554r115,-28l3921,495r116,-76l4152,390r116,-8l4383,268r115,42l4614,313r115,104l4844,362r116,-83l5075,184r115,-24l5306,104,5421,r115,26e" filled="f" strokecolor="#f90" strokeweight=".00075mm">
              <v:path arrowok="t"/>
            </v:shape>
            <v:shape id="_x0000_s2259" style="position:absolute;left:621;top:2732;width:9319;height:2084" coordsize="5536,1242" path="m,150r115,14l230,374,346,268,461,137,576,359,692,328,807,251,922,426r116,85l1153,316r115,146l1384,448,1499,275r116,400l1730,416r115,272l1961,353r115,402l2191,623r116,25l2422,344,2537,162r116,49l2768,299r115,79l2999,276r115,72l3229,171,3345,r115,445l3575,373r116,148l3806,743r115,-16l4037,722r115,-97l4268,829r115,45l4498,878,4614,722r115,117l4844,1146,4960,996r115,124l5190,1242r116,-103l5421,996r115,-8e" filled="f" strokeweight=".00075mm">
              <v:path arrowok="t"/>
            </v:shape>
            <v:shape id="_x0000_s2260" style="position:absolute;left:621;top:2252;width:9319;height:2424" coordsize="5536,1445" path="m,1445r115,-87l230,1411,346,1300r115,16l576,1190r116,30l807,1118r115,57l1038,1168r115,-115l1268,1067r116,-82l1499,1017r116,10l1730,826r115,118l1961,751r115,65l2191,762r116,-29l2422,648r115,-40l2653,536r115,41l2883,485r116,74l3114,573,3229,455,3345,286r115,142l3575,370r116,3l3806,490r115,-48l4037,308r115,-88l4268,282r115,18l4498,306r116,-12l4729,341r115,46l4960,159r115,19l5190,253r116,-31l5421,r115,5e" filled="f" strokecolor="red" strokeweight=".00075mm">
              <v:path arrowok="t"/>
            </v:shape>
            <v:rect id="_x0000_s2261" style="position:absolute;left:2289;top:230;width:109;height:654;mso-wrap-style:none" filled="f" stroked="f">
              <v:textbox style="mso-fit-shape-to-text:t" inset="0,0,0,0">
                <w:txbxContent>
                  <w:p w:rsidR="00942F80" w:rsidRPr="00792710" w:rsidRDefault="00942F80" w:rsidP="00792710"/>
                </w:txbxContent>
              </v:textbox>
            </v:rect>
            <v:rect id="_x0000_s2262" style="position:absolute;left:6733;top:1460;width:530;height:516;mso-wrap-style:none" filled="f" stroked="f">
              <v:textbox style="mso-fit-shape-to-text:t" inset="0,0,0,0">
                <w:txbxContent>
                  <w:p w:rsidR="00942F80" w:rsidRDefault="00942F80">
                    <w:r>
                      <w:rPr>
                        <w:rFonts w:ascii="Arial" w:hAnsi="Arial" w:cs="Arial"/>
                        <w:b/>
                        <w:bCs/>
                        <w:color w:val="000080"/>
                        <w:sz w:val="16"/>
                        <w:szCs w:val="16"/>
                      </w:rPr>
                      <w:t>Гречка</w:t>
                    </w:r>
                  </w:p>
                </w:txbxContent>
              </v:textbox>
            </v:rect>
            <v:rect id="_x0000_s2263" style="position:absolute;left:3688;top:1772;width:397;height:516;mso-wrap-style:none" filled="f" stroked="f">
              <v:textbox style="mso-fit-shape-to-text:t" inset="0,0,0,0">
                <w:txbxContent>
                  <w:p w:rsidR="00942F80" w:rsidRDefault="00942F80">
                    <w:r>
                      <w:rPr>
                        <w:rFonts w:ascii="Arial" w:hAnsi="Arial" w:cs="Arial"/>
                        <w:b/>
                        <w:bCs/>
                        <w:color w:val="008000"/>
                        <w:sz w:val="16"/>
                        <w:szCs w:val="16"/>
                      </w:rPr>
                      <w:t>Овес</w:t>
                    </w:r>
                  </w:p>
                </w:txbxContent>
              </v:textbox>
            </v:rect>
            <v:rect id="_x0000_s2264" style="position:absolute;left:8881;top:1710;width:295;height:516;mso-wrap-style:none" filled="f" stroked="f">
              <v:textbox style="mso-fit-shape-to-text:t" inset="0,0,0,0">
                <w:txbxContent>
                  <w:p w:rsidR="00942F80" w:rsidRDefault="00942F80">
                    <w:r>
                      <w:rPr>
                        <w:rFonts w:ascii="Arial" w:hAnsi="Arial" w:cs="Arial"/>
                        <w:b/>
                        <w:bCs/>
                        <w:color w:val="FF9900"/>
                        <w:sz w:val="16"/>
                        <w:szCs w:val="16"/>
                      </w:rPr>
                      <w:t>Рис</w:t>
                    </w:r>
                  </w:p>
                </w:txbxContent>
              </v:textbox>
            </v:rect>
            <v:rect id="_x0000_s2265" style="position:absolute;left:6922;top:4052;width:411;height:516;mso-wrap-style:none" filled="f" stroked="f">
              <v:textbox style="mso-fit-shape-to-text:t" inset="0,0,0,0">
                <w:txbxContent>
                  <w:p w:rsidR="00942F80" w:rsidRDefault="00942F80">
                    <w:r>
                      <w:rPr>
                        <w:rFonts w:ascii="Arial" w:hAnsi="Arial" w:cs="Arial"/>
                        <w:b/>
                        <w:bCs/>
                        <w:color w:val="000000"/>
                        <w:sz w:val="16"/>
                        <w:szCs w:val="16"/>
                      </w:rPr>
                      <w:t>Рожь</w:t>
                    </w:r>
                  </w:p>
                </w:txbxContent>
              </v:textbox>
            </v:rect>
            <v:rect id="_x0000_s2266" style="position:absolute;left:3301;top:4084;width:722;height:516;mso-wrap-style:none" filled="f" stroked="f">
              <v:textbox style="mso-fit-shape-to-text:t" inset="0,0,0,0">
                <w:txbxContent>
                  <w:p w:rsidR="00942F80" w:rsidRDefault="00942F80">
                    <w:r>
                      <w:rPr>
                        <w:rFonts w:ascii="Arial" w:hAnsi="Arial" w:cs="Arial"/>
                        <w:b/>
                        <w:bCs/>
                        <w:color w:val="FF0000"/>
                        <w:sz w:val="16"/>
                        <w:szCs w:val="16"/>
                      </w:rPr>
                      <w:t>Пшеница</w:t>
                    </w:r>
                  </w:p>
                </w:txbxContent>
              </v:textbox>
            </v:rect>
            <v:rect id="_x0000_s2267" style="position:absolute;left:342;top:5765;width:78;height:481;mso-wrap-style:none" filled="f" stroked="f">
              <v:textbox style="mso-fit-shape-to-text:t" inset="0,0,0,0">
                <w:txbxContent>
                  <w:p w:rsidR="00942F80" w:rsidRDefault="00942F80">
                    <w:r>
                      <w:rPr>
                        <w:rFonts w:ascii="Arial" w:hAnsi="Arial" w:cs="Arial"/>
                        <w:color w:val="000000"/>
                        <w:sz w:val="14"/>
                        <w:szCs w:val="14"/>
                      </w:rPr>
                      <w:t>0</w:t>
                    </w:r>
                  </w:p>
                </w:txbxContent>
              </v:textbox>
            </v:rect>
            <v:rect id="_x0000_s2268" style="position:absolute;left:264;top:5143;width:156;height:481;mso-wrap-style:none" filled="f" stroked="f">
              <v:textbox style="mso-fit-shape-to-text:t" inset="0,0,0,0">
                <w:txbxContent>
                  <w:p w:rsidR="00942F80" w:rsidRDefault="00942F80">
                    <w:r>
                      <w:rPr>
                        <w:rFonts w:ascii="Arial" w:hAnsi="Arial" w:cs="Arial"/>
                        <w:color w:val="000000"/>
                        <w:sz w:val="14"/>
                        <w:szCs w:val="14"/>
                      </w:rPr>
                      <w:t>20</w:t>
                    </w:r>
                  </w:p>
                </w:txbxContent>
              </v:textbox>
            </v:rect>
            <v:rect id="_x0000_s2269" style="position:absolute;left:264;top:4520;width:156;height:481;mso-wrap-style:none" filled="f" stroked="f">
              <v:textbox style="mso-fit-shape-to-text:t" inset="0,0,0,0">
                <w:txbxContent>
                  <w:p w:rsidR="00942F80" w:rsidRDefault="00942F80">
                    <w:r>
                      <w:rPr>
                        <w:rFonts w:ascii="Arial" w:hAnsi="Arial" w:cs="Arial"/>
                        <w:color w:val="000000"/>
                        <w:sz w:val="14"/>
                        <w:szCs w:val="14"/>
                      </w:rPr>
                      <w:t>40</w:t>
                    </w:r>
                  </w:p>
                </w:txbxContent>
              </v:textbox>
            </v:rect>
            <v:rect id="_x0000_s2270" style="position:absolute;left:264;top:3896;width:156;height:481;mso-wrap-style:none" filled="f" stroked="f">
              <v:textbox style="mso-fit-shape-to-text:t" inset="0,0,0,0">
                <w:txbxContent>
                  <w:p w:rsidR="00942F80" w:rsidRDefault="00942F80">
                    <w:r>
                      <w:rPr>
                        <w:rFonts w:ascii="Arial" w:hAnsi="Arial" w:cs="Arial"/>
                        <w:color w:val="000000"/>
                        <w:sz w:val="14"/>
                        <w:szCs w:val="14"/>
                      </w:rPr>
                      <w:t>60</w:t>
                    </w:r>
                  </w:p>
                </w:txbxContent>
              </v:textbox>
            </v:rect>
            <v:rect id="_x0000_s2271" style="position:absolute;left:264;top:3274;width:156;height:481;mso-wrap-style:none" filled="f" stroked="f">
              <v:textbox style="mso-fit-shape-to-text:t" inset="0,0,0,0">
                <w:txbxContent>
                  <w:p w:rsidR="00942F80" w:rsidRDefault="00942F80">
                    <w:r>
                      <w:rPr>
                        <w:rFonts w:ascii="Arial" w:hAnsi="Arial" w:cs="Arial"/>
                        <w:color w:val="000000"/>
                        <w:sz w:val="14"/>
                        <w:szCs w:val="14"/>
                      </w:rPr>
                      <w:t>80</w:t>
                    </w:r>
                  </w:p>
                </w:txbxContent>
              </v:textbox>
            </v:rect>
            <v:rect id="_x0000_s2272" style="position:absolute;left:187;top:2651;width:234;height:481;mso-wrap-style:none" filled="f" stroked="f">
              <v:textbox style="mso-fit-shape-to-text:t" inset="0,0,0,0">
                <w:txbxContent>
                  <w:p w:rsidR="00942F80" w:rsidRDefault="00942F80">
                    <w:r>
                      <w:rPr>
                        <w:rFonts w:ascii="Arial" w:hAnsi="Arial" w:cs="Arial"/>
                        <w:color w:val="000000"/>
                        <w:sz w:val="14"/>
                        <w:szCs w:val="14"/>
                      </w:rPr>
                      <w:t>100</w:t>
                    </w:r>
                  </w:p>
                </w:txbxContent>
              </v:textbox>
            </v:rect>
            <v:rect id="_x0000_s2273" style="position:absolute;left:187;top:2029;width:234;height:481;mso-wrap-style:none" filled="f" stroked="f">
              <v:textbox style="mso-fit-shape-to-text:t" inset="0,0,0,0">
                <w:txbxContent>
                  <w:p w:rsidR="00942F80" w:rsidRDefault="00942F80">
                    <w:r>
                      <w:rPr>
                        <w:rFonts w:ascii="Arial" w:hAnsi="Arial" w:cs="Arial"/>
                        <w:color w:val="000000"/>
                        <w:sz w:val="14"/>
                        <w:szCs w:val="14"/>
                      </w:rPr>
                      <w:t>120</w:t>
                    </w:r>
                  </w:p>
                </w:txbxContent>
              </v:textbox>
            </v:rect>
            <v:rect id="_x0000_s2274" style="position:absolute;left:187;top:1404;width:234;height:481;mso-wrap-style:none" filled="f" stroked="f">
              <v:textbox style="mso-fit-shape-to-text:t" inset="0,0,0,0">
                <w:txbxContent>
                  <w:p w:rsidR="00942F80" w:rsidRDefault="00942F80">
                    <w:r>
                      <w:rPr>
                        <w:rFonts w:ascii="Arial" w:hAnsi="Arial" w:cs="Arial"/>
                        <w:color w:val="000000"/>
                        <w:sz w:val="14"/>
                        <w:szCs w:val="14"/>
                      </w:rPr>
                      <w:t>140</w:t>
                    </w:r>
                  </w:p>
                </w:txbxContent>
              </v:textbox>
            </v:rect>
            <v:rect id="_x0000_s2275" style="position:absolute;left:187;top:782;width:234;height:481;mso-wrap-style:none" filled="f" stroked="f">
              <v:textbox style="mso-fit-shape-to-text:t" inset="0,0,0,0">
                <w:txbxContent>
                  <w:p w:rsidR="00942F80" w:rsidRDefault="00942F80">
                    <w:r>
                      <w:rPr>
                        <w:rFonts w:ascii="Arial" w:hAnsi="Arial" w:cs="Arial"/>
                        <w:color w:val="000000"/>
                        <w:sz w:val="14"/>
                        <w:szCs w:val="14"/>
                      </w:rPr>
                      <w:t>160</w:t>
                    </w:r>
                  </w:p>
                </w:txbxContent>
              </v:textbox>
            </v:rect>
            <v:rect id="_x0000_s2276" style="position:absolute;left:466;top:5965;width:312;height:481;mso-wrap-style:none" filled="f" stroked="f">
              <v:textbox style="mso-fit-shape-to-text:t" inset="0,0,0,0">
                <w:txbxContent>
                  <w:p w:rsidR="00942F80" w:rsidRDefault="00942F80">
                    <w:r>
                      <w:rPr>
                        <w:rFonts w:ascii="Arial" w:hAnsi="Arial" w:cs="Arial"/>
                        <w:color w:val="000000"/>
                        <w:sz w:val="14"/>
                        <w:szCs w:val="14"/>
                      </w:rPr>
                      <w:t>1961</w:t>
                    </w:r>
                  </w:p>
                </w:txbxContent>
              </v:textbox>
            </v:rect>
            <v:rect id="_x0000_s2277" style="position:absolute;left:1436;top:5965;width:312;height:481;mso-wrap-style:none" filled="f" stroked="f">
              <v:textbox style="mso-fit-shape-to-text:t" inset="0,0,0,0">
                <w:txbxContent>
                  <w:p w:rsidR="00942F80" w:rsidRDefault="00942F80">
                    <w:r>
                      <w:rPr>
                        <w:rFonts w:ascii="Arial" w:hAnsi="Arial" w:cs="Arial"/>
                        <w:color w:val="000000"/>
                        <w:sz w:val="14"/>
                        <w:szCs w:val="14"/>
                      </w:rPr>
                      <w:t>1966</w:t>
                    </w:r>
                  </w:p>
                </w:txbxContent>
              </v:textbox>
            </v:rect>
            <v:rect id="_x0000_s2278" style="position:absolute;left:2407;top:5965;width:312;height:481;mso-wrap-style:none" filled="f" stroked="f">
              <v:textbox style="mso-fit-shape-to-text:t" inset="0,0,0,0">
                <w:txbxContent>
                  <w:p w:rsidR="00942F80" w:rsidRDefault="00942F80">
                    <w:r>
                      <w:rPr>
                        <w:rFonts w:ascii="Arial" w:hAnsi="Arial" w:cs="Arial"/>
                        <w:color w:val="000000"/>
                        <w:sz w:val="14"/>
                        <w:szCs w:val="14"/>
                      </w:rPr>
                      <w:t>1971</w:t>
                    </w:r>
                  </w:p>
                </w:txbxContent>
              </v:textbox>
            </v:rect>
            <v:rect id="_x0000_s2279" style="position:absolute;left:3378;top:5965;width:312;height:481;mso-wrap-style:none" filled="f" stroked="f">
              <v:textbox style="mso-fit-shape-to-text:t" inset="0,0,0,0">
                <w:txbxContent>
                  <w:p w:rsidR="00942F80" w:rsidRDefault="00942F80">
                    <w:r>
                      <w:rPr>
                        <w:rFonts w:ascii="Arial" w:hAnsi="Arial" w:cs="Arial"/>
                        <w:color w:val="000000"/>
                        <w:sz w:val="14"/>
                        <w:szCs w:val="14"/>
                      </w:rPr>
                      <w:t>1976</w:t>
                    </w:r>
                  </w:p>
                </w:txbxContent>
              </v:textbox>
            </v:rect>
            <v:rect id="_x0000_s2280" style="position:absolute;left:4350;top:5965;width:312;height:481;mso-wrap-style:none" filled="f" stroked="f">
              <v:textbox style="mso-fit-shape-to-text:t" inset="0,0,0,0">
                <w:txbxContent>
                  <w:p w:rsidR="00942F80" w:rsidRDefault="00942F80">
                    <w:r>
                      <w:rPr>
                        <w:rFonts w:ascii="Arial" w:hAnsi="Arial" w:cs="Arial"/>
                        <w:color w:val="000000"/>
                        <w:sz w:val="14"/>
                        <w:szCs w:val="14"/>
                      </w:rPr>
                      <w:t>1981</w:t>
                    </w:r>
                  </w:p>
                </w:txbxContent>
              </v:textbox>
            </v:rect>
            <v:rect id="_x0000_s2281" style="position:absolute;left:5319;top:5965;width:312;height:481;mso-wrap-style:none" filled="f" stroked="f">
              <v:textbox style="mso-fit-shape-to-text:t" inset="0,0,0,0">
                <w:txbxContent>
                  <w:p w:rsidR="00942F80" w:rsidRDefault="00942F80">
                    <w:r>
                      <w:rPr>
                        <w:rFonts w:ascii="Arial" w:hAnsi="Arial" w:cs="Arial"/>
                        <w:color w:val="000000"/>
                        <w:sz w:val="14"/>
                        <w:szCs w:val="14"/>
                      </w:rPr>
                      <w:t>1986</w:t>
                    </w:r>
                  </w:p>
                </w:txbxContent>
              </v:textbox>
            </v:rect>
            <v:rect id="_x0000_s2282" style="position:absolute;left:6290;top:5965;width:312;height:481;mso-wrap-style:none" filled="f" stroked="f">
              <v:textbox style="mso-fit-shape-to-text:t" inset="0,0,0,0">
                <w:txbxContent>
                  <w:p w:rsidR="00942F80" w:rsidRDefault="00942F80">
                    <w:r>
                      <w:rPr>
                        <w:rFonts w:ascii="Arial" w:hAnsi="Arial" w:cs="Arial"/>
                        <w:color w:val="000000"/>
                        <w:sz w:val="14"/>
                        <w:szCs w:val="14"/>
                      </w:rPr>
                      <w:t>1991</w:t>
                    </w:r>
                  </w:p>
                </w:txbxContent>
              </v:textbox>
            </v:rect>
            <v:rect id="_x0000_s2283" style="position:absolute;left:7262;top:5965;width:312;height:481;mso-wrap-style:none" filled="f" stroked="f">
              <v:textbox style="mso-fit-shape-to-text:t" inset="0,0,0,0">
                <w:txbxContent>
                  <w:p w:rsidR="00942F80" w:rsidRDefault="00942F80">
                    <w:r>
                      <w:rPr>
                        <w:rFonts w:ascii="Arial" w:hAnsi="Arial" w:cs="Arial"/>
                        <w:color w:val="000000"/>
                        <w:sz w:val="14"/>
                        <w:szCs w:val="14"/>
                      </w:rPr>
                      <w:t>1996</w:t>
                    </w:r>
                  </w:p>
                </w:txbxContent>
              </v:textbox>
            </v:rect>
            <v:rect id="_x0000_s2284" style="position:absolute;left:8233;top:5965;width:312;height:481;mso-wrap-style:none" filled="f" stroked="f">
              <v:textbox style="mso-fit-shape-to-text:t" inset="0,0,0,0">
                <w:txbxContent>
                  <w:p w:rsidR="00942F80" w:rsidRDefault="00942F80">
                    <w:r>
                      <w:rPr>
                        <w:rFonts w:ascii="Arial" w:hAnsi="Arial" w:cs="Arial"/>
                        <w:color w:val="000000"/>
                        <w:sz w:val="14"/>
                        <w:szCs w:val="14"/>
                      </w:rPr>
                      <w:t>2001</w:t>
                    </w:r>
                  </w:p>
                </w:txbxContent>
              </v:textbox>
            </v:rect>
            <v:rect id="_x0000_s2285" style="position:absolute;left:9202;top:5965;width:312;height:481;mso-wrap-style:none" filled="f" stroked="f">
              <v:textbox style="mso-fit-shape-to-text:t" inset="0,0,0,0">
                <w:txbxContent>
                  <w:p w:rsidR="00942F80" w:rsidRDefault="00942F80">
                    <w:r>
                      <w:rPr>
                        <w:rFonts w:ascii="Arial" w:hAnsi="Arial" w:cs="Arial"/>
                        <w:color w:val="000000"/>
                        <w:sz w:val="14"/>
                        <w:szCs w:val="14"/>
                      </w:rPr>
                      <w:t>2006</w:t>
                    </w:r>
                  </w:p>
                </w:txbxContent>
              </v:textbox>
            </v:rect>
            <w10:wrap type="none"/>
            <w10:anchorlock/>
          </v:group>
        </w:pict>
      </w:r>
    </w:p>
    <w:p w:rsidR="00165892" w:rsidRDefault="00165892" w:rsidP="00165892">
      <w:pPr>
        <w:pStyle w:val="a"/>
        <w:spacing w:line="360" w:lineRule="auto"/>
        <w:rPr>
          <w:rFonts w:ascii="Times New Roman" w:hAnsi="Times New Roman" w:cs="Times New Roman"/>
          <w:sz w:val="24"/>
        </w:rPr>
      </w:pPr>
      <w:r w:rsidRPr="003110EB">
        <w:rPr>
          <w:rFonts w:ascii="Times New Roman" w:hAnsi="Times New Roman" w:cs="Times New Roman"/>
          <w:sz w:val="24"/>
        </w:rPr>
        <w:tab/>
        <w:t>Источник: ФАО</w:t>
      </w:r>
    </w:p>
    <w:p w:rsidR="00A13D7D" w:rsidRPr="003110EB" w:rsidRDefault="00A13D7D" w:rsidP="00A13D7D">
      <w:r w:rsidRPr="003110EB">
        <w:t>По меньшей мере с 1992 года около 90% мирового производства гречихи сосредоточено в шести странах: России, Китае, Украине, Польше, Франции и США. Между 1992 и 2009 годами суммарная доля этих стран колебалась от 87% до 96% мирового производства. Минимальная доля стран-лидеров в мировом сборе гречки (87%) наблюдалась в 2009 году. До 2001 года она никогда не опускалась ниже 94%. Таким образом, налицо не только обвальное падение производства гречки в мировых масштабах, но ускоренное падение в группе стран-лидеров.</w:t>
      </w:r>
    </w:p>
    <w:p w:rsidR="00A13D7D" w:rsidRDefault="00A13D7D" w:rsidP="00A13D7D">
      <w:pPr>
        <w:pStyle w:val="Caption"/>
      </w:pPr>
      <w:r>
        <w:lastRenderedPageBreak/>
        <w:t xml:space="preserve">Рисунок </w:t>
      </w:r>
      <w:fldSimple w:instr=" SEQ Рисунок \* ARABIC ">
        <w:r w:rsidR="00971FBD">
          <w:rPr>
            <w:noProof/>
          </w:rPr>
          <w:t>3</w:t>
        </w:r>
      </w:fldSimple>
      <w:r>
        <w:t xml:space="preserve">. </w:t>
      </w:r>
    </w:p>
    <w:p w:rsidR="00A13D7D" w:rsidRPr="003110EB" w:rsidRDefault="00A13D7D" w:rsidP="00A13D7D">
      <w:pPr>
        <w:pStyle w:val="a"/>
        <w:spacing w:line="360" w:lineRule="auto"/>
        <w:rPr>
          <w:rFonts w:ascii="Times New Roman" w:hAnsi="Times New Roman" w:cs="Times New Roman"/>
          <w:sz w:val="24"/>
        </w:rPr>
      </w:pPr>
      <w:r>
        <w:rPr>
          <w:rFonts w:ascii="Times New Roman" w:hAnsi="Times New Roman" w:cs="Times New Roman"/>
          <w:noProof/>
          <w:sz w:val="24"/>
          <w:lang w:val="en-US" w:eastAsia="en-US" w:bidi="ar-SA"/>
        </w:rPr>
        <w:drawing>
          <wp:inline distT="0" distB="0" distL="0" distR="0">
            <wp:extent cx="4716670" cy="3128897"/>
            <wp:effectExtent l="19050" t="0" r="26780" b="0"/>
            <wp:docPr id="3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3D7D" w:rsidRPr="003110EB" w:rsidRDefault="00A13D7D" w:rsidP="00A13D7D">
      <w:pPr>
        <w:pStyle w:val="a"/>
        <w:spacing w:line="360" w:lineRule="auto"/>
        <w:rPr>
          <w:rFonts w:ascii="Times New Roman" w:hAnsi="Times New Roman" w:cs="Times New Roman"/>
          <w:sz w:val="24"/>
        </w:rPr>
      </w:pPr>
      <w:r w:rsidRPr="003110EB">
        <w:rPr>
          <w:rFonts w:ascii="Times New Roman" w:hAnsi="Times New Roman" w:cs="Times New Roman"/>
          <w:sz w:val="24"/>
        </w:rPr>
        <w:t>Источник: ФАО</w:t>
      </w:r>
    </w:p>
    <w:p w:rsidR="00A13D7D" w:rsidRDefault="00A13D7D" w:rsidP="00A13D7D">
      <w:pPr>
        <w:pStyle w:val="a"/>
        <w:spacing w:line="360" w:lineRule="auto"/>
        <w:rPr>
          <w:rFonts w:ascii="Times New Roman" w:hAnsi="Times New Roman" w:cs="Times New Roman"/>
          <w:sz w:val="24"/>
        </w:rPr>
      </w:pPr>
    </w:p>
    <w:p w:rsidR="00A13D7D" w:rsidRDefault="00A13D7D" w:rsidP="00A13D7D">
      <w:r w:rsidRPr="003110EB">
        <w:t>Динамика производства гречихи в странах-лидерах неравномерна. Основной тенденцией последних 18 лет является снижение удельного веса Китая и рост доли прочих стран-лидеров. В 1992 году Китай произвел 62% мировой гречихи, а Россия 21%. В 2009 на долю России пришлось 40%, а на долю Китая – 14%. За этот же период доля Украины поднялась с 7% до 13%, доля США – с 2% до 6%, Франции – с 1% до 8%, Польши – с 1% до 6%, всего остального мира – с 6% до 13%.</w:t>
      </w:r>
    </w:p>
    <w:p w:rsidR="00A13D7D" w:rsidRDefault="00A13D7D" w:rsidP="00A13D7D"/>
    <w:p w:rsidR="00A13D7D" w:rsidRDefault="00A13D7D" w:rsidP="00A13D7D">
      <w:pPr>
        <w:pStyle w:val="Caption"/>
      </w:pPr>
      <w:r>
        <w:lastRenderedPageBreak/>
        <w:t xml:space="preserve">Рисунок </w:t>
      </w:r>
      <w:fldSimple w:instr=" SEQ Рисунок \* ARABIC ">
        <w:r w:rsidR="00971FBD">
          <w:rPr>
            <w:noProof/>
          </w:rPr>
          <w:t>4</w:t>
        </w:r>
      </w:fldSimple>
      <w:r>
        <w:t>. Производство гречки в отдельных странах мира</w:t>
      </w:r>
    </w:p>
    <w:p w:rsidR="00A13D7D" w:rsidRPr="005B4BD0" w:rsidRDefault="00527FF5" w:rsidP="00A13D7D">
      <w:pPr>
        <w:pStyle w:val="a"/>
        <w:spacing w:line="360" w:lineRule="auto"/>
        <w:rPr>
          <w:rFonts w:ascii="Times New Roman" w:hAnsi="Times New Roman" w:cs="Times New Roman"/>
          <w:sz w:val="24"/>
        </w:rPr>
      </w:pPr>
      <w:r w:rsidRPr="00527FF5">
        <w:rPr>
          <w:rFonts w:ascii="Times New Roman" w:hAnsi="Times New Roman" w:cs="Times New Roman"/>
          <w:sz w:val="24"/>
        </w:rPr>
      </w:r>
      <w:r>
        <w:rPr>
          <w:rFonts w:ascii="Times New Roman" w:hAnsi="Times New Roman" w:cs="Times New Roman"/>
          <w:sz w:val="24"/>
        </w:rPr>
        <w:pict>
          <v:group id="_x0000_s1966" editas="canvas" style="width:440.45pt;height:306.35pt;mso-position-horizontal-relative:char;mso-position-vertical-relative:line" coordsize="8809,6127">
            <o:lock v:ext="edit" aspectratio="t"/>
            <v:shape id="_x0000_s1967" type="#_x0000_t75" style="position:absolute;width:8809;height:6127" o:preferrelative="f">
              <v:fill o:detectmouseclick="t"/>
              <v:path o:extrusionok="t" o:connecttype="none"/>
              <o:lock v:ext="edit" text="t"/>
            </v:shape>
            <v:group id="_x0000_s1968" style="position:absolute;left:71;top:71;width:8653;height:5844" coordorigin="71,71" coordsize="8653,5844">
              <v:rect id="_x0000_s1969" style="position:absolute;left:71;top:71;width:8653;height:5844" strokeweight="39e-5mm"/>
              <v:rect id="_x0000_s1970" style="position:absolute;left:783;top:1016;width:7272;height:2542" fillcolor="white [3201]" strokecolor="#4f81bd [3204]" strokeweight="2.5pt">
                <v:shadow color="#868686"/>
              </v:rect>
              <v:line id="_x0000_s1971" style="position:absolute" from="783,3191" to="8055,3192" strokeweight="0"/>
              <v:line id="_x0000_s1972" style="position:absolute" from="783,2838" to="8055,2839" strokeweight="0"/>
              <v:line id="_x0000_s1973" style="position:absolute" from="783,2471" to="8055,2472" strokeweight="0"/>
              <v:line id="_x0000_s1974" style="position:absolute" from="783,2104" to="8055,2105" strokeweight="0"/>
              <v:line id="_x0000_s1975" style="position:absolute" from="783,1737" to="8055,1738" strokeweight="0"/>
              <v:line id="_x0000_s1976" style="position:absolute" from="783,1384" to="8055,1385" strokeweight="0"/>
              <v:line id="_x0000_s1977" style="position:absolute" from="783,1016" to="8055,1017" strokeweight="0"/>
              <v:rect id="_x0000_s1978" style="position:absolute;left:783;top:1016;width:7272;height:2542" filled="f" strokecolor="gray" strokeweight="39e-5mm"/>
              <v:line id="_x0000_s1979" style="position:absolute" from="783,1016" to="784,3558" strokeweight="0"/>
              <v:line id="_x0000_s1980" style="position:absolute" from="726,3558" to="783,3559" strokeweight="0"/>
              <v:line id="_x0000_s1981" style="position:absolute" from="726,3191" to="783,3192" strokeweight="0"/>
              <v:line id="_x0000_s1982" style="position:absolute" from="726,2838" to="783,2839" strokeweight="0"/>
              <v:line id="_x0000_s1983" style="position:absolute" from="726,2471" to="783,2472" strokeweight="0"/>
              <v:line id="_x0000_s1984" style="position:absolute" from="726,2104" to="783,2105" strokeweight="0"/>
              <v:line id="_x0000_s1985" style="position:absolute" from="726,1737" to="783,1738" strokeweight="0"/>
              <v:line id="_x0000_s1986" style="position:absolute" from="726,1384" to="783,1385" strokeweight="0"/>
              <v:line id="_x0000_s1987" style="position:absolute" from="726,1016" to="783,1017" strokeweight="0"/>
              <v:line id="_x0000_s1988" style="position:absolute" from="783,3558" to="8055,3559" strokeweight="0"/>
              <v:line id="_x0000_s1989" style="position:absolute;flip:y" from="783,3558" to="784,3614" strokeweight="0"/>
              <v:line id="_x0000_s1990" style="position:absolute;flip:y" from="1181,3558" to="1182,3614" strokeweight="0"/>
              <v:line id="_x0000_s1991" style="position:absolute;flip:y" from="1594,3558" to="1595,3614" strokeweight="0"/>
              <v:line id="_x0000_s1992" style="position:absolute;flip:y" from="1992,3558" to="1993,3614" strokeweight="0"/>
              <v:line id="_x0000_s1993" style="position:absolute;flip:y" from="2405,3558" to="2406,3614" strokeweight="0"/>
              <v:line id="_x0000_s1994" style="position:absolute;flip:y" from="2804,3558" to="2805,3614" strokeweight="0"/>
              <v:line id="_x0000_s1995" style="position:absolute;flip:y" from="3202,3558" to="3203,3614" strokeweight="0"/>
              <v:line id="_x0000_s1996" style="position:absolute;flip:y" from="3615,3558" to="3616,3614" strokeweight="0"/>
              <v:line id="_x0000_s1997" style="position:absolute;flip:y" from="4013,3558" to="4014,3614" strokeweight="0"/>
              <v:line id="_x0000_s1998" style="position:absolute;flip:y" from="4426,3558" to="4427,3614" strokeweight="0"/>
              <v:line id="_x0000_s1999" style="position:absolute;flip:y" from="4824,3558" to="4825,3614" strokeweight="0"/>
              <v:line id="_x0000_s2000" style="position:absolute;flip:y" from="5223,3558" to="5224,3614" strokeweight="0"/>
              <v:line id="_x0000_s2001" style="position:absolute;flip:y" from="5635,3558" to="5636,3614" strokeweight="0"/>
              <v:line id="_x0000_s2002" style="position:absolute;flip:y" from="6034,3558" to="6035,3614" strokeweight="0"/>
              <v:line id="_x0000_s2003" style="position:absolute;flip:y" from="6432,3558" to="6433,3614" strokeweight="0"/>
              <v:line id="_x0000_s2004" style="position:absolute;flip:y" from="6845,3558" to="6846,3614" strokeweight="0"/>
              <v:line id="_x0000_s2005" style="position:absolute;flip:y" from="7244,3558" to="7245,3614" strokeweight="0"/>
              <v:line id="_x0000_s2006" style="position:absolute;flip:y" from="7656,3558" to="7657,3614" strokeweight="0"/>
              <v:line id="_x0000_s2007" style="position:absolute;flip:y" from="8055,3558" to="8056,3614" strokeweight="0"/>
              <v:shape id="_x0000_s2008" style="position:absolute;left:982;top:1313;width:6874;height:2104" coordsize="483,149" path="m,l29,30,57,40r28,6l114,47,142,37r29,19l199,72,227,59r29,36l284,109,312,90r29,23l369,120r29,13l426,138r28,8l483,149e" filled="f" strokecolor="navy" strokeweight="39e-5mm">
                <v:path arrowok="t"/>
              </v:shape>
              <v:shape id="_x0000_s2009" style="position:absolute;left:982;top:2809;width:6874;height:523" coordsize="483,37" path="m,l29,12r28,1l85,22r29,6l142,21r29,8l199,23,227,2r29,21l284,37,312,26r29,-6l369,22,398,9,426,1r28,4l483,24e" filled="f" strokecolor="fuchsia" strokeweight="39e-5mm">
                <v:path arrowok="t"/>
              </v:shape>
              <v:shape id="_x0000_s2010" style="position:absolute;left:982;top:3177;width:6874;height:240" coordsize="483,17" path="m,9l29,,57,9r28,l114,12,142,6r29,3l199,16,227,2r29,5l284,16r28,-5l341,12r28,1l398,15r28,1l454,15r29,2e" filled="f" strokecolor="yellow" strokeweight="39e-5mm">
                <v:path arrowok="t"/>
              </v:shape>
              <v:shape id="_x0000_s2011" style="position:absolute;left:982;top:3205;width:6874;height:141" coordsize="483,10" path="m,l29,3,57,7,85,8r29,1l142,10r29,l199,10,227,7,256,6r28,2l312,5,341,3,369,2r29,3l426,r28,4l483,1e" filled="f" strokecolor="aqua" strokeweight="39e-5mm">
                <v:path arrowok="t"/>
              </v:shape>
              <v:line id="_x0000_s2012" style="position:absolute" from="8055,1016" to="8056,3558" strokeweight="0"/>
              <v:line id="_x0000_s2013" style="position:absolute" from="7998,3558" to="8112,3559" strokeweight="0"/>
              <v:line id="_x0000_s2014" style="position:absolute" from="7998,3134" to="8112,3135" strokeweight="0"/>
              <v:line id="_x0000_s2015" style="position:absolute" from="7998,2711" to="8112,2712" strokeweight="0"/>
              <v:line id="_x0000_s2016" style="position:absolute" from="7998,2287" to="8112,2288" strokeweight="0"/>
              <v:line id="_x0000_s2017" style="position:absolute" from="7998,1864" to="8112,1865" strokeweight="0"/>
              <v:line id="_x0000_s2018" style="position:absolute" from="7998,1440" to="8112,1441" strokeweight="0"/>
              <v:line id="_x0000_s2019" style="position:absolute" from="7998,1016" to="8112,1017" strokeweight="0"/>
              <v:shape id="_x0000_s2020" style="position:absolute;left:982;top:1412;width:6874;height:1525" coordsize="483,108" path="m,89r29,6l57,90r28,10l114,108r28,-7l171,107,199,90,227,73r29,12l284,102,312,90,341,66r28,-2l398,22,426,9,454,r29,33e" filled="f" strokecolor="purple" strokeweight="39e-5mm">
                <v:path arrowok="t"/>
              </v:shape>
              <v:rect id="_x0000_s2021" style="position:absolute;left:925;top:2612;width:128;height:127" filled="f" stroked="f"/>
              <v:line id="_x0000_s2022" style="position:absolute;flip:x y" from="939,2626" to="982,2668" strokecolor="purple" strokeweight="39e-5mm"/>
              <v:line id="_x0000_s2023" style="position:absolute" from="982,2668" to="1025,2711" strokecolor="purple" strokeweight="39e-5mm"/>
              <v:line id="_x0000_s2024" style="position:absolute;flip:x" from="939,2668" to="982,2711" strokecolor="purple" strokeweight="39e-5mm"/>
              <v:line id="_x0000_s2025" style="position:absolute;flip:y" from="982,2626" to="1025,2668" strokecolor="purple" strokeweight="39e-5mm"/>
              <v:line id="_x0000_s2026" style="position:absolute;flip:y" from="982,2626" to="983,2668" strokecolor="purple" strokeweight="39e-5mm"/>
              <v:line id="_x0000_s2027" style="position:absolute" from="982,2668" to="983,2711" strokecolor="purple" strokeweight="39e-5mm"/>
              <v:rect id="_x0000_s2028" style="position:absolute;left:1338;top:2697;width:128;height:127" filled="f" stroked="f"/>
              <v:line id="_x0000_s2029" style="position:absolute;flip:x y" from="1352,2711" to="1395,2753" strokecolor="purple" strokeweight="39e-5mm"/>
              <v:line id="_x0000_s2030" style="position:absolute" from="1395,2753" to="1437,2795" strokecolor="purple" strokeweight="39e-5mm"/>
              <v:line id="_x0000_s2031" style="position:absolute;flip:x" from="1352,2753" to="1395,2795" strokecolor="purple" strokeweight="39e-5mm"/>
              <v:line id="_x0000_s2032" style="position:absolute;flip:y" from="1395,2711" to="1437,2753" strokecolor="purple" strokeweight="39e-5mm"/>
              <v:line id="_x0000_s2033" style="position:absolute;flip:y" from="1395,2711" to="1396,2753" strokecolor="purple" strokeweight="39e-5mm"/>
              <v:line id="_x0000_s2034" style="position:absolute" from="1395,2753" to="1396,2795" strokecolor="purple" strokeweight="39e-5mm"/>
              <v:rect id="_x0000_s2035" style="position:absolute;left:1736;top:2626;width:128;height:127" filled="f" stroked="f"/>
              <v:line id="_x0000_s2036" style="position:absolute;flip:x y" from="1750,2640" to="1793,2682" strokecolor="purple" strokeweight="39e-5mm"/>
              <v:line id="_x0000_s2037" style="position:absolute" from="1793,2682" to="1836,2725" strokecolor="purple" strokeweight="39e-5mm"/>
              <v:line id="_x0000_s2038" style="position:absolute;flip:x" from="1750,2682" to="1793,2725" strokecolor="purple" strokeweight="39e-5mm"/>
              <v:line id="_x0000_s2039" style="position:absolute;flip:y" from="1793,2640" to="1836,2682" strokecolor="purple" strokeweight="39e-5mm"/>
              <v:line id="_x0000_s2040" style="position:absolute;flip:y" from="1793,2640" to="1794,2682" strokecolor="purple" strokeweight="39e-5mm"/>
              <v:line id="_x0000_s2041" style="position:absolute" from="1793,2682" to="1794,2725" strokecolor="purple" strokeweight="39e-5mm"/>
              <v:rect id="_x0000_s2042" style="position:absolute;left:2135;top:2767;width:128;height:127" filled="f" stroked="f"/>
              <v:line id="_x0000_s2043" style="position:absolute;flip:x y" from="2149,2781" to="2192,2824" strokecolor="purple" strokeweight="39e-5mm"/>
              <v:line id="_x0000_s2044" style="position:absolute" from="2192,2824" to="2234,2866" strokecolor="purple" strokeweight="39e-5mm"/>
              <v:line id="_x0000_s2045" style="position:absolute;flip:x" from="2149,2824" to="2192,2866" strokecolor="purple" strokeweight="39e-5mm"/>
              <v:line id="_x0000_s2046" style="position:absolute;flip:y" from="2192,2781" to="2234,2824" strokecolor="purple" strokeweight="39e-5mm"/>
              <v:line id="_x0000_s2047" style="position:absolute;flip:y" from="2192,2781" to="2193,2824" strokecolor="purple" strokeweight="39e-5mm"/>
              <v:line id="_x0000_s2048" style="position:absolute" from="2192,2824" to="2193,2866" strokecolor="purple" strokeweight="39e-5mm"/>
              <v:rect id="_x0000_s2049" style="position:absolute;left:2547;top:2880;width:128;height:127" filled="f" stroked="f"/>
              <v:line id="_x0000_s2050" style="position:absolute;flip:x y" from="2562,2894" to="2604,2937" strokecolor="purple" strokeweight="39e-5mm"/>
              <v:line id="_x0000_s2051" style="position:absolute" from="2604,2937" to="2647,2979" strokecolor="purple" strokeweight="39e-5mm"/>
              <v:line id="_x0000_s2052" style="position:absolute;flip:x" from="2562,2937" to="2604,2979" strokecolor="purple" strokeweight="39e-5mm"/>
              <v:line id="_x0000_s2053" style="position:absolute;flip:y" from="2604,2894" to="2647,2937" strokecolor="purple" strokeweight="39e-5mm"/>
              <v:line id="_x0000_s2054" style="position:absolute;flip:y" from="2604,2894" to="2605,2937" strokecolor="purple" strokeweight="39e-5mm"/>
              <v:line id="_x0000_s2055" style="position:absolute" from="2604,2937" to="2605,2979" strokecolor="purple" strokeweight="39e-5mm"/>
              <v:rect id="_x0000_s2056" style="position:absolute;left:2946;top:2781;width:128;height:127" filled="f" stroked="f"/>
              <v:line id="_x0000_s2057" style="position:absolute;flip:x y" from="2960,2795" to="3003,2838" strokecolor="purple" strokeweight="39e-5mm"/>
              <v:line id="_x0000_s2058" style="position:absolute" from="3003,2838" to="3045,2880" strokecolor="purple" strokeweight="39e-5mm"/>
              <v:line id="_x0000_s2059" style="position:absolute;flip:x" from="2960,2838" to="3003,2880" strokecolor="purple" strokeweight="39e-5mm"/>
              <v:line id="_x0000_s2060" style="position:absolute;flip:y" from="3003,2795" to="3045,2838" strokecolor="purple" strokeweight="39e-5mm"/>
              <v:line id="_x0000_s2061" style="position:absolute;flip:y" from="3003,2795" to="3004,2838" strokecolor="purple" strokeweight="39e-5mm"/>
              <v:line id="_x0000_s2062" style="position:absolute" from="3003,2838" to="3004,2880" strokecolor="purple" strokeweight="39e-5mm"/>
              <v:rect id="_x0000_s2063" style="position:absolute;left:3359;top:2866;width:128;height:127" filled="f" stroked="f"/>
              <v:line id="_x0000_s2064" style="position:absolute;flip:x y" from="3373,2880" to="3415,2922" strokecolor="purple" strokeweight="39e-5mm"/>
              <v:line id="_x0000_s2065" style="position:absolute" from="3415,2922" to="3458,2965" strokecolor="purple" strokeweight="39e-5mm"/>
              <v:line id="_x0000_s2066" style="position:absolute;flip:x" from="3373,2922" to="3415,2965" strokecolor="purple" strokeweight="39e-5mm"/>
              <v:line id="_x0000_s2067" style="position:absolute;flip:y" from="3415,2880" to="3458,2922" strokecolor="purple" strokeweight="39e-5mm"/>
              <v:line id="_x0000_s2068" style="position:absolute;flip:y" from="3415,2880" to="3416,2922" strokecolor="purple" strokeweight="39e-5mm"/>
              <v:line id="_x0000_s2069" style="position:absolute" from="3415,2922" to="3416,2965" strokecolor="purple" strokeweight="39e-5mm"/>
              <v:rect id="_x0000_s2070" style="position:absolute;left:3757;top:2626;width:128;height:127" filled="f" stroked="f"/>
              <v:line id="_x0000_s2071" style="position:absolute;flip:x y" from="3771,2640" to="3814,2682" strokecolor="purple" strokeweight="39e-5mm"/>
              <v:line id="_x0000_s2072" style="position:absolute" from="3814,2682" to="3857,2725" strokecolor="purple" strokeweight="39e-5mm"/>
              <v:line id="_x0000_s2073" style="position:absolute;flip:x" from="3771,2682" to="3814,2725" strokecolor="purple" strokeweight="39e-5mm"/>
              <v:line id="_x0000_s2074" style="position:absolute;flip:y" from="3814,2640" to="3857,2682" strokecolor="purple" strokeweight="39e-5mm"/>
              <v:line id="_x0000_s2075" style="position:absolute;flip:y" from="3814,2640" to="3815,2682" strokecolor="purple" strokeweight="39e-5mm"/>
              <v:line id="_x0000_s2076" style="position:absolute" from="3814,2682" to="3815,2725" strokecolor="purple" strokeweight="39e-5mm"/>
              <v:rect id="_x0000_s2077" style="position:absolute;left:4155;top:2386;width:129;height:127" filled="f" stroked="f"/>
              <v:line id="_x0000_s2078" style="position:absolute;flip:x y" from="4170,2400" to="4212,2442" strokecolor="purple" strokeweight="39e-5mm"/>
              <v:line id="_x0000_s2079" style="position:absolute" from="4212,2442" to="4255,2485" strokecolor="purple" strokeweight="39e-5mm"/>
              <v:line id="_x0000_s2080" style="position:absolute;flip:x" from="4170,2442" to="4212,2485" strokecolor="purple" strokeweight="39e-5mm"/>
              <v:line id="_x0000_s2081" style="position:absolute;flip:y" from="4212,2400" to="4255,2442" strokecolor="purple" strokeweight="39e-5mm"/>
              <v:line id="_x0000_s2082" style="position:absolute;flip:y" from="4212,2400" to="4213,2442" strokecolor="purple" strokeweight="39e-5mm"/>
              <v:line id="_x0000_s2083" style="position:absolute" from="4212,2442" to="4213,2485" strokecolor="purple" strokeweight="39e-5mm"/>
              <v:rect id="_x0000_s2084" style="position:absolute;left:4568;top:2555;width:128;height:127" filled="f" stroked="f"/>
              <v:line id="_x0000_s2085" style="position:absolute;flip:x y" from="4582,2569" to="4625,2612" strokecolor="purple" strokeweight="39e-5mm"/>
              <v:line id="_x0000_s2086" style="position:absolute" from="4625,2612" to="4668,2654" strokecolor="purple" strokeweight="39e-5mm"/>
              <v:line id="_x0000_s2087" style="position:absolute;flip:x" from="4582,2612" to="4625,2654" strokecolor="purple" strokeweight="39e-5mm"/>
              <v:line id="_x0000_s2088" style="position:absolute;flip:y" from="4625,2569" to="4668,2612" strokecolor="purple" strokeweight="39e-5mm"/>
              <v:line id="_x0000_s2089" style="position:absolute;flip:y" from="4625,2569" to="4626,2612" strokecolor="purple" strokeweight="39e-5mm"/>
              <v:line id="_x0000_s2090" style="position:absolute" from="4625,2612" to="4626,2654" strokecolor="purple" strokeweight="39e-5mm"/>
              <v:rect id="_x0000_s2091" style="position:absolute;left:4967;top:2795;width:128;height:127" filled="f" stroked="f"/>
              <v:line id="_x0000_s2092" style="position:absolute;flip:x y" from="4981,2809" to="5024,2852" strokecolor="purple" strokeweight="39e-5mm"/>
              <v:line id="_x0000_s2093" style="position:absolute" from="5024,2852" to="5066,2894" strokecolor="purple" strokeweight="39e-5mm"/>
              <v:line id="_x0000_s2094" style="position:absolute;flip:x" from="4981,2852" to="5024,2894" strokecolor="purple" strokeweight="39e-5mm"/>
              <v:line id="_x0000_s2095" style="position:absolute;flip:y" from="5024,2809" to="5066,2852" strokecolor="purple" strokeweight="39e-5mm"/>
              <v:line id="_x0000_s2096" style="position:absolute;flip:y" from="5024,2809" to="5025,2852" strokecolor="purple" strokeweight="39e-5mm"/>
              <v:line id="_x0000_s2097" style="position:absolute" from="5024,2852" to="5025,2894" strokecolor="purple" strokeweight="39e-5mm"/>
              <v:rect id="_x0000_s2098" style="position:absolute;left:5365;top:2626;width:128;height:127" filled="f" stroked="f"/>
              <v:line id="_x0000_s2099" style="position:absolute;flip:x y" from="5379,2640" to="5422,2682" strokecolor="purple" strokeweight="39e-5mm"/>
              <v:line id="_x0000_s2100" style="position:absolute" from="5422,2682" to="5465,2725" strokecolor="purple" strokeweight="39e-5mm"/>
              <v:line id="_x0000_s2101" style="position:absolute;flip:x" from="5379,2682" to="5422,2725" strokecolor="purple" strokeweight="39e-5mm"/>
              <v:line id="_x0000_s2102" style="position:absolute;flip:y" from="5422,2640" to="5465,2682" strokecolor="purple" strokeweight="39e-5mm"/>
              <v:line id="_x0000_s2103" style="position:absolute;flip:y" from="5422,2640" to="5423,2682" strokecolor="purple" strokeweight="39e-5mm"/>
              <v:line id="_x0000_s2104" style="position:absolute" from="5422,2682" to="5423,2725" strokecolor="purple" strokeweight="39e-5mm"/>
              <v:rect id="_x0000_s2105" style="position:absolute;left:5778;top:2287;width:128;height:127" filled="f" stroked="f"/>
              <v:line id="_x0000_s2106" style="position:absolute;flip:x y" from="5792,2301" to="5835,2344" strokecolor="purple" strokeweight="39e-5mm"/>
              <v:line id="_x0000_s2107" style="position:absolute" from="5835,2344" to="5877,2386" strokecolor="purple" strokeweight="39e-5mm"/>
              <v:line id="_x0000_s2108" style="position:absolute;flip:x" from="5792,2344" to="5835,2386" strokecolor="purple" strokeweight="39e-5mm"/>
              <v:line id="_x0000_s2109" style="position:absolute;flip:y" from="5835,2301" to="5877,2344" strokecolor="purple" strokeweight="39e-5mm"/>
              <v:line id="_x0000_s2110" style="position:absolute;flip:y" from="5835,2301" to="5836,2344" strokecolor="purple" strokeweight="39e-5mm"/>
              <v:line id="_x0000_s2111" style="position:absolute" from="5835,2344" to="5836,2386" strokecolor="purple" strokeweight="39e-5mm"/>
              <v:rect id="_x0000_s2112" style="position:absolute;left:6176;top:2259;width:128;height:127" filled="f" stroked="f"/>
              <v:line id="_x0000_s2113" style="position:absolute;flip:x y" from="6190,2273" to="6233,2315" strokecolor="purple" strokeweight="39e-5mm"/>
              <v:line id="_x0000_s2114" style="position:absolute" from="6233,2315" to="6276,2358" strokecolor="purple" strokeweight="39e-5mm"/>
              <v:line id="_x0000_s2115" style="position:absolute;flip:x" from="6190,2315" to="6233,2358" strokecolor="purple" strokeweight="39e-5mm"/>
              <v:line id="_x0000_s2116" style="position:absolute;flip:y" from="6233,2273" to="6276,2315" strokecolor="purple" strokeweight="39e-5mm"/>
              <v:line id="_x0000_s2117" style="position:absolute;flip:y" from="6233,2273" to="6234,2315" strokecolor="purple" strokeweight="39e-5mm"/>
              <v:line id="_x0000_s2118" style="position:absolute" from="6233,2315" to="6234,2358" strokecolor="purple" strokeweight="39e-5mm"/>
              <v:rect id="_x0000_s2119" style="position:absolute;left:6589;top:1666;width:128;height:127" filled="f" stroked="f"/>
              <v:line id="_x0000_s2120" style="position:absolute;flip:x y" from="6603,1680" to="6646,1722" strokecolor="purple" strokeweight="39e-5mm"/>
              <v:line id="_x0000_s2121" style="position:absolute" from="6646,1722" to="6689,1765" strokecolor="purple" strokeweight="39e-5mm"/>
              <v:line id="_x0000_s2122" style="position:absolute;flip:x" from="6603,1722" to="6646,1765" strokecolor="purple" strokeweight="39e-5mm"/>
              <v:line id="_x0000_s2123" style="position:absolute;flip:y" from="6646,1680" to="6689,1722" strokecolor="purple" strokeweight="39e-5mm"/>
              <v:line id="_x0000_s2124" style="position:absolute;flip:y" from="6646,1680" to="6647,1722" strokecolor="purple" strokeweight="39e-5mm"/>
              <v:line id="_x0000_s2125" style="position:absolute" from="6646,1722" to="6647,1765" strokecolor="purple" strokeweight="39e-5mm"/>
              <v:rect id="_x0000_s2126" style="position:absolute;left:6987;top:1482;width:129;height:127" filled="f" stroked="f"/>
              <v:line id="_x0000_s2127" style="position:absolute;flip:x y" from="7002,1497" to="7044,1539" strokecolor="purple" strokeweight="39e-5mm"/>
              <v:line id="_x0000_s2128" style="position:absolute" from="7044,1539" to="7087,1581" strokecolor="purple" strokeweight="39e-5mm"/>
              <v:line id="_x0000_s2129" style="position:absolute;flip:x" from="7002,1539" to="7044,1581" strokecolor="purple" strokeweight="39e-5mm"/>
              <v:line id="_x0000_s2130" style="position:absolute;flip:y" from="7044,1497" to="7087,1539" strokecolor="purple" strokeweight="39e-5mm"/>
              <v:line id="_x0000_s2131" style="position:absolute;flip:y" from="7044,1497" to="7045,1539" strokecolor="purple" strokeweight="39e-5mm"/>
              <v:line id="_x0000_s2132" style="position:absolute" from="7044,1539" to="7045,1581" strokecolor="purple" strokeweight="39e-5mm"/>
              <v:rect id="_x0000_s2133" style="position:absolute;left:7386;top:1355;width:128;height:127" filled="f" stroked="f"/>
              <v:line id="_x0000_s2134" style="position:absolute;flip:x y" from="7400,1369" to="7443,1412" strokecolor="purple" strokeweight="39e-5mm"/>
              <v:line id="_x0000_s2135" style="position:absolute" from="7443,1412" to="7486,1454" strokecolor="purple" strokeweight="39e-5mm"/>
              <v:line id="_x0000_s2136" style="position:absolute;flip:x" from="7400,1412" to="7443,1454" strokecolor="purple" strokeweight="39e-5mm"/>
              <v:line id="_x0000_s2137" style="position:absolute;flip:y" from="7443,1369" to="7486,1412" strokecolor="purple" strokeweight="39e-5mm"/>
              <v:line id="_x0000_s2138" style="position:absolute;flip:y" from="7443,1369" to="7444,1412" strokecolor="purple" strokeweight="39e-5mm"/>
              <v:line id="_x0000_s2139" style="position:absolute" from="7443,1412" to="7444,1454" strokecolor="purple" strokeweight="39e-5mm"/>
              <v:rect id="_x0000_s2140" style="position:absolute;left:7799;top:1821;width:128;height:127" filled="f" stroked="f"/>
              <v:line id="_x0000_s2141" style="position:absolute;flip:x y" from="7813,1835" to="7856,1878" strokecolor="purple" strokeweight="39e-5mm"/>
              <v:line id="_x0000_s2142" style="position:absolute" from="7856,1878" to="7898,1920" strokecolor="purple" strokeweight="39e-5mm"/>
              <v:line id="_x0000_s2143" style="position:absolute;flip:x" from="7813,1878" to="7856,1920" strokecolor="purple" strokeweight="39e-5mm"/>
              <v:line id="_x0000_s2144" style="position:absolute;flip:y" from="7856,1835" to="7898,1878" strokecolor="purple" strokeweight="39e-5mm"/>
              <v:line id="_x0000_s2145" style="position:absolute;flip:y" from="7856,1835" to="7857,1878" strokecolor="purple" strokeweight="39e-5mm"/>
              <v:line id="_x0000_s2146" style="position:absolute" from="7856,1878" to="7857,1920" strokecolor="purple" strokeweight="39e-5mm"/>
              <v:rect id="_x0000_s2147" style="position:absolute;left:1608;top:254;width:109;height:654;mso-wrap-style:none" filled="f" stroked="f">
                <v:textbox style="mso-next-textbox:#_x0000_s2147;mso-fit-shape-to-text:t" inset="0,0,0,0">
                  <w:txbxContent>
                    <w:p w:rsidR="00942F80" w:rsidRPr="00792710" w:rsidRDefault="00942F80" w:rsidP="00792710"/>
                  </w:txbxContent>
                </v:textbox>
              </v:rect>
              <v:rect id="_x0000_s2148" style="position:absolute;left:4141;top:254;width:109;height:654;mso-wrap-style:none" filled="f" stroked="f">
                <v:textbox style="mso-next-textbox:#_x0000_s2148;mso-fit-shape-to-text:t" inset="0,0,0,0">
                  <w:txbxContent>
                    <w:p w:rsidR="00942F80" w:rsidRDefault="00942F80" w:rsidP="00A13D7D"/>
                  </w:txbxContent>
                </v:textbox>
              </v:rect>
              <v:rect id="_x0000_s2149" style="position:absolute;left:4212;top:254;width:109;height:654;mso-wrap-style:none" filled="f" stroked="f">
                <v:textbox style="mso-next-textbox:#_x0000_s2149;mso-fit-shape-to-text:t" inset="0,0,0,0">
                  <w:txbxContent>
                    <w:p w:rsidR="00942F80" w:rsidRPr="00792710" w:rsidRDefault="00942F80" w:rsidP="00792710"/>
                  </w:txbxContent>
                </v:textbox>
              </v:rect>
              <v:rect id="_x0000_s2150" style="position:absolute;left:4654;top:254;width:109;height:654;mso-wrap-style:none" filled="f" stroked="f">
                <v:textbox style="mso-next-textbox:#_x0000_s2150;mso-fit-shape-to-text:t" inset="0,0,0,0">
                  <w:txbxContent>
                    <w:p w:rsidR="00942F80" w:rsidRDefault="00942F80" w:rsidP="00A13D7D"/>
                  </w:txbxContent>
                </v:textbox>
              </v:rect>
              <v:rect id="_x0000_s2151" style="position:absolute;left:4767;top:254;width:109;height:654;mso-wrap-style:none" filled="f" stroked="f">
                <v:textbox style="mso-next-textbox:#_x0000_s2151;mso-fit-shape-to-text:t" inset="0,0,0,0">
                  <w:txbxContent>
                    <w:p w:rsidR="00942F80" w:rsidRPr="00792710" w:rsidRDefault="00942F80" w:rsidP="00792710"/>
                  </w:txbxContent>
                </v:textbox>
              </v:rect>
              <v:rect id="_x0000_s2152" style="position:absolute;left:5308;top:254;width:109;height:654;mso-wrap-style:none" filled="f" stroked="f">
                <v:textbox style="mso-next-textbox:#_x0000_s2152;mso-fit-shape-to-text:t" inset="0,0,0,0">
                  <w:txbxContent>
                    <w:p w:rsidR="00942F80" w:rsidRDefault="00942F80" w:rsidP="00A13D7D"/>
                  </w:txbxContent>
                </v:textbox>
              </v:rect>
              <v:rect id="_x0000_s2153" style="position:absolute;left:5493;top:254;width:109;height:654;mso-wrap-style:none" filled="f" stroked="f">
                <v:textbox style="mso-next-textbox:#_x0000_s2153;mso-fit-shape-to-text:t" inset="0,0,0,0">
                  <w:txbxContent>
                    <w:p w:rsidR="00942F80" w:rsidRPr="00792710" w:rsidRDefault="00942F80" w:rsidP="00792710"/>
                  </w:txbxContent>
                </v:textbox>
              </v:rect>
              <v:rect id="_x0000_s2154" style="position:absolute;left:6575;top:254;width:67;height:654;mso-wrap-style:none" filled="f" stroked="f">
                <v:textbox style="mso-next-textbox:#_x0000_s2154;mso-fit-shape-to-text:t" inset="0,0,0,0">
                  <w:txbxContent>
                    <w:p w:rsidR="00942F80" w:rsidRDefault="00942F80" w:rsidP="00A13D7D">
                      <w:r>
                        <w:rPr>
                          <w:rFonts w:ascii="Arial" w:hAnsi="Arial" w:cs="Arial"/>
                          <w:b/>
                          <w:bCs/>
                          <w:color w:val="000000"/>
                        </w:rPr>
                        <w:t xml:space="preserve"> </w:t>
                      </w:r>
                    </w:p>
                  </w:txbxContent>
                </v:textbox>
              </v:rect>
              <v:rect id="_x0000_s2155" style="position:absolute;left:6717;top:254;width:109;height:654;mso-wrap-style:none" filled="f" stroked="f">
                <v:textbox style="mso-next-textbox:#_x0000_s2155;mso-fit-shape-to-text:t" inset="0,0,0,0">
                  <w:txbxContent>
                    <w:p w:rsidR="00942F80" w:rsidRDefault="00942F80" w:rsidP="00A13D7D"/>
                  </w:txbxContent>
                </v:textbox>
              </v:rect>
              <v:rect id="_x0000_s2156" style="position:absolute;left:541;top:3445;width:101;height:550;mso-wrap-style:none" filled="f" stroked="f">
                <v:textbox style="mso-next-textbox:#_x0000_s2156;mso-fit-shape-to-text:t" inset="0,0,0,0">
                  <w:txbxContent>
                    <w:p w:rsidR="00942F80" w:rsidRDefault="00942F80" w:rsidP="00A13D7D">
                      <w:r>
                        <w:rPr>
                          <w:rFonts w:ascii="Arial" w:hAnsi="Arial" w:cs="Arial"/>
                          <w:color w:val="000000"/>
                          <w:sz w:val="18"/>
                          <w:szCs w:val="18"/>
                        </w:rPr>
                        <w:t>0</w:t>
                      </w:r>
                    </w:p>
                  </w:txbxContent>
                </v:textbox>
              </v:rect>
              <v:rect id="_x0000_s2157" style="position:absolute;left:342;top:3078;width:301;height:550;mso-wrap-style:none" filled="f" stroked="f">
                <v:textbox style="mso-next-textbox:#_x0000_s2157;mso-fit-shape-to-text:t" inset="0,0,0,0">
                  <w:txbxContent>
                    <w:p w:rsidR="00942F80" w:rsidRDefault="00942F80" w:rsidP="00A13D7D">
                      <w:r>
                        <w:rPr>
                          <w:rFonts w:ascii="Arial" w:hAnsi="Arial" w:cs="Arial"/>
                          <w:color w:val="000000"/>
                          <w:sz w:val="18"/>
                          <w:szCs w:val="18"/>
                        </w:rPr>
                        <w:t>500</w:t>
                      </w:r>
                    </w:p>
                  </w:txbxContent>
                </v:textbox>
              </v:rect>
              <v:rect id="_x0000_s2158" style="position:absolute;left:185;top:2725;width:451;height:550;mso-wrap-style:none" filled="f" stroked="f">
                <v:textbox style="mso-next-textbox:#_x0000_s2158;mso-fit-shape-to-text:t" inset="0,0,0,0">
                  <w:txbxContent>
                    <w:p w:rsidR="00942F80" w:rsidRDefault="00942F80" w:rsidP="00A13D7D">
                      <w:r>
                        <w:rPr>
                          <w:rFonts w:ascii="Arial" w:hAnsi="Arial" w:cs="Arial"/>
                          <w:color w:val="000000"/>
                          <w:sz w:val="18"/>
                          <w:szCs w:val="18"/>
                        </w:rPr>
                        <w:t>1 000</w:t>
                      </w:r>
                    </w:p>
                  </w:txbxContent>
                </v:textbox>
              </v:rect>
              <v:rect id="_x0000_s2159" style="position:absolute;left:185;top:2358;width:451;height:550;mso-wrap-style:none" filled="f" stroked="f">
                <v:textbox style="mso-next-textbox:#_x0000_s2159;mso-fit-shape-to-text:t" inset="0,0,0,0">
                  <w:txbxContent>
                    <w:p w:rsidR="00942F80" w:rsidRDefault="00942F80" w:rsidP="00A13D7D">
                      <w:r>
                        <w:rPr>
                          <w:rFonts w:ascii="Arial" w:hAnsi="Arial" w:cs="Arial"/>
                          <w:color w:val="000000"/>
                          <w:sz w:val="18"/>
                          <w:szCs w:val="18"/>
                        </w:rPr>
                        <w:t>1 500</w:t>
                      </w:r>
                    </w:p>
                  </w:txbxContent>
                </v:textbox>
              </v:rect>
              <v:rect id="_x0000_s2160" style="position:absolute;left:185;top:1991;width:451;height:550;mso-wrap-style:none" filled="f" stroked="f">
                <v:textbox style="mso-next-textbox:#_x0000_s2160;mso-fit-shape-to-text:t" inset="0,0,0,0">
                  <w:txbxContent>
                    <w:p w:rsidR="00942F80" w:rsidRDefault="00942F80" w:rsidP="00A13D7D">
                      <w:r>
                        <w:rPr>
                          <w:rFonts w:ascii="Arial" w:hAnsi="Arial" w:cs="Arial"/>
                          <w:color w:val="000000"/>
                          <w:sz w:val="18"/>
                          <w:szCs w:val="18"/>
                        </w:rPr>
                        <w:t>2 000</w:t>
                      </w:r>
                    </w:p>
                  </w:txbxContent>
                </v:textbox>
              </v:rect>
              <v:rect id="_x0000_s2161" style="position:absolute;left:185;top:1624;width:109;height:654;mso-wrap-style:none" filled="f" stroked="f">
                <v:textbox style="mso-next-textbox:#_x0000_s2161;mso-fit-shape-to-text:t" inset="0,0,0,0">
                  <w:txbxContent>
                    <w:p w:rsidR="00942F80" w:rsidRDefault="00942F80" w:rsidP="00A13D7D"/>
                  </w:txbxContent>
                </v:textbox>
              </v:rect>
              <v:rect id="_x0000_s2162" style="position:absolute;left:185;top:1271;width:451;height:550;mso-wrap-style:none" filled="f" stroked="f">
                <v:textbox style="mso-next-textbox:#_x0000_s2162;mso-fit-shape-to-text:t" inset="0,0,0,0">
                  <w:txbxContent>
                    <w:p w:rsidR="00942F80" w:rsidRDefault="00942F80" w:rsidP="00A13D7D">
                      <w:r>
                        <w:rPr>
                          <w:rFonts w:ascii="Arial" w:hAnsi="Arial" w:cs="Arial"/>
                          <w:color w:val="000000"/>
                          <w:sz w:val="18"/>
                          <w:szCs w:val="18"/>
                        </w:rPr>
                        <w:t>3 000</w:t>
                      </w:r>
                    </w:p>
                  </w:txbxContent>
                </v:textbox>
              </v:rect>
              <v:rect id="_x0000_s2163" style="position:absolute;left:185;top:904;width:451;height:550;mso-wrap-style:none" filled="f" stroked="f">
                <v:textbox style="mso-next-textbox:#_x0000_s2163;mso-fit-shape-to-text:t" inset="0,0,0,0">
                  <w:txbxContent>
                    <w:p w:rsidR="00942F80" w:rsidRDefault="00942F80" w:rsidP="00A13D7D">
                      <w:r>
                        <w:rPr>
                          <w:rFonts w:ascii="Arial" w:hAnsi="Arial" w:cs="Arial"/>
                          <w:color w:val="000000"/>
                          <w:sz w:val="18"/>
                          <w:szCs w:val="18"/>
                        </w:rPr>
                        <w:t>3 500</w:t>
                      </w:r>
                    </w:p>
                  </w:txbxContent>
                </v:textbox>
              </v:rect>
              <v:rect id="_x0000_s2164" style="position:absolute;left:515;top:3783;width:401;height:550;rotation:315;mso-wrap-style:none" filled="f" stroked="f">
                <v:textbox style="mso-next-textbox:#_x0000_s2164;mso-fit-shape-to-text:t" inset="0,0,0,0">
                  <w:txbxContent>
                    <w:p w:rsidR="00942F80" w:rsidRDefault="00942F80" w:rsidP="00A13D7D">
                      <w:r>
                        <w:rPr>
                          <w:rFonts w:ascii="Arial" w:hAnsi="Arial" w:cs="Arial"/>
                          <w:color w:val="000000"/>
                          <w:sz w:val="18"/>
                          <w:szCs w:val="18"/>
                        </w:rPr>
                        <w:t>1992</w:t>
                      </w:r>
                    </w:p>
                  </w:txbxContent>
                </v:textbox>
              </v:rect>
              <v:rect id="_x0000_s2165" style="position:absolute;left:928;top:3783;width:401;height:550;rotation:315;mso-wrap-style:none" filled="f" stroked="f">
                <v:textbox style="mso-next-textbox:#_x0000_s2165;mso-fit-shape-to-text:t" inset="0,0,0,0">
                  <w:txbxContent>
                    <w:p w:rsidR="00942F80" w:rsidRDefault="00942F80" w:rsidP="00A13D7D">
                      <w:r>
                        <w:rPr>
                          <w:rFonts w:ascii="Arial" w:hAnsi="Arial" w:cs="Arial"/>
                          <w:color w:val="000000"/>
                          <w:sz w:val="18"/>
                          <w:szCs w:val="18"/>
                        </w:rPr>
                        <w:t>1993</w:t>
                      </w:r>
                    </w:p>
                  </w:txbxContent>
                </v:textbox>
              </v:rect>
              <v:rect id="_x0000_s2166" style="position:absolute;left:1326;top:3783;width:401;height:550;rotation:315;mso-wrap-style:none" filled="f" stroked="f">
                <v:textbox style="mso-next-textbox:#_x0000_s2166;mso-fit-shape-to-text:t" inset="0,0,0,0">
                  <w:txbxContent>
                    <w:p w:rsidR="00942F80" w:rsidRDefault="00942F80" w:rsidP="00A13D7D">
                      <w:r>
                        <w:rPr>
                          <w:rFonts w:ascii="Arial" w:hAnsi="Arial" w:cs="Arial"/>
                          <w:color w:val="000000"/>
                          <w:sz w:val="18"/>
                          <w:szCs w:val="18"/>
                        </w:rPr>
                        <w:t>1994</w:t>
                      </w:r>
                    </w:p>
                  </w:txbxContent>
                </v:textbox>
              </v:rect>
              <v:rect id="_x0000_s2167" style="position:absolute;left:1725;top:3783;width:401;height:550;rotation:315;mso-wrap-style:none" filled="f" stroked="f">
                <v:textbox style="mso-next-textbox:#_x0000_s2167;mso-fit-shape-to-text:t" inset="0,0,0,0">
                  <w:txbxContent>
                    <w:p w:rsidR="00942F80" w:rsidRDefault="00942F80" w:rsidP="00A13D7D">
                      <w:r>
                        <w:rPr>
                          <w:rFonts w:ascii="Arial" w:hAnsi="Arial" w:cs="Arial"/>
                          <w:color w:val="000000"/>
                          <w:sz w:val="18"/>
                          <w:szCs w:val="18"/>
                        </w:rPr>
                        <w:t>1995</w:t>
                      </w:r>
                    </w:p>
                  </w:txbxContent>
                </v:textbox>
              </v:rect>
              <v:rect id="_x0000_s2168" style="position:absolute;left:2137;top:3783;width:401;height:550;rotation:315;mso-wrap-style:none" filled="f" stroked="f">
                <v:textbox style="mso-next-textbox:#_x0000_s2168;mso-fit-shape-to-text:t" inset="0,0,0,0">
                  <w:txbxContent>
                    <w:p w:rsidR="00942F80" w:rsidRDefault="00942F80" w:rsidP="00A13D7D">
                      <w:r>
                        <w:rPr>
                          <w:rFonts w:ascii="Arial" w:hAnsi="Arial" w:cs="Arial"/>
                          <w:color w:val="000000"/>
                          <w:sz w:val="18"/>
                          <w:szCs w:val="18"/>
                        </w:rPr>
                        <w:t>1996</w:t>
                      </w:r>
                    </w:p>
                  </w:txbxContent>
                </v:textbox>
              </v:rect>
            </v:group>
            <v:rect id="_x0000_s2169" style="position:absolute;left:2536;top:3783;width:401;height:550;rotation:315;mso-wrap-style:none" filled="f" stroked="f">
              <v:textbox style="mso-next-textbox:#_x0000_s2169;mso-fit-shape-to-text:t" inset="0,0,0,0">
                <w:txbxContent>
                  <w:p w:rsidR="00942F80" w:rsidRDefault="00942F80" w:rsidP="00A13D7D">
                    <w:r>
                      <w:rPr>
                        <w:rFonts w:ascii="Arial" w:hAnsi="Arial" w:cs="Arial"/>
                        <w:color w:val="000000"/>
                        <w:sz w:val="18"/>
                        <w:szCs w:val="18"/>
                      </w:rPr>
                      <w:t>1997</w:t>
                    </w:r>
                  </w:p>
                </w:txbxContent>
              </v:textbox>
            </v:rect>
            <v:rect id="_x0000_s2170" style="position:absolute;left:2949;top:3783;width:401;height:550;rotation:315;mso-wrap-style:none" filled="f" stroked="f">
              <v:textbox style="mso-next-textbox:#_x0000_s2170;mso-fit-shape-to-text:t" inset="0,0,0,0">
                <w:txbxContent>
                  <w:p w:rsidR="00942F80" w:rsidRDefault="00942F80" w:rsidP="00A13D7D">
                    <w:r>
                      <w:rPr>
                        <w:rFonts w:ascii="Arial" w:hAnsi="Arial" w:cs="Arial"/>
                        <w:color w:val="000000"/>
                        <w:sz w:val="18"/>
                        <w:szCs w:val="18"/>
                      </w:rPr>
                      <w:t>1998</w:t>
                    </w:r>
                  </w:p>
                </w:txbxContent>
              </v:textbox>
            </v:rect>
            <v:rect id="_x0000_s2171" style="position:absolute;left:3347;top:3783;width:401;height:550;rotation:315;mso-wrap-style:none" filled="f" stroked="f">
              <v:textbox style="mso-next-textbox:#_x0000_s2171;mso-fit-shape-to-text:t" inset="0,0,0,0">
                <w:txbxContent>
                  <w:p w:rsidR="00942F80" w:rsidRDefault="00942F80" w:rsidP="00A13D7D">
                    <w:r>
                      <w:rPr>
                        <w:rFonts w:ascii="Arial" w:hAnsi="Arial" w:cs="Arial"/>
                        <w:color w:val="000000"/>
                        <w:sz w:val="18"/>
                        <w:szCs w:val="18"/>
                      </w:rPr>
                      <w:t>1999</w:t>
                    </w:r>
                  </w:p>
                </w:txbxContent>
              </v:textbox>
            </v:rect>
            <v:rect id="_x0000_s2172" style="position:absolute;left:3746;top:3783;width:401;height:550;rotation:315;mso-wrap-style:none" filled="f" stroked="f">
              <v:textbox style="mso-next-textbox:#_x0000_s2172;mso-fit-shape-to-text:t" inset="0,0,0,0">
                <w:txbxContent>
                  <w:p w:rsidR="00942F80" w:rsidRDefault="00942F80" w:rsidP="00A13D7D">
                    <w:r>
                      <w:rPr>
                        <w:rFonts w:ascii="Arial" w:hAnsi="Arial" w:cs="Arial"/>
                        <w:color w:val="000000"/>
                        <w:sz w:val="18"/>
                        <w:szCs w:val="18"/>
                      </w:rPr>
                      <w:t>2000</w:t>
                    </w:r>
                  </w:p>
                </w:txbxContent>
              </v:textbox>
            </v:rect>
            <v:rect id="_x0000_s2173" style="position:absolute;left:4158;top:3783;width:401;height:550;rotation:315;mso-wrap-style:none" filled="f" stroked="f">
              <v:textbox style="mso-next-textbox:#_x0000_s2173;mso-fit-shape-to-text:t" inset="0,0,0,0">
                <w:txbxContent>
                  <w:p w:rsidR="00942F80" w:rsidRDefault="00942F80" w:rsidP="00A13D7D">
                    <w:r>
                      <w:rPr>
                        <w:rFonts w:ascii="Arial" w:hAnsi="Arial" w:cs="Arial"/>
                        <w:color w:val="000000"/>
                        <w:sz w:val="18"/>
                        <w:szCs w:val="18"/>
                      </w:rPr>
                      <w:t>2001</w:t>
                    </w:r>
                  </w:p>
                </w:txbxContent>
              </v:textbox>
            </v:rect>
            <v:rect id="_x0000_s2174" style="position:absolute;left:4557;top:3783;width:401;height:550;rotation:315;mso-wrap-style:none" filled="f" stroked="f">
              <v:textbox style="mso-next-textbox:#_x0000_s2174;mso-fit-shape-to-text:t" inset="0,0,0,0">
                <w:txbxContent>
                  <w:p w:rsidR="00942F80" w:rsidRDefault="00942F80" w:rsidP="00A13D7D">
                    <w:r>
                      <w:rPr>
                        <w:rFonts w:ascii="Arial" w:hAnsi="Arial" w:cs="Arial"/>
                        <w:color w:val="000000"/>
                        <w:sz w:val="18"/>
                        <w:szCs w:val="18"/>
                      </w:rPr>
                      <w:t>2002</w:t>
                    </w:r>
                  </w:p>
                </w:txbxContent>
              </v:textbox>
            </v:rect>
            <v:rect id="_x0000_s2175" style="position:absolute;left:4955;top:3783;width:401;height:550;rotation:315;mso-wrap-style:none" filled="f" stroked="f">
              <v:textbox style="mso-next-textbox:#_x0000_s2175;mso-fit-shape-to-text:t" inset="0,0,0,0">
                <w:txbxContent>
                  <w:p w:rsidR="00942F80" w:rsidRDefault="00942F80" w:rsidP="00A13D7D">
                    <w:r>
                      <w:rPr>
                        <w:rFonts w:ascii="Arial" w:hAnsi="Arial" w:cs="Arial"/>
                        <w:color w:val="000000"/>
                        <w:sz w:val="18"/>
                        <w:szCs w:val="18"/>
                      </w:rPr>
                      <w:t>2003</w:t>
                    </w:r>
                  </w:p>
                </w:txbxContent>
              </v:textbox>
            </v:rect>
            <v:rect id="_x0000_s2176" style="position:absolute;left:5368;top:3783;width:401;height:550;rotation:315;mso-wrap-style:none" filled="f" stroked="f">
              <v:textbox style="mso-next-textbox:#_x0000_s2176;mso-fit-shape-to-text:t" inset="0,0,0,0">
                <w:txbxContent>
                  <w:p w:rsidR="00942F80" w:rsidRDefault="00942F80" w:rsidP="00A13D7D">
                    <w:r>
                      <w:rPr>
                        <w:rFonts w:ascii="Arial" w:hAnsi="Arial" w:cs="Arial"/>
                        <w:color w:val="000000"/>
                        <w:sz w:val="18"/>
                        <w:szCs w:val="18"/>
                      </w:rPr>
                      <w:t>2004</w:t>
                    </w:r>
                  </w:p>
                </w:txbxContent>
              </v:textbox>
            </v:rect>
            <v:rect id="_x0000_s2177" style="position:absolute;left:5766;top:3783;width:401;height:550;rotation:315;mso-wrap-style:none" filled="f" stroked="f">
              <v:textbox style="mso-next-textbox:#_x0000_s2177;mso-fit-shape-to-text:t" inset="0,0,0,0">
                <w:txbxContent>
                  <w:p w:rsidR="00942F80" w:rsidRDefault="00942F80" w:rsidP="00A13D7D">
                    <w:r>
                      <w:rPr>
                        <w:rFonts w:ascii="Arial" w:hAnsi="Arial" w:cs="Arial"/>
                        <w:color w:val="000000"/>
                        <w:sz w:val="18"/>
                        <w:szCs w:val="18"/>
                      </w:rPr>
                      <w:t>2005</w:t>
                    </w:r>
                  </w:p>
                </w:txbxContent>
              </v:textbox>
            </v:rect>
            <v:rect id="_x0000_s2178" style="position:absolute;left:6179;top:3783;width:401;height:550;rotation:315;mso-wrap-style:none" filled="f" stroked="f">
              <v:textbox style="mso-next-textbox:#_x0000_s2178;mso-fit-shape-to-text:t" inset="0,0,0,0">
                <w:txbxContent>
                  <w:p w:rsidR="00942F80" w:rsidRDefault="00942F80" w:rsidP="00A13D7D">
                    <w:r>
                      <w:rPr>
                        <w:rFonts w:ascii="Arial" w:hAnsi="Arial" w:cs="Arial"/>
                        <w:color w:val="000000"/>
                        <w:sz w:val="18"/>
                        <w:szCs w:val="18"/>
                      </w:rPr>
                      <w:t>2006</w:t>
                    </w:r>
                  </w:p>
                </w:txbxContent>
              </v:textbox>
            </v:rect>
            <v:rect id="_x0000_s2179" style="position:absolute;left:6577;top:3783;width:401;height:550;rotation:315;mso-wrap-style:none" filled="f" stroked="f">
              <v:textbox style="mso-next-textbox:#_x0000_s2179;mso-fit-shape-to-text:t" inset="0,0,0,0">
                <w:txbxContent>
                  <w:p w:rsidR="00942F80" w:rsidRDefault="00942F80" w:rsidP="00A13D7D">
                    <w:r>
                      <w:rPr>
                        <w:rFonts w:ascii="Arial" w:hAnsi="Arial" w:cs="Arial"/>
                        <w:color w:val="000000"/>
                        <w:sz w:val="18"/>
                        <w:szCs w:val="18"/>
                      </w:rPr>
                      <w:t>2007</w:t>
                    </w:r>
                  </w:p>
                </w:txbxContent>
              </v:textbox>
            </v:rect>
            <v:rect id="_x0000_s2180" style="position:absolute;left:6976;top:3783;width:401;height:550;rotation:315;mso-wrap-style:none" filled="f" stroked="f">
              <v:textbox style="mso-next-textbox:#_x0000_s2180;mso-fit-shape-to-text:t" inset="0,0,0,0">
                <w:txbxContent>
                  <w:p w:rsidR="00942F80" w:rsidRDefault="00942F80" w:rsidP="00A13D7D">
                    <w:r>
                      <w:rPr>
                        <w:rFonts w:ascii="Arial" w:hAnsi="Arial" w:cs="Arial"/>
                        <w:color w:val="000000"/>
                        <w:sz w:val="18"/>
                        <w:szCs w:val="18"/>
                      </w:rPr>
                      <w:t>2008</w:t>
                    </w:r>
                  </w:p>
                </w:txbxContent>
              </v:textbox>
            </v:rect>
            <v:rect id="_x0000_s2181" style="position:absolute;left:7389;top:3783;width:401;height:550;rotation:315;mso-wrap-style:none" filled="f" stroked="f">
              <v:textbox style="mso-next-textbox:#_x0000_s2181;mso-fit-shape-to-text:t" inset="0,0,0,0">
                <w:txbxContent>
                  <w:p w:rsidR="00942F80" w:rsidRDefault="00942F80" w:rsidP="00A13D7D">
                    <w:r>
                      <w:rPr>
                        <w:rFonts w:ascii="Arial" w:hAnsi="Arial" w:cs="Arial"/>
                        <w:color w:val="000000"/>
                        <w:sz w:val="18"/>
                        <w:szCs w:val="18"/>
                      </w:rPr>
                      <w:t>2009</w:t>
                    </w:r>
                  </w:p>
                </w:txbxContent>
              </v:textbox>
            </v:rect>
            <v:rect id="_x0000_s2182" style="position:absolute;left:8197;top:3445;width:261;height:550;mso-wrap-style:none" filled="f" stroked="f">
              <v:textbox style="mso-next-textbox:#_x0000_s2182;mso-fit-shape-to-text:t" inset="0,0,0,0">
                <w:txbxContent>
                  <w:p w:rsidR="00942F80" w:rsidRDefault="00942F80" w:rsidP="00A13D7D">
                    <w:r>
                      <w:rPr>
                        <w:rFonts w:ascii="Arial" w:hAnsi="Arial" w:cs="Arial"/>
                        <w:color w:val="000000"/>
                        <w:sz w:val="18"/>
                        <w:szCs w:val="18"/>
                      </w:rPr>
                      <w:t>0%</w:t>
                    </w:r>
                  </w:p>
                </w:txbxContent>
              </v:textbox>
            </v:rect>
            <v:rect id="_x0000_s2183" style="position:absolute;left:8197;top:3021;width:361;height:550;mso-wrap-style:none" filled="f" stroked="f">
              <v:textbox style="mso-next-textbox:#_x0000_s2183;mso-fit-shape-to-text:t" inset="0,0,0,0">
                <w:txbxContent>
                  <w:p w:rsidR="00942F80" w:rsidRDefault="00942F80" w:rsidP="00A13D7D">
                    <w:r>
                      <w:rPr>
                        <w:rFonts w:ascii="Arial" w:hAnsi="Arial" w:cs="Arial"/>
                        <w:color w:val="000000"/>
                        <w:sz w:val="18"/>
                        <w:szCs w:val="18"/>
                      </w:rPr>
                      <w:t>10%</w:t>
                    </w:r>
                  </w:p>
                </w:txbxContent>
              </v:textbox>
            </v:rect>
            <v:rect id="_x0000_s2184" style="position:absolute;left:8197;top:2598;width:361;height:550;mso-wrap-style:none" filled="f" stroked="f">
              <v:textbox style="mso-next-textbox:#_x0000_s2184;mso-fit-shape-to-text:t" inset="0,0,0,0">
                <w:txbxContent>
                  <w:p w:rsidR="00942F80" w:rsidRDefault="00942F80" w:rsidP="00A13D7D">
                    <w:r>
                      <w:rPr>
                        <w:rFonts w:ascii="Arial" w:hAnsi="Arial" w:cs="Arial"/>
                        <w:color w:val="000000"/>
                        <w:sz w:val="18"/>
                        <w:szCs w:val="18"/>
                      </w:rPr>
                      <w:t>20%</w:t>
                    </w:r>
                  </w:p>
                </w:txbxContent>
              </v:textbox>
            </v:rect>
            <v:rect id="_x0000_s2185" style="position:absolute;left:8197;top:2174;width:361;height:550;mso-wrap-style:none" filled="f" stroked="f">
              <v:textbox style="mso-next-textbox:#_x0000_s2185;mso-fit-shape-to-text:t" inset="0,0,0,0">
                <w:txbxContent>
                  <w:p w:rsidR="00942F80" w:rsidRDefault="00942F80" w:rsidP="00A13D7D">
                    <w:r>
                      <w:rPr>
                        <w:rFonts w:ascii="Arial" w:hAnsi="Arial" w:cs="Arial"/>
                        <w:color w:val="000000"/>
                        <w:sz w:val="18"/>
                        <w:szCs w:val="18"/>
                      </w:rPr>
                      <w:t>30%</w:t>
                    </w:r>
                  </w:p>
                </w:txbxContent>
              </v:textbox>
            </v:rect>
            <v:rect id="_x0000_s2186" style="position:absolute;left:8197;top:1751;width:361;height:550;mso-wrap-style:none" filled="f" stroked="f">
              <v:textbox style="mso-next-textbox:#_x0000_s2186;mso-fit-shape-to-text:t" inset="0,0,0,0">
                <w:txbxContent>
                  <w:p w:rsidR="00942F80" w:rsidRDefault="00942F80" w:rsidP="00A13D7D">
                    <w:r>
                      <w:rPr>
                        <w:rFonts w:ascii="Arial" w:hAnsi="Arial" w:cs="Arial"/>
                        <w:color w:val="000000"/>
                        <w:sz w:val="18"/>
                        <w:szCs w:val="18"/>
                      </w:rPr>
                      <w:t>40%</w:t>
                    </w:r>
                  </w:p>
                </w:txbxContent>
              </v:textbox>
            </v:rect>
            <v:rect id="_x0000_s2187" style="position:absolute;left:8197;top:1327;width:361;height:550;mso-wrap-style:none" filled="f" stroked="f">
              <v:textbox style="mso-next-textbox:#_x0000_s2187;mso-fit-shape-to-text:t" inset="0,0,0,0">
                <w:txbxContent>
                  <w:p w:rsidR="00942F80" w:rsidRDefault="00942F80" w:rsidP="00A13D7D">
                    <w:r>
                      <w:rPr>
                        <w:rFonts w:ascii="Arial" w:hAnsi="Arial" w:cs="Arial"/>
                        <w:color w:val="000000"/>
                        <w:sz w:val="18"/>
                        <w:szCs w:val="18"/>
                      </w:rPr>
                      <w:t>50%</w:t>
                    </w:r>
                  </w:p>
                </w:txbxContent>
              </v:textbox>
            </v:rect>
            <v:rect id="_x0000_s2188" style="position:absolute;left:8197;top:904;width:361;height:550;mso-wrap-style:none" filled="f" stroked="f">
              <v:textbox style="mso-next-textbox:#_x0000_s2188;mso-fit-shape-to-text:t" inset="0,0,0,0">
                <w:txbxContent>
                  <w:p w:rsidR="00942F80" w:rsidRDefault="00942F80" w:rsidP="00A13D7D">
                    <w:r>
                      <w:rPr>
                        <w:rFonts w:ascii="Arial" w:hAnsi="Arial" w:cs="Arial"/>
                        <w:color w:val="000000"/>
                        <w:sz w:val="18"/>
                        <w:szCs w:val="18"/>
                      </w:rPr>
                      <w:t>60%</w:t>
                    </w:r>
                  </w:p>
                </w:txbxContent>
              </v:textbox>
            </v:rect>
            <v:rect id="_x0000_s2189" style="position:absolute;left:2135;top:4348;width:4639;height:1511" strokeweight="0"/>
            <v:line id="_x0000_s2190" style="position:absolute" from="2206,4518" to="2590,4519" strokecolor="navy" strokeweight="39e-5mm"/>
            <v:rect id="_x0000_s2191" style="position:absolute;left:2633;top:4391;width:487;height:550;mso-wrap-style:none" filled="f" stroked="f">
              <v:textbox style="mso-next-textbox:#_x0000_s2191;mso-fit-shape-to-text:t" inset="0,0,0,0">
                <w:txbxContent>
                  <w:p w:rsidR="00942F80" w:rsidRDefault="00942F80" w:rsidP="00A13D7D">
                    <w:r>
                      <w:rPr>
                        <w:rFonts w:ascii="Arial" w:hAnsi="Arial" w:cs="Arial"/>
                        <w:color w:val="000000"/>
                        <w:sz w:val="18"/>
                        <w:szCs w:val="18"/>
                      </w:rPr>
                      <w:t>Китай</w:t>
                    </w:r>
                  </w:p>
                </w:txbxContent>
              </v:textbox>
            </v:rect>
            <v:line id="_x0000_s2192" style="position:absolute" from="2206,4814" to="2590,4815" strokecolor="fuchsia" strokeweight="39e-5mm"/>
            <v:rect id="_x0000_s2193" style="position:absolute;left:2633;top:4687;width:591;height:550;mso-wrap-style:none" filled="f" stroked="f">
              <v:textbox style="mso-next-textbox:#_x0000_s2193;mso-fit-shape-to-text:t" inset="0,0,0,0">
                <w:txbxContent>
                  <w:p w:rsidR="00942F80" w:rsidRDefault="00942F80" w:rsidP="00A13D7D">
                    <w:r>
                      <w:rPr>
                        <w:rFonts w:ascii="Arial" w:hAnsi="Arial" w:cs="Arial"/>
                        <w:color w:val="000000"/>
                        <w:sz w:val="18"/>
                        <w:szCs w:val="18"/>
                      </w:rPr>
                      <w:t>Россия</w:t>
                    </w:r>
                  </w:p>
                </w:txbxContent>
              </v:textbox>
            </v:rect>
            <v:line id="_x0000_s2194" style="position:absolute" from="2206,5111" to="2590,5112" strokecolor="yellow" strokeweight="39e-5mm"/>
            <v:rect id="_x0000_s2195" style="position:absolute;left:2633;top:4984;width:686;height:550;mso-wrap-style:none" filled="f" stroked="f">
              <v:textbox style="mso-next-textbox:#_x0000_s2195;mso-fit-shape-to-text:t" inset="0,0,0,0">
                <w:txbxContent>
                  <w:p w:rsidR="00942F80" w:rsidRDefault="00942F80" w:rsidP="00A13D7D">
                    <w:r>
                      <w:rPr>
                        <w:rFonts w:ascii="Arial" w:hAnsi="Arial" w:cs="Arial"/>
                        <w:color w:val="000000"/>
                        <w:sz w:val="18"/>
                        <w:szCs w:val="18"/>
                      </w:rPr>
                      <w:t>Украина</w:t>
                    </w:r>
                  </w:p>
                </w:txbxContent>
              </v:textbox>
            </v:rect>
            <v:line id="_x0000_s2196" style="position:absolute" from="2206,5407" to="2590,5408" strokecolor="aqua" strokeweight="39e-5mm"/>
            <v:rect id="_x0000_s2197" style="position:absolute;left:2633;top:5280;width:939;height:550;mso-wrap-style:none" filled="f" stroked="f">
              <v:textbox style="mso-next-textbox:#_x0000_s2197;mso-fit-shape-to-text:t" inset="0,0,0,0">
                <w:txbxContent>
                  <w:p w:rsidR="00942F80" w:rsidRDefault="00942F80" w:rsidP="00A13D7D">
                    <w:r>
                      <w:rPr>
                        <w:rFonts w:ascii="Arial" w:hAnsi="Arial" w:cs="Arial"/>
                        <w:color w:val="000000"/>
                        <w:sz w:val="18"/>
                        <w:szCs w:val="18"/>
                      </w:rPr>
                      <w:t xml:space="preserve">Остальные </w:t>
                    </w:r>
                  </w:p>
                </w:txbxContent>
              </v:textbox>
            </v:rect>
            <v:rect id="_x0000_s2198" style="position:absolute;left:3629;top:5280;width:60;height:550;mso-wrap-style:none" filled="f" stroked="f">
              <v:textbox style="mso-next-textbox:#_x0000_s2198;mso-fit-shape-to-text:t" inset="0,0,0,0">
                <w:txbxContent>
                  <w:p w:rsidR="00942F80" w:rsidRDefault="00942F80" w:rsidP="00A13D7D">
                    <w:r>
                      <w:rPr>
                        <w:rFonts w:ascii="Arial" w:hAnsi="Arial" w:cs="Arial"/>
                        <w:color w:val="000000"/>
                        <w:sz w:val="18"/>
                        <w:szCs w:val="18"/>
                      </w:rPr>
                      <w:t>(</w:t>
                    </w:r>
                  </w:p>
                </w:txbxContent>
              </v:textbox>
            </v:rect>
            <v:rect id="_x0000_s2199" style="position:absolute;left:3686;top:5280;width:1169;height:550;mso-wrap-style:none" filled="f" stroked="f">
              <v:textbox style="mso-next-textbox:#_x0000_s2199;mso-fit-shape-to-text:t" inset="0,0,0,0">
                <w:txbxContent>
                  <w:p w:rsidR="00942F80" w:rsidRDefault="00942F80" w:rsidP="00A13D7D">
                    <w:r>
                      <w:rPr>
                        <w:rFonts w:ascii="Arial" w:hAnsi="Arial" w:cs="Arial"/>
                        <w:color w:val="000000"/>
                        <w:sz w:val="18"/>
                        <w:szCs w:val="18"/>
                      </w:rPr>
                      <w:t>включая США</w:t>
                    </w:r>
                  </w:p>
                </w:txbxContent>
              </v:textbox>
            </v:rect>
            <v:rect id="_x0000_s2200" style="position:absolute;left:4881;top:5280;width:51;height:550;mso-wrap-style:none" filled="f" stroked="f">
              <v:textbox style="mso-next-textbox:#_x0000_s2200;mso-fit-shape-to-text:t" inset="0,0,0,0">
                <w:txbxContent>
                  <w:p w:rsidR="00942F80" w:rsidRDefault="00942F80" w:rsidP="00A13D7D">
                    <w:r>
                      <w:rPr>
                        <w:rFonts w:ascii="Arial" w:hAnsi="Arial" w:cs="Arial"/>
                        <w:color w:val="000000"/>
                        <w:sz w:val="18"/>
                        <w:szCs w:val="18"/>
                      </w:rPr>
                      <w:t xml:space="preserve">, </w:t>
                    </w:r>
                  </w:p>
                </w:txbxContent>
              </v:textbox>
            </v:rect>
            <v:rect id="_x0000_s2201" style="position:absolute;left:4995;top:5280;width:1635;height:550;mso-wrap-style:none" filled="f" stroked="f">
              <v:textbox style="mso-next-textbox:#_x0000_s2201;mso-fit-shape-to-text:t" inset="0,0,0,0">
                <w:txbxContent>
                  <w:p w:rsidR="00942F80" w:rsidRDefault="00942F80" w:rsidP="00A13D7D">
                    <w:r>
                      <w:rPr>
                        <w:rFonts w:ascii="Arial" w:hAnsi="Arial" w:cs="Arial"/>
                        <w:color w:val="000000"/>
                        <w:sz w:val="18"/>
                        <w:szCs w:val="18"/>
                      </w:rPr>
                      <w:t>Францию и Польшу</w:t>
                    </w:r>
                  </w:p>
                </w:txbxContent>
              </v:textbox>
            </v:rect>
            <v:rect id="_x0000_s2202" style="position:absolute;left:6689;top:5280;width:60;height:550;mso-wrap-style:none" filled="f" stroked="f">
              <v:textbox style="mso-next-textbox:#_x0000_s2202;mso-fit-shape-to-text:t" inset="0,0,0,0">
                <w:txbxContent>
                  <w:p w:rsidR="00942F80" w:rsidRDefault="00942F80" w:rsidP="00A13D7D">
                    <w:r>
                      <w:rPr>
                        <w:rFonts w:ascii="Arial" w:hAnsi="Arial" w:cs="Arial"/>
                        <w:color w:val="000000"/>
                        <w:sz w:val="18"/>
                        <w:szCs w:val="18"/>
                      </w:rPr>
                      <w:t>)</w:t>
                    </w:r>
                  </w:p>
                </w:txbxContent>
              </v:textbox>
            </v:rect>
            <v:line id="_x0000_s2203" style="position:absolute" from="2206,5704" to="2590,5705" strokecolor="purple" strokeweight="39e-5mm"/>
            <v:rect id="_x0000_s2204" style="position:absolute;left:2334;top:5647;width:128;height:127" filled="f" stroked="f"/>
            <v:line id="_x0000_s2205" style="position:absolute;flip:x y" from="2348,5661" to="2391,5704" strokecolor="purple" strokeweight="39e-5mm"/>
            <v:line id="_x0000_s2206" style="position:absolute" from="2391,5704" to="2434,5746" strokecolor="purple" strokeweight="39e-5mm"/>
            <v:line id="_x0000_s2207" style="position:absolute;flip:x" from="2348,5704" to="2391,5746" strokecolor="purple" strokeweight="39e-5mm"/>
            <v:line id="_x0000_s2208" style="position:absolute;flip:y" from="2391,5661" to="2434,5704" strokecolor="purple" strokeweight="39e-5mm"/>
            <v:line id="_x0000_s2209" style="position:absolute;flip:y" from="2391,5661" to="2392,5704" strokecolor="purple" strokeweight="39e-5mm"/>
            <v:line id="_x0000_s2210" style="position:absolute" from="2391,5704" to="2392,5746" strokecolor="purple" strokeweight="39e-5mm"/>
            <v:rect id="_x0000_s2211" style="position:absolute;left:2633;top:5577;width:3196;height:550;mso-wrap-style:none" filled="f" stroked="f">
              <v:textbox style="mso-next-textbox:#_x0000_s2211;mso-fit-shape-to-text:t" inset="0,0,0,0">
                <w:txbxContent>
                  <w:p w:rsidR="00942F80" w:rsidRDefault="00942F80" w:rsidP="00A13D7D">
                    <w:r>
                      <w:rPr>
                        <w:rFonts w:ascii="Arial" w:hAnsi="Arial" w:cs="Arial"/>
                        <w:color w:val="000000"/>
                        <w:sz w:val="18"/>
                        <w:szCs w:val="18"/>
                      </w:rPr>
                      <w:t>Доля России в мировом производстве</w:t>
                    </w:r>
                  </w:p>
                </w:txbxContent>
              </v:textbox>
            </v:rect>
            <v:rect id="_x0000_s2212" style="position:absolute;left:71;top:71;width:8653;height:5844" filled="f" strokeweight="39e-5mm"/>
            <w10:wrap type="none"/>
            <w10:anchorlock/>
          </v:group>
        </w:pict>
      </w:r>
    </w:p>
    <w:p w:rsidR="00A13D7D" w:rsidRPr="003110EB" w:rsidRDefault="00A13D7D" w:rsidP="00A13D7D">
      <w:pPr>
        <w:pStyle w:val="a"/>
        <w:spacing w:line="360" w:lineRule="auto"/>
        <w:rPr>
          <w:rFonts w:ascii="Times New Roman" w:hAnsi="Times New Roman" w:cs="Times New Roman"/>
          <w:sz w:val="24"/>
        </w:rPr>
      </w:pPr>
      <w:r w:rsidRPr="003110EB">
        <w:rPr>
          <w:rFonts w:ascii="Times New Roman" w:hAnsi="Times New Roman" w:cs="Times New Roman"/>
          <w:sz w:val="24"/>
        </w:rPr>
        <w:t>Источник: ФАО (</w:t>
      </w:r>
      <w:hyperlink r:id="rId10" w:anchor="ancor" w:history="1">
        <w:r w:rsidRPr="003110EB">
          <w:rPr>
            <w:rStyle w:val="Hyperlink"/>
            <w:rFonts w:ascii="Times New Roman" w:hAnsi="Times New Roman"/>
            <w:sz w:val="24"/>
            <w:lang w:val="en-US"/>
          </w:rPr>
          <w:t>http</w:t>
        </w:r>
        <w:r w:rsidRPr="003110EB">
          <w:rPr>
            <w:rStyle w:val="Hyperlink"/>
            <w:rFonts w:ascii="Times New Roman" w:hAnsi="Times New Roman"/>
            <w:sz w:val="24"/>
          </w:rPr>
          <w:t>://</w:t>
        </w:r>
        <w:r w:rsidRPr="003110EB">
          <w:rPr>
            <w:rStyle w:val="Hyperlink"/>
            <w:rFonts w:ascii="Times New Roman" w:hAnsi="Times New Roman"/>
            <w:sz w:val="24"/>
            <w:lang w:val="en-US"/>
          </w:rPr>
          <w:t>faostat</w:t>
        </w:r>
        <w:r w:rsidRPr="003110EB">
          <w:rPr>
            <w:rStyle w:val="Hyperlink"/>
            <w:rFonts w:ascii="Times New Roman" w:hAnsi="Times New Roman"/>
            <w:sz w:val="24"/>
          </w:rPr>
          <w:t>.</w:t>
        </w:r>
        <w:r w:rsidRPr="003110EB">
          <w:rPr>
            <w:rStyle w:val="Hyperlink"/>
            <w:rFonts w:ascii="Times New Roman" w:hAnsi="Times New Roman"/>
            <w:sz w:val="24"/>
            <w:lang w:val="en-US"/>
          </w:rPr>
          <w:t>fao</w:t>
        </w:r>
        <w:r w:rsidRPr="003110EB">
          <w:rPr>
            <w:rStyle w:val="Hyperlink"/>
            <w:rFonts w:ascii="Times New Roman" w:hAnsi="Times New Roman"/>
            <w:sz w:val="24"/>
          </w:rPr>
          <w:t>.</w:t>
        </w:r>
        <w:r w:rsidRPr="003110EB">
          <w:rPr>
            <w:rStyle w:val="Hyperlink"/>
            <w:rFonts w:ascii="Times New Roman" w:hAnsi="Times New Roman"/>
            <w:sz w:val="24"/>
            <w:lang w:val="en-US"/>
          </w:rPr>
          <w:t>org</w:t>
        </w:r>
        <w:r w:rsidRPr="003110EB">
          <w:rPr>
            <w:rStyle w:val="Hyperlink"/>
            <w:rFonts w:ascii="Times New Roman" w:hAnsi="Times New Roman"/>
            <w:sz w:val="24"/>
          </w:rPr>
          <w:t>/</w:t>
        </w:r>
        <w:r w:rsidRPr="003110EB">
          <w:rPr>
            <w:rStyle w:val="Hyperlink"/>
            <w:rFonts w:ascii="Times New Roman" w:hAnsi="Times New Roman"/>
            <w:sz w:val="24"/>
            <w:lang w:val="en-US"/>
          </w:rPr>
          <w:t>site</w:t>
        </w:r>
        <w:r w:rsidRPr="003110EB">
          <w:rPr>
            <w:rStyle w:val="Hyperlink"/>
            <w:rFonts w:ascii="Times New Roman" w:hAnsi="Times New Roman"/>
            <w:sz w:val="24"/>
          </w:rPr>
          <w:t>/567/</w:t>
        </w:r>
        <w:r w:rsidRPr="003110EB">
          <w:rPr>
            <w:rStyle w:val="Hyperlink"/>
            <w:rFonts w:ascii="Times New Roman" w:hAnsi="Times New Roman"/>
            <w:sz w:val="24"/>
            <w:lang w:val="en-US"/>
          </w:rPr>
          <w:t>DesktopDefault</w:t>
        </w:r>
        <w:r w:rsidRPr="003110EB">
          <w:rPr>
            <w:rStyle w:val="Hyperlink"/>
            <w:rFonts w:ascii="Times New Roman" w:hAnsi="Times New Roman"/>
            <w:sz w:val="24"/>
          </w:rPr>
          <w:t>.</w:t>
        </w:r>
        <w:r w:rsidRPr="003110EB">
          <w:rPr>
            <w:rStyle w:val="Hyperlink"/>
            <w:rFonts w:ascii="Times New Roman" w:hAnsi="Times New Roman"/>
            <w:sz w:val="24"/>
            <w:lang w:val="en-US"/>
          </w:rPr>
          <w:t>aspx</w:t>
        </w:r>
        <w:r w:rsidRPr="003110EB">
          <w:rPr>
            <w:rStyle w:val="Hyperlink"/>
            <w:rFonts w:ascii="Times New Roman" w:hAnsi="Times New Roman"/>
            <w:sz w:val="24"/>
          </w:rPr>
          <w:t>?</w:t>
        </w:r>
        <w:r w:rsidRPr="003110EB">
          <w:rPr>
            <w:rStyle w:val="Hyperlink"/>
            <w:rFonts w:ascii="Times New Roman" w:hAnsi="Times New Roman"/>
            <w:sz w:val="24"/>
            <w:lang w:val="en-US"/>
          </w:rPr>
          <w:t>PageID</w:t>
        </w:r>
        <w:r w:rsidRPr="003110EB">
          <w:rPr>
            <w:rStyle w:val="Hyperlink"/>
            <w:rFonts w:ascii="Times New Roman" w:hAnsi="Times New Roman"/>
            <w:sz w:val="24"/>
          </w:rPr>
          <w:t>=567#</w:t>
        </w:r>
        <w:r w:rsidRPr="003110EB">
          <w:rPr>
            <w:rStyle w:val="Hyperlink"/>
            <w:rFonts w:ascii="Times New Roman" w:hAnsi="Times New Roman"/>
            <w:sz w:val="24"/>
            <w:lang w:val="en-US"/>
          </w:rPr>
          <w:t>ancor</w:t>
        </w:r>
      </w:hyperlink>
      <w:r w:rsidRPr="003110EB">
        <w:rPr>
          <w:rFonts w:ascii="Times New Roman" w:hAnsi="Times New Roman" w:cs="Times New Roman"/>
          <w:sz w:val="24"/>
        </w:rPr>
        <w:t>)</w:t>
      </w:r>
    </w:p>
    <w:p w:rsidR="00A13D7D" w:rsidRPr="003110EB" w:rsidRDefault="00A13D7D" w:rsidP="00A13D7D"/>
    <w:p w:rsidR="00A13D7D" w:rsidRPr="003110EB" w:rsidRDefault="00A13D7D" w:rsidP="00A13D7D">
      <w:r w:rsidRPr="003110EB">
        <w:t>Для Китая характерно не только резкое снижение доли в мировом производстве гречихи, но и сокращение абсолютных объемов. Еще в начале 1990-х динамика была положительной: в 1990 г. в КНР собрано 1,9 млн тонн, а в 1992 г. уже 3,1 млн. тонн. Однако после 1992 года наблюдается быстрый спад. В 2000 г. Китай произвел 1,95 млн. тонн гречки, а в 2009 лишь  0,2 млн. тонн. Иными словами, за последние 10 лет производство гречки в Китае снизилось примерно в 10 раз, тогда как в мире – в 2,2 раза.</w:t>
      </w:r>
    </w:p>
    <w:p w:rsidR="00A13D7D" w:rsidRDefault="00A13D7D" w:rsidP="00A13D7D">
      <w:pPr>
        <w:pStyle w:val="Caption"/>
      </w:pPr>
      <w:r>
        <w:lastRenderedPageBreak/>
        <w:t xml:space="preserve">Рисунок </w:t>
      </w:r>
      <w:fldSimple w:instr=" SEQ Рисунок \* ARABIC ">
        <w:r w:rsidR="00971FBD">
          <w:rPr>
            <w:noProof/>
          </w:rPr>
          <w:t>5</w:t>
        </w:r>
      </w:fldSimple>
      <w:r>
        <w:t xml:space="preserve">. </w:t>
      </w:r>
      <w:r w:rsidR="00792710" w:rsidRPr="00792710">
        <w:t>Производство гречки в КНР</w:t>
      </w:r>
    </w:p>
    <w:p w:rsidR="00A13D7D" w:rsidRPr="003110EB" w:rsidRDefault="00527FF5" w:rsidP="00A13D7D">
      <w:pPr>
        <w:pStyle w:val="a"/>
        <w:spacing w:line="360" w:lineRule="auto"/>
        <w:rPr>
          <w:rFonts w:ascii="Times New Roman" w:hAnsi="Times New Roman" w:cs="Times New Roman"/>
          <w:sz w:val="24"/>
        </w:rPr>
      </w:pPr>
      <w:r w:rsidRPr="00527FF5">
        <w:rPr>
          <w:rFonts w:ascii="Times New Roman" w:hAnsi="Times New Roman" w:cs="Times New Roman"/>
          <w:sz w:val="24"/>
        </w:rPr>
      </w:r>
      <w:r>
        <w:rPr>
          <w:rFonts w:ascii="Times New Roman" w:hAnsi="Times New Roman" w:cs="Times New Roman"/>
          <w:sz w:val="24"/>
        </w:rPr>
        <w:pict>
          <v:group id="_x0000_s2288" editas="canvas" style="width:472.9pt;height:300.95pt;mso-position-horizontal-relative:char;mso-position-vertical-relative:line" coordsize="9458,6019">
            <o:lock v:ext="edit" aspectratio="t"/>
            <v:shape id="_x0000_s2287" type="#_x0000_t75" style="position:absolute;width:9458;height:6019" o:preferrelative="f" filled="t" fillcolor="white [3201]" stroked="t" strokecolor="#4f81bd [3204]" strokeweight="2.5pt">
              <v:fill o:detectmouseclick="t"/>
              <v:shadow color="#868686"/>
              <v:path o:extrusionok="t" o:connecttype="none"/>
              <o:lock v:ext="edit" text="t"/>
            </v:shape>
            <v:rect id="_x0000_s2289" style="position:absolute;left:830;top:869;width:8474;height:4496" fillcolor="white [3201]" strokecolor="#4f81bd [3204]" strokeweight="2.5pt">
              <v:shadow color="#868686"/>
            </v:rect>
            <v:line id="_x0000_s2290" style="position:absolute" from="830,4722" to="9304,4723" strokecolor="silver" strokeweight="0">
              <v:stroke dashstyle="1 1"/>
            </v:line>
            <v:line id="_x0000_s2291" style="position:absolute" from="830,4081" to="9304,4082" strokecolor="#1f497d [3215]" strokeweight="0">
              <v:stroke dashstyle="1 1"/>
            </v:line>
            <v:line id="_x0000_s2292" style="position:absolute" from="830,3438" to="9304,3439" strokecolor="silver" strokeweight="0">
              <v:stroke dashstyle="1 1"/>
            </v:line>
            <v:line id="_x0000_s2293" style="position:absolute" from="830,2795" to="9304,2796" strokecolor="silver" strokeweight="0">
              <v:stroke dashstyle="1 1"/>
            </v:line>
            <v:line id="_x0000_s2294" style="position:absolute" from="830,2153" to="9304,2154" strokecolor="silver" strokeweight="0">
              <v:stroke dashstyle="1 1"/>
            </v:line>
            <v:line id="_x0000_s2295" style="position:absolute" from="830,1512" to="9304,1513" strokecolor="silver" strokeweight="0">
              <v:stroke dashstyle="1 1"/>
            </v:line>
            <v:line id="_x0000_s2296" style="position:absolute" from="830,869" to="9304,870" strokecolor="silver" strokeweight="0">
              <v:stroke dashstyle="1 1"/>
            </v:line>
            <v:rect id="_x0000_s2297" style="position:absolute;left:830;top:869;width:8474;height:4496" filled="f" strokecolor="gray" strokeweight="33e-5mm"/>
            <v:rect id="_x0000_s2298" style="position:absolute;left:900;top:2923;width:284;height:2442" fillcolor="#4f81bd [3204]" strokecolor="#4f81bd [3204]" strokeweight="33e-5mm"/>
            <v:rect id="_x0000_s2299" style="position:absolute;left:1324;top:2153;width:283;height:3212" fillcolor="#4f81bd [3204]" strokecolor="#4f81bd [3204]" strokeweight="33e-5mm"/>
            <v:rect id="_x0000_s2300" style="position:absolute;left:1747;top:1382;width:284;height:3983" fillcolor="#4f81bd [3204]" strokecolor="#4f81bd [3204]" strokeweight="33e-5mm"/>
            <v:rect id="_x0000_s2301" style="position:absolute;left:2171;top:2153;width:283;height:3212" fillcolor="#4f81bd [3204]" strokecolor="#4f81bd [3204]" strokeweight="33e-5mm"/>
            <v:rect id="_x0000_s2302" style="position:absolute;left:2594;top:2393;width:284;height:2972" fillcolor="#4f81bd [3204]" strokecolor="#4f81bd [3204]" strokeweight="33e-5mm"/>
            <v:rect id="_x0000_s2303" style="position:absolute;left:3018;top:2538;width:284;height:2827" fillcolor="#4f81bd [3204]" strokecolor="#4f81bd [3204]" strokeweight="33e-5mm"/>
            <v:rect id="_x0000_s2304" style="position:absolute;left:3443;top:2565;width:282;height:2800" fillcolor="#4f81bd [3204]" strokecolor="#4f81bd [3204]" strokeweight="33e-5mm"/>
            <v:rect id="_x0000_s2305" style="position:absolute;left:3866;top:2327;width:283;height:3038" fillcolor="#4f81bd [3204]" strokecolor="#4f81bd [3204]" strokeweight="0"/>
            <v:rect id="_x0000_s2306" style="position:absolute;left:4290;top:2795;width:282;height:2570" fillcolor="#4f81bd [3204]" strokecolor="#4f81bd [3204]" strokeweight="33e-5mm"/>
            <v:rect id="_x0000_s2307" style="position:absolute;left:4713;top:3181;width:283;height:2184" fillcolor="#4f81bd [3204]" strokecolor="#4f81bd [3204]" strokeweight="33e-5mm"/>
            <v:rect id="_x0000_s2308" style="position:absolute;left:5137;top:2859;width:284;height:2506" fillcolor="#4f81bd [3204]" strokecolor="#4f81bd [3204]" strokeweight="33e-5mm"/>
            <v:rect id="_x0000_s2309" style="position:absolute;left:5561;top:3759;width:283;height:1606" fillcolor="#4f81bd [3204]" strokecolor="#4f81bd [3204]" strokeweight="33e-5mm"/>
            <v:rect id="_x0000_s2310" style="position:absolute;left:5984;top:4121;width:284;height:1244" fillcolor="#4f81bd [3204]" strokecolor="#4f81bd [3204]" strokeweight="33e-5mm"/>
            <v:rect id="_x0000_s2311" style="position:absolute;left:6408;top:3644;width:283;height:1721" fillcolor="#4f81bd [3204]" strokecolor="#4f81bd [3204]" strokeweight="33e-5mm"/>
            <v:rect id="_x0000_s2312" style="position:absolute;left:6831;top:4209;width:284;height:1156" fillcolor="#4f81bd [3204]" strokecolor="#4f81bd [3204]" strokeweight="33e-5mm"/>
            <v:rect id="_x0000_s2313" style="position:absolute;left:7255;top:4401;width:284;height:964" fillcolor="#4f81bd [3204]" strokecolor="#4f81bd [3204]" strokeweight="33e-5mm"/>
            <v:rect id="_x0000_s2314" style="position:absolute;left:7680;top:4722;width:282;height:643" fillcolor="#4f81bd [3204]" strokecolor="#4f81bd [3204]" strokeweight="33e-5mm"/>
            <v:rect id="_x0000_s2315" style="position:absolute;left:8102;top:4851;width:284;height:514" fillcolor="#4f81bd [3204]" strokecolor="#4f81bd [3204]" strokeweight="33e-5mm"/>
            <v:rect id="_x0000_s2316" style="position:absolute;left:8527;top:5043;width:282;height:322" fillcolor="#4f81bd [3204]" strokecolor="#4f81bd [3204]" strokeweight="33e-5mm"/>
            <v:rect id="_x0000_s2317" style="position:absolute;left:8949;top:5107;width:284;height:258" fillcolor="#036" strokeweight="33e-5mm"/>
            <v:line id="_x0000_s2318" style="position:absolute" from="830,869" to="831,5365" strokeweight="0"/>
            <v:line id="_x0000_s2319" style="position:absolute" from="780,5365" to="830,5366" strokeweight="0"/>
            <v:line id="_x0000_s2320" style="position:absolute" from="780,4722" to="830,4723" strokeweight="0"/>
            <v:line id="_x0000_s2321" style="position:absolute" from="780,4081" to="830,4082" strokeweight="0"/>
            <v:line id="_x0000_s2322" style="position:absolute" from="780,3438" to="830,3439" strokeweight="0"/>
            <v:line id="_x0000_s2323" style="position:absolute" from="780,2795" to="830,2796" strokeweight="0"/>
            <v:line id="_x0000_s2324" style="position:absolute" from="780,2153" to="830,2154" strokeweight="0"/>
            <v:line id="_x0000_s2325" style="position:absolute" from="780,1512" to="830,1513" strokeweight="0"/>
            <v:line id="_x0000_s2326" style="position:absolute" from="780,869" to="830,870" strokeweight="0"/>
            <v:line id="_x0000_s2327" style="position:absolute" from="830,5365" to="9304,5366" strokecolor="#1f497d [3215]" strokeweight="0"/>
            <v:line id="_x0000_s2328" style="position:absolute;flip:y" from="830,5365" to="831,5415" strokeweight="0"/>
            <v:line id="_x0000_s2329" style="position:absolute;flip:y" from="1254,5365" to="1255,5415" strokeweight="0"/>
            <v:line id="_x0000_s2330" style="position:absolute;flip:y" from="1677,5365" to="1678,5415" strokeweight="0"/>
            <v:line id="_x0000_s2331" style="position:absolute;flip:y" from="2101,5365" to="2102,5415" strokeweight="0"/>
            <v:line id="_x0000_s2332" style="position:absolute;flip:y" from="2524,5365" to="2525,5415" strokeweight="0"/>
            <v:line id="_x0000_s2333" style="position:absolute;flip:y" from="2948,5365" to="2949,5415" strokeweight="0"/>
            <v:line id="_x0000_s2334" style="position:absolute;flip:y" from="3373,5365" to="3374,5415" strokeweight="0"/>
            <v:line id="_x0000_s2335" style="position:absolute;flip:y" from="3795,5365" to="3796,5415" strokeweight="0"/>
            <v:line id="_x0000_s2336" style="position:absolute;flip:y" from="4220,5365" to="4221,5415" strokeweight="0"/>
            <v:line id="_x0000_s2337" style="position:absolute;flip:y" from="4642,5365" to="4643,5415" strokeweight="0"/>
            <v:line id="_x0000_s2338" style="position:absolute;flip:y" from="5067,5365" to="5068,5415" strokeweight="0"/>
            <v:line id="_x0000_s2339" style="position:absolute;flip:y" from="5491,5365" to="5492,5415" strokeweight="0"/>
            <v:line id="_x0000_s2340" style="position:absolute;flip:y" from="5914,5365" to="5915,5415" strokeweight="0"/>
            <v:line id="_x0000_s2341" style="position:absolute;flip:y" from="6338,5365" to="6339,5415" strokeweight="0"/>
            <v:line id="_x0000_s2342" style="position:absolute;flip:y" from="6761,5365" to="6762,5415" strokeweight="0"/>
            <v:line id="_x0000_s2343" style="position:absolute;flip:y" from="7185,5365" to="7186,5415" strokeweight="0"/>
            <v:line id="_x0000_s2344" style="position:absolute;flip:y" from="7609,5365" to="7610,5415" strokeweight="0"/>
            <v:line id="_x0000_s2345" style="position:absolute;flip:y" from="8032,5365" to="8033,5415" strokeweight="0"/>
            <v:line id="_x0000_s2346" style="position:absolute;flip:y" from="8456,5365" to="8457,5415" strokeweight="0"/>
            <v:line id="_x0000_s2347" style="position:absolute;flip:y" from="8879,5365" to="8880,5415" strokeweight="0"/>
            <v:line id="_x0000_s2348" style="position:absolute;flip:y" from="9304,5365" to="9305,5415" strokeweight="0"/>
            <v:rect id="_x0000_s2349" style="position:absolute;left:3287;top:220;width:109;height:654;mso-wrap-style:none" filled="f" stroked="f">
              <v:textbox style="mso-fit-shape-to-text:t" inset="0,0,0,0">
                <w:txbxContent>
                  <w:p w:rsidR="00942F80" w:rsidRPr="00792710" w:rsidRDefault="00942F80" w:rsidP="00792710"/>
                </w:txbxContent>
              </v:textbox>
            </v:rect>
            <v:rect id="_x0000_s2350" style="position:absolute;left:889;top:2672;width:312;height:516;mso-wrap-style:none" filled="f" stroked="f">
              <v:textbox style="mso-fit-shape-to-text:t" inset="0,0,0,0">
                <w:txbxContent>
                  <w:p w:rsidR="00942F80" w:rsidRDefault="00942F80">
                    <w:r>
                      <w:rPr>
                        <w:rFonts w:ascii="Arial" w:hAnsi="Arial" w:cs="Arial"/>
                        <w:b/>
                        <w:bCs/>
                        <w:color w:val="000000"/>
                        <w:sz w:val="16"/>
                        <w:szCs w:val="16"/>
                      </w:rPr>
                      <w:t>1,90</w:t>
                    </w:r>
                  </w:p>
                </w:txbxContent>
              </v:textbox>
            </v:rect>
            <v:rect id="_x0000_s2351" style="position:absolute;left:1312;top:1902;width:312;height:516;mso-wrap-style:none" filled="f" stroked="f">
              <v:textbox style="mso-fit-shape-to-text:t" inset="0,0,0,0">
                <w:txbxContent>
                  <w:p w:rsidR="00942F80" w:rsidRDefault="00942F80">
                    <w:r>
                      <w:rPr>
                        <w:rFonts w:ascii="Arial" w:hAnsi="Arial" w:cs="Arial"/>
                        <w:b/>
                        <w:bCs/>
                        <w:color w:val="000000"/>
                        <w:sz w:val="16"/>
                        <w:szCs w:val="16"/>
                      </w:rPr>
                      <w:t>2,50</w:t>
                    </w:r>
                  </w:p>
                </w:txbxContent>
              </v:textbox>
            </v:rect>
            <v:rect id="_x0000_s2352" style="position:absolute;left:1736;top:1131;width:312;height:516;mso-wrap-style:none" filled="f" stroked="f">
              <v:textbox style="mso-fit-shape-to-text:t" inset="0,0,0,0">
                <w:txbxContent>
                  <w:p w:rsidR="00942F80" w:rsidRDefault="00942F80">
                    <w:r>
                      <w:rPr>
                        <w:rFonts w:ascii="Arial" w:hAnsi="Arial" w:cs="Arial"/>
                        <w:b/>
                        <w:bCs/>
                        <w:color w:val="000000"/>
                        <w:sz w:val="16"/>
                        <w:szCs w:val="16"/>
                      </w:rPr>
                      <w:t>3,10</w:t>
                    </w:r>
                  </w:p>
                </w:txbxContent>
              </v:textbox>
            </v:rect>
            <v:rect id="_x0000_s2353" style="position:absolute;left:2159;top:1902;width:312;height:516;mso-wrap-style:none" filled="f" stroked="f">
              <v:textbox style="mso-fit-shape-to-text:t" inset="0,0,0,0">
                <w:txbxContent>
                  <w:p w:rsidR="00942F80" w:rsidRDefault="00942F80">
                    <w:r>
                      <w:rPr>
                        <w:rFonts w:ascii="Arial" w:hAnsi="Arial" w:cs="Arial"/>
                        <w:b/>
                        <w:bCs/>
                        <w:color w:val="000000"/>
                        <w:sz w:val="16"/>
                        <w:szCs w:val="16"/>
                      </w:rPr>
                      <w:t>2,50</w:t>
                    </w:r>
                  </w:p>
                </w:txbxContent>
              </v:textbox>
            </v:rect>
            <v:rect id="_x0000_s2354" style="position:absolute;left:2583;top:2142;width:312;height:516;mso-wrap-style:none" filled="f" stroked="f">
              <v:textbox style="mso-fit-shape-to-text:t" inset="0,0,0,0">
                <w:txbxContent>
                  <w:p w:rsidR="00942F80" w:rsidRDefault="00942F80">
                    <w:r>
                      <w:rPr>
                        <w:rFonts w:ascii="Arial" w:hAnsi="Arial" w:cs="Arial"/>
                        <w:b/>
                        <w:bCs/>
                        <w:color w:val="000000"/>
                        <w:sz w:val="16"/>
                        <w:szCs w:val="16"/>
                      </w:rPr>
                      <w:t>2,31</w:t>
                    </w:r>
                  </w:p>
                </w:txbxContent>
              </v:textbox>
            </v:rect>
            <v:rect id="_x0000_s2355" style="position:absolute;left:3008;top:2287;width:312;height:516;mso-wrap-style:none" filled="f" stroked="f">
              <v:textbox style="mso-fit-shape-to-text:t" inset="0,0,0,0">
                <w:txbxContent>
                  <w:p w:rsidR="00942F80" w:rsidRDefault="00942F80">
                    <w:r>
                      <w:rPr>
                        <w:rFonts w:ascii="Arial" w:hAnsi="Arial" w:cs="Arial"/>
                        <w:b/>
                        <w:bCs/>
                        <w:color w:val="000000"/>
                        <w:sz w:val="16"/>
                        <w:szCs w:val="16"/>
                      </w:rPr>
                      <w:t>2,20</w:t>
                    </w:r>
                  </w:p>
                </w:txbxContent>
              </v:textbox>
            </v:rect>
            <v:rect id="_x0000_s2356" style="position:absolute;left:3430;top:2313;width:312;height:516;mso-wrap-style:none" filled="f" stroked="f">
              <v:textbox style="mso-fit-shape-to-text:t" inset="0,0,0,0">
                <w:txbxContent>
                  <w:p w:rsidR="00942F80" w:rsidRDefault="00942F80">
                    <w:r>
                      <w:rPr>
                        <w:rFonts w:ascii="Arial" w:hAnsi="Arial" w:cs="Arial"/>
                        <w:b/>
                        <w:bCs/>
                        <w:color w:val="000000"/>
                        <w:sz w:val="16"/>
                        <w:szCs w:val="16"/>
                      </w:rPr>
                      <w:t>2,18</w:t>
                    </w:r>
                  </w:p>
                </w:txbxContent>
              </v:textbox>
            </v:rect>
            <v:rect id="_x0000_s2357" style="position:absolute;left:3855;top:2076;width:312;height:516;mso-wrap-style:none" filled="f" stroked="f">
              <v:textbox style="mso-fit-shape-to-text:t" inset="0,0,0,0">
                <w:txbxContent>
                  <w:p w:rsidR="00942F80" w:rsidRDefault="00942F80">
                    <w:r>
                      <w:rPr>
                        <w:rFonts w:ascii="Arial" w:hAnsi="Arial" w:cs="Arial"/>
                        <w:b/>
                        <w:bCs/>
                        <w:color w:val="000000"/>
                        <w:sz w:val="16"/>
                        <w:szCs w:val="16"/>
                      </w:rPr>
                      <w:t>2,37</w:t>
                    </w:r>
                  </w:p>
                </w:txbxContent>
              </v:textbox>
            </v:rect>
            <v:rect id="_x0000_s2358" style="position:absolute;left:4277;top:2544;width:312;height:516;mso-wrap-style:none" filled="f" stroked="f">
              <v:textbox style="mso-fit-shape-to-text:t" inset="0,0,0,0">
                <w:txbxContent>
                  <w:p w:rsidR="00942F80" w:rsidRDefault="00942F80">
                    <w:r>
                      <w:rPr>
                        <w:rFonts w:ascii="Arial" w:hAnsi="Arial" w:cs="Arial"/>
                        <w:b/>
                        <w:bCs/>
                        <w:color w:val="000000"/>
                        <w:sz w:val="16"/>
                        <w:szCs w:val="16"/>
                      </w:rPr>
                      <w:t>2,00</w:t>
                    </w:r>
                  </w:p>
                </w:txbxContent>
              </v:textbox>
            </v:rect>
            <v:rect id="_x0000_s2359" style="position:absolute;left:4702;top:2930;width:312;height:516;mso-wrap-style:none" filled="f" stroked="f">
              <v:textbox style="mso-fit-shape-to-text:t" inset="0,0,0,0">
                <w:txbxContent>
                  <w:p w:rsidR="00942F80" w:rsidRDefault="00942F80">
                    <w:r>
                      <w:rPr>
                        <w:rFonts w:ascii="Arial" w:hAnsi="Arial" w:cs="Arial"/>
                        <w:b/>
                        <w:bCs/>
                        <w:color w:val="000000"/>
                        <w:sz w:val="16"/>
                        <w:szCs w:val="16"/>
                      </w:rPr>
                      <w:t>1,70</w:t>
                    </w:r>
                  </w:p>
                </w:txbxContent>
              </v:textbox>
            </v:rect>
            <v:rect id="_x0000_s2360" style="position:absolute;left:5126;top:2608;width:312;height:516;mso-wrap-style:none" filled="f" stroked="f">
              <v:textbox style="mso-fit-shape-to-text:t" inset="0,0,0,0">
                <w:txbxContent>
                  <w:p w:rsidR="00942F80" w:rsidRDefault="00942F80">
                    <w:r>
                      <w:rPr>
                        <w:rFonts w:ascii="Arial" w:hAnsi="Arial" w:cs="Arial"/>
                        <w:b/>
                        <w:bCs/>
                        <w:color w:val="000000"/>
                        <w:sz w:val="16"/>
                        <w:szCs w:val="16"/>
                      </w:rPr>
                      <w:t>1,95</w:t>
                    </w:r>
                  </w:p>
                </w:txbxContent>
              </v:textbox>
            </v:rect>
            <v:rect id="_x0000_s2361" style="position:absolute;left:5549;top:3508;width:312;height:516;mso-wrap-style:none" filled="f" stroked="f">
              <v:textbox style="mso-fit-shape-to-text:t" inset="0,0,0,0">
                <w:txbxContent>
                  <w:p w:rsidR="00942F80" w:rsidRDefault="00942F80">
                    <w:r>
                      <w:rPr>
                        <w:rFonts w:ascii="Arial" w:hAnsi="Arial" w:cs="Arial"/>
                        <w:b/>
                        <w:bCs/>
                        <w:color w:val="000000"/>
                        <w:sz w:val="16"/>
                        <w:szCs w:val="16"/>
                      </w:rPr>
                      <w:t>1,25</w:t>
                    </w:r>
                  </w:p>
                </w:txbxContent>
              </v:textbox>
            </v:rect>
            <v:rect id="_x0000_s2362" style="position:absolute;left:5973;top:3726;width:327;height:531;mso-wrap-style:none" fillcolor="white [3212]" strokecolor="white [3212]">
              <v:textbox style="mso-fit-shape-to-text:t" inset="0,0,0,0">
                <w:txbxContent>
                  <w:p w:rsidR="00942F80" w:rsidRDefault="00942F80">
                    <w:r>
                      <w:rPr>
                        <w:rFonts w:ascii="Arial" w:hAnsi="Arial" w:cs="Arial"/>
                        <w:b/>
                        <w:bCs/>
                        <w:color w:val="000000"/>
                        <w:sz w:val="16"/>
                        <w:szCs w:val="16"/>
                      </w:rPr>
                      <w:t>0,97</w:t>
                    </w:r>
                  </w:p>
                </w:txbxContent>
              </v:textbox>
            </v:rect>
            <v:rect id="_x0000_s2363" style="position:absolute;left:6396;top:3393;width:312;height:516;mso-wrap-style:none" filled="f" stroked="f">
              <v:textbox style="mso-fit-shape-to-text:t" inset="0,0,0,0">
                <w:txbxContent>
                  <w:p w:rsidR="00942F80" w:rsidRDefault="00942F80">
                    <w:r>
                      <w:rPr>
                        <w:rFonts w:ascii="Arial" w:hAnsi="Arial" w:cs="Arial"/>
                        <w:b/>
                        <w:bCs/>
                        <w:color w:val="000000"/>
                        <w:sz w:val="16"/>
                        <w:szCs w:val="16"/>
                      </w:rPr>
                      <w:t>1,34</w:t>
                    </w:r>
                  </w:p>
                </w:txbxContent>
              </v:textbox>
            </v:rect>
            <v:rect id="_x0000_s2364" style="position:absolute;left:6820;top:3958;width:312;height:516;mso-wrap-style:none" filled="f" stroked="f">
              <v:textbox style="mso-fit-shape-to-text:t" inset="0,0,0,0">
                <w:txbxContent>
                  <w:p w:rsidR="00942F80" w:rsidRDefault="00942F80">
                    <w:r>
                      <w:rPr>
                        <w:rFonts w:ascii="Arial" w:hAnsi="Arial" w:cs="Arial"/>
                        <w:b/>
                        <w:bCs/>
                        <w:color w:val="000000"/>
                        <w:sz w:val="16"/>
                        <w:szCs w:val="16"/>
                      </w:rPr>
                      <w:t>0,90</w:t>
                    </w:r>
                  </w:p>
                </w:txbxContent>
              </v:textbox>
            </v:rect>
            <v:rect id="_x0000_s2365" style="position:absolute;left:7244;top:4149;width:312;height:516;mso-wrap-style:none" filled="f" stroked="f">
              <v:textbox style="mso-fit-shape-to-text:t" inset="0,0,0,0">
                <w:txbxContent>
                  <w:p w:rsidR="00942F80" w:rsidRDefault="00942F80">
                    <w:r>
                      <w:rPr>
                        <w:rFonts w:ascii="Arial" w:hAnsi="Arial" w:cs="Arial"/>
                        <w:b/>
                        <w:bCs/>
                        <w:color w:val="000000"/>
                        <w:sz w:val="16"/>
                        <w:szCs w:val="16"/>
                      </w:rPr>
                      <w:t>0,75</w:t>
                    </w:r>
                  </w:p>
                </w:txbxContent>
              </v:textbox>
            </v:rect>
            <v:rect id="_x0000_s2366" style="position:absolute;left:7667;top:4471;width:312;height:516;mso-wrap-style:none" filled="f" stroked="f">
              <v:textbox style="mso-fit-shape-to-text:t" inset="0,0,0,0">
                <w:txbxContent>
                  <w:p w:rsidR="00942F80" w:rsidRDefault="00942F80">
                    <w:r>
                      <w:rPr>
                        <w:rFonts w:ascii="Arial" w:hAnsi="Arial" w:cs="Arial"/>
                        <w:b/>
                        <w:bCs/>
                        <w:color w:val="000000"/>
                        <w:sz w:val="16"/>
                        <w:szCs w:val="16"/>
                      </w:rPr>
                      <w:t>0,50</w:t>
                    </w:r>
                  </w:p>
                </w:txbxContent>
              </v:textbox>
            </v:rect>
            <v:rect id="_x0000_s2367" style="position:absolute;left:8091;top:4600;width:312;height:516;mso-wrap-style:none" filled="f" stroked="f">
              <v:textbox style="mso-fit-shape-to-text:t" inset="0,0,0,0">
                <w:txbxContent>
                  <w:p w:rsidR="00942F80" w:rsidRDefault="00942F80">
                    <w:r>
                      <w:rPr>
                        <w:rFonts w:ascii="Arial" w:hAnsi="Arial" w:cs="Arial"/>
                        <w:b/>
                        <w:bCs/>
                        <w:color w:val="000000"/>
                        <w:sz w:val="16"/>
                        <w:szCs w:val="16"/>
                      </w:rPr>
                      <w:t>0,40</w:t>
                    </w:r>
                  </w:p>
                </w:txbxContent>
              </v:textbox>
            </v:rect>
            <v:rect id="_x0000_s2368" style="position:absolute;left:8514;top:4792;width:312;height:516;mso-wrap-style:none" filled="f" stroked="f">
              <v:textbox style="mso-fit-shape-to-text:t" inset="0,0,0,0">
                <w:txbxContent>
                  <w:p w:rsidR="00942F80" w:rsidRDefault="00942F80">
                    <w:r>
                      <w:rPr>
                        <w:rFonts w:ascii="Arial" w:hAnsi="Arial" w:cs="Arial"/>
                        <w:b/>
                        <w:bCs/>
                        <w:color w:val="000000"/>
                        <w:sz w:val="16"/>
                        <w:szCs w:val="16"/>
                      </w:rPr>
                      <w:t>0,25</w:t>
                    </w:r>
                  </w:p>
                </w:txbxContent>
              </v:textbox>
            </v:rect>
            <v:rect id="_x0000_s2369" style="position:absolute;left:8938;top:4856;width:327;height:531;mso-wrap-style:none" fillcolor="#4f81bd [3204]" strokecolor="#4f81bd [3204]">
              <v:textbox style="mso-fit-shape-to-text:t" inset="0,0,0,0">
                <w:txbxContent>
                  <w:p w:rsidR="00942F80" w:rsidRDefault="00942F80">
                    <w:r>
                      <w:rPr>
                        <w:rFonts w:ascii="Arial" w:hAnsi="Arial" w:cs="Arial"/>
                        <w:b/>
                        <w:bCs/>
                        <w:color w:val="000000"/>
                        <w:sz w:val="16"/>
                        <w:szCs w:val="16"/>
                      </w:rPr>
                      <w:t>0,20</w:t>
                    </w:r>
                  </w:p>
                </w:txbxContent>
              </v:textbox>
            </v:rect>
            <v:rect id="_x0000_s2370" style="position:absolute;left:402;top:5271;width:312;height:516;mso-wrap-style:none" filled="f" stroked="f">
              <v:textbox style="mso-fit-shape-to-text:t" inset="0,0,0,0">
                <w:txbxContent>
                  <w:p w:rsidR="00942F80" w:rsidRDefault="00942F80">
                    <w:r>
                      <w:rPr>
                        <w:rFonts w:ascii="Arial" w:hAnsi="Arial" w:cs="Arial"/>
                        <w:b/>
                        <w:bCs/>
                        <w:color w:val="000000"/>
                        <w:sz w:val="16"/>
                        <w:szCs w:val="16"/>
                      </w:rPr>
                      <w:t>0,00</w:t>
                    </w:r>
                  </w:p>
                </w:txbxContent>
              </v:textbox>
            </v:rect>
            <v:rect id="_x0000_s2371" style="position:absolute;left:402;top:4628;width:312;height:516;mso-wrap-style:none" filled="f" stroked="f">
              <v:textbox style="mso-fit-shape-to-text:t" inset="0,0,0,0">
                <w:txbxContent>
                  <w:p w:rsidR="00942F80" w:rsidRDefault="00942F80">
                    <w:r>
                      <w:rPr>
                        <w:rFonts w:ascii="Arial" w:hAnsi="Arial" w:cs="Arial"/>
                        <w:b/>
                        <w:bCs/>
                        <w:color w:val="000000"/>
                        <w:sz w:val="16"/>
                        <w:szCs w:val="16"/>
                      </w:rPr>
                      <w:t>0,50</w:t>
                    </w:r>
                  </w:p>
                </w:txbxContent>
              </v:textbox>
            </v:rect>
            <v:rect id="_x0000_s2372" style="position:absolute;left:402;top:3987;width:312;height:516;mso-wrap-style:none" filled="f" stroked="f">
              <v:textbox style="mso-fit-shape-to-text:t" inset="0,0,0,0">
                <w:txbxContent>
                  <w:p w:rsidR="00942F80" w:rsidRDefault="00942F80">
                    <w:r>
                      <w:rPr>
                        <w:rFonts w:ascii="Arial" w:hAnsi="Arial" w:cs="Arial"/>
                        <w:b/>
                        <w:bCs/>
                        <w:color w:val="000000"/>
                        <w:sz w:val="16"/>
                        <w:szCs w:val="16"/>
                      </w:rPr>
                      <w:t>1,00</w:t>
                    </w:r>
                  </w:p>
                </w:txbxContent>
              </v:textbox>
            </v:rect>
            <v:rect id="_x0000_s2373" style="position:absolute;left:402;top:3345;width:312;height:516;mso-wrap-style:none" filled="f" stroked="f">
              <v:textbox style="mso-fit-shape-to-text:t" inset="0,0,0,0">
                <w:txbxContent>
                  <w:p w:rsidR="00942F80" w:rsidRDefault="00942F80">
                    <w:r>
                      <w:rPr>
                        <w:rFonts w:ascii="Arial" w:hAnsi="Arial" w:cs="Arial"/>
                        <w:b/>
                        <w:bCs/>
                        <w:color w:val="000000"/>
                        <w:sz w:val="16"/>
                        <w:szCs w:val="16"/>
                      </w:rPr>
                      <w:t>1,50</w:t>
                    </w:r>
                  </w:p>
                </w:txbxContent>
              </v:textbox>
            </v:rect>
            <v:rect id="_x0000_s2374" style="position:absolute;left:402;top:2702;width:312;height:516;mso-wrap-style:none" filled="f" stroked="f">
              <v:textbox style="mso-fit-shape-to-text:t" inset="0,0,0,0">
                <w:txbxContent>
                  <w:p w:rsidR="00942F80" w:rsidRDefault="00942F80">
                    <w:r>
                      <w:rPr>
                        <w:rFonts w:ascii="Arial" w:hAnsi="Arial" w:cs="Arial"/>
                        <w:b/>
                        <w:bCs/>
                        <w:color w:val="000000"/>
                        <w:sz w:val="16"/>
                        <w:szCs w:val="16"/>
                      </w:rPr>
                      <w:t>2,00</w:t>
                    </w:r>
                  </w:p>
                </w:txbxContent>
              </v:textbox>
            </v:rect>
            <v:rect id="_x0000_s2375" style="position:absolute;left:402;top:2059;width:312;height:516;mso-wrap-style:none" filled="f" stroked="f">
              <v:textbox style="mso-fit-shape-to-text:t" inset="0,0,0,0">
                <w:txbxContent>
                  <w:p w:rsidR="00942F80" w:rsidRDefault="00942F80">
                    <w:r>
                      <w:rPr>
                        <w:rFonts w:ascii="Arial" w:hAnsi="Arial" w:cs="Arial"/>
                        <w:b/>
                        <w:bCs/>
                        <w:color w:val="000000"/>
                        <w:sz w:val="16"/>
                        <w:szCs w:val="16"/>
                      </w:rPr>
                      <w:t>2,50</w:t>
                    </w:r>
                  </w:p>
                </w:txbxContent>
              </v:textbox>
            </v:rect>
            <v:rect id="_x0000_s2376" style="position:absolute;left:402;top:1418;width:312;height:516;mso-wrap-style:none" filled="f" stroked="f">
              <v:textbox style="mso-fit-shape-to-text:t" inset="0,0,0,0">
                <w:txbxContent>
                  <w:p w:rsidR="00942F80" w:rsidRDefault="00942F80">
                    <w:r>
                      <w:rPr>
                        <w:rFonts w:ascii="Arial" w:hAnsi="Arial" w:cs="Arial"/>
                        <w:b/>
                        <w:bCs/>
                        <w:color w:val="000000"/>
                        <w:sz w:val="16"/>
                        <w:szCs w:val="16"/>
                      </w:rPr>
                      <w:t>3,00</w:t>
                    </w:r>
                  </w:p>
                </w:txbxContent>
              </v:textbox>
            </v:rect>
            <v:rect id="_x0000_s2377" style="position:absolute;left:402;top:775;width:312;height:516;mso-wrap-style:none" filled="f" stroked="f">
              <v:textbox style="mso-fit-shape-to-text:t" inset="0,0,0,0">
                <w:txbxContent>
                  <w:p w:rsidR="00942F80" w:rsidRDefault="00942F80">
                    <w:r>
                      <w:rPr>
                        <w:rFonts w:ascii="Arial" w:hAnsi="Arial" w:cs="Arial"/>
                        <w:b/>
                        <w:bCs/>
                        <w:color w:val="000000"/>
                        <w:sz w:val="16"/>
                        <w:szCs w:val="16"/>
                      </w:rPr>
                      <w:t>3,50</w:t>
                    </w:r>
                  </w:p>
                </w:txbxContent>
              </v:textbox>
            </v:rect>
            <v:rect id="_x0000_s2378" style="position:absolute;left:867;top:5503;width:356;height:516;mso-wrap-style:none" filled="f" stroked="f">
              <v:textbox style="mso-fit-shape-to-text:t" inset="0,0,0,0">
                <w:txbxContent>
                  <w:p w:rsidR="00942F80" w:rsidRDefault="00942F80">
                    <w:r>
                      <w:rPr>
                        <w:rFonts w:ascii="Arial" w:hAnsi="Arial" w:cs="Arial"/>
                        <w:b/>
                        <w:bCs/>
                        <w:color w:val="000000"/>
                        <w:sz w:val="16"/>
                        <w:szCs w:val="16"/>
                      </w:rPr>
                      <w:t>1990</w:t>
                    </w:r>
                  </w:p>
                </w:txbxContent>
              </v:textbox>
            </v:rect>
            <v:rect id="_x0000_s2379" style="position:absolute;left:1290;top:5503;width:356;height:516;mso-wrap-style:none" filled="f" stroked="f">
              <v:textbox style="mso-fit-shape-to-text:t" inset="0,0,0,0">
                <w:txbxContent>
                  <w:p w:rsidR="00942F80" w:rsidRDefault="00942F80">
                    <w:r>
                      <w:rPr>
                        <w:rFonts w:ascii="Arial" w:hAnsi="Arial" w:cs="Arial"/>
                        <w:b/>
                        <w:bCs/>
                        <w:color w:val="000000"/>
                        <w:sz w:val="16"/>
                        <w:szCs w:val="16"/>
                      </w:rPr>
                      <w:t>1991</w:t>
                    </w:r>
                  </w:p>
                </w:txbxContent>
              </v:textbox>
            </v:rect>
            <v:rect id="_x0000_s2380" style="position:absolute;left:1714;top:5503;width:356;height:516;mso-wrap-style:none" filled="f" stroked="f">
              <v:textbox style="mso-fit-shape-to-text:t" inset="0,0,0,0">
                <w:txbxContent>
                  <w:p w:rsidR="00942F80" w:rsidRDefault="00942F80">
                    <w:r>
                      <w:rPr>
                        <w:rFonts w:ascii="Arial" w:hAnsi="Arial" w:cs="Arial"/>
                        <w:b/>
                        <w:bCs/>
                        <w:color w:val="000000"/>
                        <w:sz w:val="16"/>
                        <w:szCs w:val="16"/>
                      </w:rPr>
                      <w:t>1992</w:t>
                    </w:r>
                  </w:p>
                </w:txbxContent>
              </v:textbox>
            </v:rect>
            <v:rect id="_x0000_s2381" style="position:absolute;left:2139;top:5503;width:356;height:516;mso-wrap-style:none" filled="f" stroked="f">
              <v:textbox style="mso-fit-shape-to-text:t" inset="0,0,0,0">
                <w:txbxContent>
                  <w:p w:rsidR="00942F80" w:rsidRDefault="00942F80">
                    <w:r>
                      <w:rPr>
                        <w:rFonts w:ascii="Arial" w:hAnsi="Arial" w:cs="Arial"/>
                        <w:b/>
                        <w:bCs/>
                        <w:color w:val="000000"/>
                        <w:sz w:val="16"/>
                        <w:szCs w:val="16"/>
                      </w:rPr>
                      <w:t>1993</w:t>
                    </w:r>
                  </w:p>
                </w:txbxContent>
              </v:textbox>
            </v:rect>
            <v:rect id="_x0000_s2382" style="position:absolute;left:2561;top:5503;width:356;height:516;mso-wrap-style:none" filled="f" stroked="f">
              <v:textbox style="mso-fit-shape-to-text:t" inset="0,0,0,0">
                <w:txbxContent>
                  <w:p w:rsidR="00942F80" w:rsidRDefault="00942F80">
                    <w:r>
                      <w:rPr>
                        <w:rFonts w:ascii="Arial" w:hAnsi="Arial" w:cs="Arial"/>
                        <w:b/>
                        <w:bCs/>
                        <w:color w:val="000000"/>
                        <w:sz w:val="16"/>
                        <w:szCs w:val="16"/>
                      </w:rPr>
                      <w:t>1994</w:t>
                    </w:r>
                  </w:p>
                </w:txbxContent>
              </v:textbox>
            </v:rect>
            <v:rect id="_x0000_s2383" style="position:absolute;left:2986;top:5503;width:356;height:516;mso-wrap-style:none" filled="f" stroked="f">
              <v:textbox style="mso-fit-shape-to-text:t" inset="0,0,0,0">
                <w:txbxContent>
                  <w:p w:rsidR="00942F80" w:rsidRDefault="00942F80">
                    <w:r>
                      <w:rPr>
                        <w:rFonts w:ascii="Arial" w:hAnsi="Arial" w:cs="Arial"/>
                        <w:b/>
                        <w:bCs/>
                        <w:color w:val="000000"/>
                        <w:sz w:val="16"/>
                        <w:szCs w:val="16"/>
                      </w:rPr>
                      <w:t>1995</w:t>
                    </w:r>
                  </w:p>
                </w:txbxContent>
              </v:textbox>
            </v:rect>
            <v:rect id="_x0000_s2384" style="position:absolute;left:3408;top:5503;width:356;height:516;mso-wrap-style:none" filled="f" stroked="f">
              <v:textbox style="mso-fit-shape-to-text:t" inset="0,0,0,0">
                <w:txbxContent>
                  <w:p w:rsidR="00942F80" w:rsidRDefault="00942F80">
                    <w:r>
                      <w:rPr>
                        <w:rFonts w:ascii="Arial" w:hAnsi="Arial" w:cs="Arial"/>
                        <w:b/>
                        <w:bCs/>
                        <w:color w:val="000000"/>
                        <w:sz w:val="16"/>
                        <w:szCs w:val="16"/>
                      </w:rPr>
                      <w:t>1996</w:t>
                    </w:r>
                  </w:p>
                </w:txbxContent>
              </v:textbox>
            </v:rect>
            <v:rect id="_x0000_s2385" style="position:absolute;left:3833;top:5503;width:356;height:516;mso-wrap-style:none" filled="f" stroked="f">
              <v:textbox style="mso-fit-shape-to-text:t" inset="0,0,0,0">
                <w:txbxContent>
                  <w:p w:rsidR="00942F80" w:rsidRDefault="00942F80">
                    <w:r>
                      <w:rPr>
                        <w:rFonts w:ascii="Arial" w:hAnsi="Arial" w:cs="Arial"/>
                        <w:b/>
                        <w:bCs/>
                        <w:color w:val="000000"/>
                        <w:sz w:val="16"/>
                        <w:szCs w:val="16"/>
                      </w:rPr>
                      <w:t>1997</w:t>
                    </w:r>
                  </w:p>
                </w:txbxContent>
              </v:textbox>
            </v:rect>
            <v:rect id="_x0000_s2386" style="position:absolute;left:4257;top:5503;width:356;height:516;mso-wrap-style:none" filled="f" stroked="f">
              <v:textbox style="mso-fit-shape-to-text:t" inset="0,0,0,0">
                <w:txbxContent>
                  <w:p w:rsidR="00942F80" w:rsidRDefault="00942F80">
                    <w:r>
                      <w:rPr>
                        <w:rFonts w:ascii="Arial" w:hAnsi="Arial" w:cs="Arial"/>
                        <w:b/>
                        <w:bCs/>
                        <w:color w:val="000000"/>
                        <w:sz w:val="16"/>
                        <w:szCs w:val="16"/>
                      </w:rPr>
                      <w:t>1998</w:t>
                    </w:r>
                  </w:p>
                </w:txbxContent>
              </v:textbox>
            </v:rect>
            <v:rect id="_x0000_s2387" style="position:absolute;left:4680;top:5503;width:356;height:516;mso-wrap-style:none" filled="f" stroked="f">
              <v:textbox style="mso-fit-shape-to-text:t" inset="0,0,0,0">
                <w:txbxContent>
                  <w:p w:rsidR="00942F80" w:rsidRDefault="00942F80">
                    <w:r>
                      <w:rPr>
                        <w:rFonts w:ascii="Arial" w:hAnsi="Arial" w:cs="Arial"/>
                        <w:b/>
                        <w:bCs/>
                        <w:color w:val="000000"/>
                        <w:sz w:val="16"/>
                        <w:szCs w:val="16"/>
                      </w:rPr>
                      <w:t>1999</w:t>
                    </w:r>
                  </w:p>
                </w:txbxContent>
              </v:textbox>
            </v:rect>
            <v:rect id="_x0000_s2388" style="position:absolute;left:5104;top:5503;width:356;height:516;mso-wrap-style:none" filled="f" stroked="f">
              <v:textbox style="mso-fit-shape-to-text:t" inset="0,0,0,0">
                <w:txbxContent>
                  <w:p w:rsidR="00942F80" w:rsidRDefault="00942F80">
                    <w:r>
                      <w:rPr>
                        <w:rFonts w:ascii="Arial" w:hAnsi="Arial" w:cs="Arial"/>
                        <w:b/>
                        <w:bCs/>
                        <w:color w:val="000000"/>
                        <w:sz w:val="16"/>
                        <w:szCs w:val="16"/>
                      </w:rPr>
                      <w:t>2000</w:t>
                    </w:r>
                  </w:p>
                </w:txbxContent>
              </v:textbox>
            </v:rect>
            <v:rect id="_x0000_s2389" style="position:absolute;left:5527;top:5503;width:356;height:516;mso-wrap-style:none" filled="f" stroked="f">
              <v:textbox style="mso-fit-shape-to-text:t" inset="0,0,0,0">
                <w:txbxContent>
                  <w:p w:rsidR="00942F80" w:rsidRDefault="00942F80">
                    <w:r>
                      <w:rPr>
                        <w:rFonts w:ascii="Arial" w:hAnsi="Arial" w:cs="Arial"/>
                        <w:b/>
                        <w:bCs/>
                        <w:color w:val="000000"/>
                        <w:sz w:val="16"/>
                        <w:szCs w:val="16"/>
                      </w:rPr>
                      <w:t>2001</w:t>
                    </w:r>
                  </w:p>
                </w:txbxContent>
              </v:textbox>
            </v:rect>
            <v:rect id="_x0000_s2390" style="position:absolute;left:5951;top:5503;width:356;height:516;mso-wrap-style:none" filled="f" stroked="f">
              <v:textbox style="mso-fit-shape-to-text:t" inset="0,0,0,0">
                <w:txbxContent>
                  <w:p w:rsidR="00942F80" w:rsidRDefault="00942F80">
                    <w:r>
                      <w:rPr>
                        <w:rFonts w:ascii="Arial" w:hAnsi="Arial" w:cs="Arial"/>
                        <w:b/>
                        <w:bCs/>
                        <w:color w:val="000000"/>
                        <w:sz w:val="16"/>
                        <w:szCs w:val="16"/>
                      </w:rPr>
                      <w:t>2002</w:t>
                    </w:r>
                  </w:p>
                </w:txbxContent>
              </v:textbox>
            </v:rect>
            <v:rect id="_x0000_s2391" style="position:absolute;left:6375;top:5503;width:356;height:516;mso-wrap-style:none" filled="f" stroked="f">
              <v:textbox style="mso-fit-shape-to-text:t" inset="0,0,0,0">
                <w:txbxContent>
                  <w:p w:rsidR="00942F80" w:rsidRDefault="00942F80">
                    <w:r>
                      <w:rPr>
                        <w:rFonts w:ascii="Arial" w:hAnsi="Arial" w:cs="Arial"/>
                        <w:b/>
                        <w:bCs/>
                        <w:color w:val="000000"/>
                        <w:sz w:val="16"/>
                        <w:szCs w:val="16"/>
                      </w:rPr>
                      <w:t>2003</w:t>
                    </w:r>
                  </w:p>
                </w:txbxContent>
              </v:textbox>
            </v:rect>
            <v:rect id="_x0000_s2392" style="position:absolute;left:6798;top:5503;width:356;height:516;mso-wrap-style:none" filled="f" stroked="f">
              <v:textbox style="mso-fit-shape-to-text:t" inset="0,0,0,0">
                <w:txbxContent>
                  <w:p w:rsidR="00942F80" w:rsidRDefault="00942F80">
                    <w:r>
                      <w:rPr>
                        <w:rFonts w:ascii="Arial" w:hAnsi="Arial" w:cs="Arial"/>
                        <w:b/>
                        <w:bCs/>
                        <w:color w:val="000000"/>
                        <w:sz w:val="16"/>
                        <w:szCs w:val="16"/>
                      </w:rPr>
                      <w:t>2004</w:t>
                    </w:r>
                  </w:p>
                </w:txbxContent>
              </v:textbox>
            </v:rect>
            <v:rect id="_x0000_s2393" style="position:absolute;left:7223;top:5503;width:356;height:516;mso-wrap-style:none" filled="f" stroked="f">
              <v:textbox style="mso-fit-shape-to-text:t" inset="0,0,0,0">
                <w:txbxContent>
                  <w:p w:rsidR="00942F80" w:rsidRDefault="00942F80">
                    <w:r>
                      <w:rPr>
                        <w:rFonts w:ascii="Arial" w:hAnsi="Arial" w:cs="Arial"/>
                        <w:b/>
                        <w:bCs/>
                        <w:color w:val="000000"/>
                        <w:sz w:val="16"/>
                        <w:szCs w:val="16"/>
                      </w:rPr>
                      <w:t>2005</w:t>
                    </w:r>
                  </w:p>
                </w:txbxContent>
              </v:textbox>
            </v:rect>
            <v:rect id="_x0000_s2394" style="position:absolute;left:7645;top:5503;width:356;height:516;mso-wrap-style:none" filled="f" stroked="f">
              <v:textbox style="mso-fit-shape-to-text:t" inset="0,0,0,0">
                <w:txbxContent>
                  <w:p w:rsidR="00942F80" w:rsidRDefault="00942F80">
                    <w:r>
                      <w:rPr>
                        <w:rFonts w:ascii="Arial" w:hAnsi="Arial" w:cs="Arial"/>
                        <w:b/>
                        <w:bCs/>
                        <w:color w:val="000000"/>
                        <w:sz w:val="16"/>
                        <w:szCs w:val="16"/>
                      </w:rPr>
                      <w:t>2006</w:t>
                    </w:r>
                  </w:p>
                </w:txbxContent>
              </v:textbox>
            </v:rect>
            <v:rect id="_x0000_s2395" style="position:absolute;left:8070;top:5503;width:356;height:516;mso-wrap-style:none" filled="f" stroked="f">
              <v:textbox style="mso-fit-shape-to-text:t" inset="0,0,0,0">
                <w:txbxContent>
                  <w:p w:rsidR="00942F80" w:rsidRDefault="00942F80">
                    <w:r>
                      <w:rPr>
                        <w:rFonts w:ascii="Arial" w:hAnsi="Arial" w:cs="Arial"/>
                        <w:b/>
                        <w:bCs/>
                        <w:color w:val="000000"/>
                        <w:sz w:val="16"/>
                        <w:szCs w:val="16"/>
                      </w:rPr>
                      <w:t>2007</w:t>
                    </w:r>
                  </w:p>
                </w:txbxContent>
              </v:textbox>
            </v:rect>
            <v:rect id="_x0000_s2396" style="position:absolute;left:8494;top:5503;width:356;height:516;mso-wrap-style:none" filled="f" stroked="f">
              <v:textbox style="mso-fit-shape-to-text:t" inset="0,0,0,0">
                <w:txbxContent>
                  <w:p w:rsidR="00942F80" w:rsidRDefault="00942F80">
                    <w:r>
                      <w:rPr>
                        <w:rFonts w:ascii="Arial" w:hAnsi="Arial" w:cs="Arial"/>
                        <w:b/>
                        <w:bCs/>
                        <w:color w:val="000000"/>
                        <w:sz w:val="16"/>
                        <w:szCs w:val="16"/>
                      </w:rPr>
                      <w:t>2008</w:t>
                    </w:r>
                  </w:p>
                </w:txbxContent>
              </v:textbox>
            </v:rect>
            <v:rect id="_x0000_s2397" style="position:absolute;left:8917;top:5503;width:356;height:516;mso-wrap-style:none" filled="f" stroked="f">
              <v:textbox style="mso-fit-shape-to-text:t" inset="0,0,0,0">
                <w:txbxContent>
                  <w:p w:rsidR="00942F80" w:rsidRDefault="00942F80">
                    <w:r>
                      <w:rPr>
                        <w:rFonts w:ascii="Arial" w:hAnsi="Arial" w:cs="Arial"/>
                        <w:b/>
                        <w:bCs/>
                        <w:color w:val="000000"/>
                        <w:sz w:val="16"/>
                        <w:szCs w:val="16"/>
                      </w:rPr>
                      <w:t>2009</w:t>
                    </w:r>
                  </w:p>
                </w:txbxContent>
              </v:textbox>
            </v:rect>
            <v:rect id="_x0000_s2398" style="position:absolute;left:248;top:2618;width:447;height:580;rotation:270;mso-wrap-style:none" filled="f" stroked="f">
              <v:textbox style="mso-fit-shape-to-text:t" inset="0,0,0,0">
                <w:txbxContent>
                  <w:p w:rsidR="00942F80" w:rsidRDefault="00942F80">
                    <w:r>
                      <w:rPr>
                        <w:rFonts w:ascii="Arial" w:hAnsi="Arial" w:cs="Arial"/>
                        <w:b/>
                        <w:bCs/>
                        <w:color w:val="000000"/>
                        <w:sz w:val="12"/>
                        <w:szCs w:val="12"/>
                      </w:rPr>
                      <w:t>млн. тонн</w:t>
                    </w:r>
                  </w:p>
                </w:txbxContent>
              </v:textbox>
            </v:rect>
            <w10:wrap type="none"/>
            <w10:anchorlock/>
          </v:group>
        </w:pict>
      </w:r>
    </w:p>
    <w:p w:rsidR="00A13D7D" w:rsidRPr="007367FA" w:rsidRDefault="00A13D7D" w:rsidP="00A13D7D">
      <w:pPr>
        <w:pStyle w:val="a"/>
        <w:spacing w:line="360" w:lineRule="auto"/>
        <w:rPr>
          <w:rFonts w:ascii="Times New Roman" w:hAnsi="Times New Roman" w:cs="Times New Roman"/>
          <w:sz w:val="24"/>
        </w:rPr>
      </w:pPr>
      <w:r w:rsidRPr="003110EB">
        <w:rPr>
          <w:rFonts w:ascii="Times New Roman" w:hAnsi="Times New Roman" w:cs="Times New Roman"/>
          <w:sz w:val="24"/>
        </w:rPr>
        <w:t>Источник: ФАО (</w:t>
      </w:r>
      <w:hyperlink r:id="rId11" w:anchor="ancor" w:history="1">
        <w:r w:rsidRPr="003110EB">
          <w:rPr>
            <w:rStyle w:val="Hyperlink"/>
            <w:rFonts w:ascii="Times New Roman" w:hAnsi="Times New Roman"/>
            <w:sz w:val="24"/>
            <w:lang w:val="en-US"/>
          </w:rPr>
          <w:t>http</w:t>
        </w:r>
        <w:r w:rsidRPr="003110EB">
          <w:rPr>
            <w:rStyle w:val="Hyperlink"/>
            <w:rFonts w:ascii="Times New Roman" w:hAnsi="Times New Roman"/>
            <w:sz w:val="24"/>
          </w:rPr>
          <w:t>://</w:t>
        </w:r>
        <w:r w:rsidRPr="003110EB">
          <w:rPr>
            <w:rStyle w:val="Hyperlink"/>
            <w:rFonts w:ascii="Times New Roman" w:hAnsi="Times New Roman"/>
            <w:sz w:val="24"/>
            <w:lang w:val="en-US"/>
          </w:rPr>
          <w:t>faostat</w:t>
        </w:r>
        <w:r w:rsidRPr="003110EB">
          <w:rPr>
            <w:rStyle w:val="Hyperlink"/>
            <w:rFonts w:ascii="Times New Roman" w:hAnsi="Times New Roman"/>
            <w:sz w:val="24"/>
          </w:rPr>
          <w:t>.</w:t>
        </w:r>
        <w:r w:rsidRPr="003110EB">
          <w:rPr>
            <w:rStyle w:val="Hyperlink"/>
            <w:rFonts w:ascii="Times New Roman" w:hAnsi="Times New Roman"/>
            <w:sz w:val="24"/>
            <w:lang w:val="en-US"/>
          </w:rPr>
          <w:t>fao</w:t>
        </w:r>
        <w:r w:rsidRPr="003110EB">
          <w:rPr>
            <w:rStyle w:val="Hyperlink"/>
            <w:rFonts w:ascii="Times New Roman" w:hAnsi="Times New Roman"/>
            <w:sz w:val="24"/>
          </w:rPr>
          <w:t>.</w:t>
        </w:r>
        <w:r w:rsidRPr="003110EB">
          <w:rPr>
            <w:rStyle w:val="Hyperlink"/>
            <w:rFonts w:ascii="Times New Roman" w:hAnsi="Times New Roman"/>
            <w:sz w:val="24"/>
            <w:lang w:val="en-US"/>
          </w:rPr>
          <w:t>org</w:t>
        </w:r>
        <w:r w:rsidRPr="003110EB">
          <w:rPr>
            <w:rStyle w:val="Hyperlink"/>
            <w:rFonts w:ascii="Times New Roman" w:hAnsi="Times New Roman"/>
            <w:sz w:val="24"/>
          </w:rPr>
          <w:t>/</w:t>
        </w:r>
        <w:r w:rsidRPr="003110EB">
          <w:rPr>
            <w:rStyle w:val="Hyperlink"/>
            <w:rFonts w:ascii="Times New Roman" w:hAnsi="Times New Roman"/>
            <w:sz w:val="24"/>
            <w:lang w:val="en-US"/>
          </w:rPr>
          <w:t>site</w:t>
        </w:r>
        <w:r w:rsidRPr="003110EB">
          <w:rPr>
            <w:rStyle w:val="Hyperlink"/>
            <w:rFonts w:ascii="Times New Roman" w:hAnsi="Times New Roman"/>
            <w:sz w:val="24"/>
          </w:rPr>
          <w:t>/567/</w:t>
        </w:r>
        <w:r w:rsidRPr="003110EB">
          <w:rPr>
            <w:rStyle w:val="Hyperlink"/>
            <w:rFonts w:ascii="Times New Roman" w:hAnsi="Times New Roman"/>
            <w:sz w:val="24"/>
            <w:lang w:val="en-US"/>
          </w:rPr>
          <w:t>DesktopDefault</w:t>
        </w:r>
        <w:r w:rsidRPr="003110EB">
          <w:rPr>
            <w:rStyle w:val="Hyperlink"/>
            <w:rFonts w:ascii="Times New Roman" w:hAnsi="Times New Roman"/>
            <w:sz w:val="24"/>
          </w:rPr>
          <w:t>.</w:t>
        </w:r>
        <w:r w:rsidRPr="003110EB">
          <w:rPr>
            <w:rStyle w:val="Hyperlink"/>
            <w:rFonts w:ascii="Times New Roman" w:hAnsi="Times New Roman"/>
            <w:sz w:val="24"/>
            <w:lang w:val="en-US"/>
          </w:rPr>
          <w:t>aspx</w:t>
        </w:r>
        <w:r w:rsidRPr="003110EB">
          <w:rPr>
            <w:rStyle w:val="Hyperlink"/>
            <w:rFonts w:ascii="Times New Roman" w:hAnsi="Times New Roman"/>
            <w:sz w:val="24"/>
          </w:rPr>
          <w:t>?</w:t>
        </w:r>
        <w:r w:rsidRPr="003110EB">
          <w:rPr>
            <w:rStyle w:val="Hyperlink"/>
            <w:rFonts w:ascii="Times New Roman" w:hAnsi="Times New Roman"/>
            <w:sz w:val="24"/>
            <w:lang w:val="en-US"/>
          </w:rPr>
          <w:t>PageID</w:t>
        </w:r>
        <w:r w:rsidRPr="003110EB">
          <w:rPr>
            <w:rStyle w:val="Hyperlink"/>
            <w:rFonts w:ascii="Times New Roman" w:hAnsi="Times New Roman"/>
            <w:sz w:val="24"/>
          </w:rPr>
          <w:t>=567#</w:t>
        </w:r>
        <w:r w:rsidRPr="003110EB">
          <w:rPr>
            <w:rStyle w:val="Hyperlink"/>
            <w:rFonts w:ascii="Times New Roman" w:hAnsi="Times New Roman"/>
            <w:sz w:val="24"/>
            <w:lang w:val="en-US"/>
          </w:rPr>
          <w:t>ancor</w:t>
        </w:r>
      </w:hyperlink>
      <w:r w:rsidRPr="003110EB">
        <w:rPr>
          <w:rFonts w:ascii="Times New Roman" w:hAnsi="Times New Roman" w:cs="Times New Roman"/>
          <w:sz w:val="24"/>
        </w:rPr>
        <w:t>)</w:t>
      </w:r>
    </w:p>
    <w:p w:rsidR="00165892" w:rsidRPr="00165892" w:rsidRDefault="00165892" w:rsidP="00165892"/>
    <w:p w:rsidR="0071315E" w:rsidRPr="00392324" w:rsidRDefault="0071315E" w:rsidP="00A13D7D">
      <w:pPr>
        <w:pStyle w:val="Heading3"/>
      </w:pPr>
      <w:bookmarkStart w:id="3" w:name="_Toc288114424"/>
      <w:r>
        <w:lastRenderedPageBreak/>
        <w:t xml:space="preserve">Почему гречка </w:t>
      </w:r>
      <w:r w:rsidR="00165892">
        <w:t>стала «</w:t>
      </w:r>
      <w:r w:rsidRPr="00A13D7D">
        <w:t>уходящи</w:t>
      </w:r>
      <w:r w:rsidR="00165892" w:rsidRPr="00A13D7D">
        <w:t>м</w:t>
      </w:r>
      <w:r>
        <w:t xml:space="preserve"> злак</w:t>
      </w:r>
      <w:r w:rsidR="00165892">
        <w:t>ом»</w:t>
      </w:r>
      <w:bookmarkEnd w:id="3"/>
    </w:p>
    <w:p w:rsidR="0071315E" w:rsidRDefault="0071315E" w:rsidP="006959A2">
      <w:r>
        <w:t xml:space="preserve">В России гречневая крупа, но, кстати, не ее производные, </w:t>
      </w:r>
      <w:r w:rsidR="003B5DB8" w:rsidRPr="005E1676">
        <w:rPr>
          <w:rFonts w:ascii="Calibri" w:hAnsi="Calibri"/>
        </w:rPr>
        <w:t>—</w:t>
      </w:r>
      <w:r w:rsidR="003B5DB8">
        <w:t xml:space="preserve"> </w:t>
      </w:r>
      <w:r>
        <w:t xml:space="preserve"> существенный элемент национальной кухни. В других странах, на протяжении последних примерно 100 лет ее потребление заметно снизилось </w:t>
      </w:r>
      <w:r w:rsidR="003B5DB8" w:rsidRPr="005E1676">
        <w:rPr>
          <w:rFonts w:ascii="Calibri" w:hAnsi="Calibri"/>
        </w:rPr>
        <w:t>—</w:t>
      </w:r>
      <w:r>
        <w:t xml:space="preserve"> не только в виде крупы, но и других продуктов: муки, гречневой лапши, гречневого пива.</w:t>
      </w:r>
    </w:p>
    <w:p w:rsidR="0071315E" w:rsidRPr="00A9723A" w:rsidRDefault="0071315E" w:rsidP="006959A2">
      <w:r>
        <w:t xml:space="preserve">Между тем еще сто лет назад крупным производителем гречихи и потребителем продукции из нее была Франция (эта страна до сих пор входит в список производителей гречки). </w:t>
      </w:r>
      <w:r w:rsidR="00716228">
        <w:t>Однако</w:t>
      </w:r>
      <w:r>
        <w:t xml:space="preserve"> во время Первой мировой войны</w:t>
      </w:r>
      <w:r w:rsidRPr="00A9723A">
        <w:t xml:space="preserve"> ареалы произрастания этого злака стали местами самых ожесточенных сражений. Гречиха не способствует восстановлению плодородия почв,</w:t>
      </w:r>
      <w:r>
        <w:t xml:space="preserve"> после войны</w:t>
      </w:r>
      <w:r w:rsidRPr="00A9723A">
        <w:t xml:space="preserve"> ее место на полях заняли другие культуры. А бретонцы постепенно забыли вкус гречневых блинчиков.</w:t>
      </w:r>
    </w:p>
    <w:p w:rsidR="0071315E" w:rsidRPr="00A9723A" w:rsidRDefault="0071315E" w:rsidP="006959A2">
      <w:pPr>
        <w:rPr>
          <w:bCs/>
        </w:rPr>
      </w:pPr>
      <w:r w:rsidRPr="00A9723A">
        <w:rPr>
          <w:bCs/>
        </w:rPr>
        <w:t>Очень показательно гречиха исчезла в США. До начала XX века эта страна была одним из крупнейших ее производителей в мире, а продукты из гречки — и каши, и хлопья, и мука, и даже гречневое пиво — занимали немало места на столах американцев. А затем выяснилось, что по сравнению с пшеницей и кукурузой гречиха слабо откликается на внесение азотных удобрений. Иными словами, одна "гречневая калория" обходится значительно дороже пшеничной или кукурузной.</w:t>
      </w:r>
      <w:r>
        <w:rPr>
          <w:bCs/>
        </w:rPr>
        <w:t xml:space="preserve"> Гречиха была безжалостно вытеснена из оборота.</w:t>
      </w:r>
    </w:p>
    <w:p w:rsidR="0071315E" w:rsidRDefault="0071315E" w:rsidP="006959A2">
      <w:pPr>
        <w:rPr>
          <w:bCs/>
        </w:rPr>
      </w:pPr>
      <w:r w:rsidRPr="00A9723A">
        <w:rPr>
          <w:bCs/>
        </w:rPr>
        <w:t>Теперь — прямо на глазах — нечто похожее происходит в Китае. Еще несколько лет назад эта страна была крупнейшим производителем гречки в мире, а потом уступила это место России. И посевы, и урожаи этого злака в КНР за посл</w:t>
      </w:r>
      <w:r>
        <w:rPr>
          <w:bCs/>
        </w:rPr>
        <w:t xml:space="preserve">еднее время сильно сократились. </w:t>
      </w:r>
      <w:r w:rsidRPr="00A9723A">
        <w:rPr>
          <w:bCs/>
        </w:rPr>
        <w:t xml:space="preserve">Причина не только в том, что китайцы так разбогатели, что могут позволить себе интенсивное сельское хозяйство и минеральные удобрения. И не только в том, что они начинают есть мясо, а значит, растет потребность в дешевом зерне. Есть еще китайский подход к продовольственной безопасности, подразумевающий, что страна должна обеспечивать себя рисом, а остальное можно и импортировать. В условиях поразившей северо-восточные провинции КНР многолетней жестокой засухи рису были отданы все возможные посевные площади. </w:t>
      </w:r>
      <w:r>
        <w:rPr>
          <w:bCs/>
        </w:rPr>
        <w:t>Скорее всего,</w:t>
      </w:r>
      <w:r w:rsidRPr="00A9723A">
        <w:rPr>
          <w:bCs/>
        </w:rPr>
        <w:t xml:space="preserve"> гречиха на эти поля уже не вернется.</w:t>
      </w:r>
    </w:p>
    <w:p w:rsidR="0071315E" w:rsidRDefault="0071315E" w:rsidP="006959A2">
      <w:pPr>
        <w:rPr>
          <w:bCs/>
        </w:rPr>
      </w:pPr>
      <w:r>
        <w:rPr>
          <w:bCs/>
        </w:rPr>
        <w:t xml:space="preserve">Мы практически уверены, что в России в ближайшие десятилетия или даже годы </w:t>
      </w:r>
      <w:r>
        <w:rPr>
          <w:bCs/>
        </w:rPr>
        <w:lastRenderedPageBreak/>
        <w:t>потребление гречневой крупы также сильно сократится. Однако для этого должна вырасти урожайность других злаков – прежде всего пшеницы. Для сравнения: по свидетельству администрации Алтайского края – крупнейшего в России производителя гречихи – урожай гречки в 24 центнера с гектара считается хорошим, а урожайность пшеницы считается приемлемой даже при более низком уровне – порядка 12 центнеров с гектара.</w:t>
      </w:r>
    </w:p>
    <w:p w:rsidR="0071315E" w:rsidRDefault="0071315E" w:rsidP="006959A2">
      <w:pPr>
        <w:rPr>
          <w:bCs/>
        </w:rPr>
      </w:pPr>
      <w:r>
        <w:rPr>
          <w:bCs/>
        </w:rPr>
        <w:t xml:space="preserve">В то же время, современные аграрные технологии позволяют урожаи пшеницы в 100 и выше центнеров с гектара. Это возможно при применении современных гербицидов, фунгицидов и современных сортов карликовой пшеницы. </w:t>
      </w:r>
    </w:p>
    <w:p w:rsidR="0071315E" w:rsidRDefault="0071315E" w:rsidP="006959A2">
      <w:pPr>
        <w:rPr>
          <w:bCs/>
        </w:rPr>
      </w:pPr>
      <w:r>
        <w:rPr>
          <w:bCs/>
        </w:rPr>
        <w:t>Иными словами, в настоящее время производство зерна в России использует технологии почти полувековой давности, на схожем уровне находится и урожайность зерновых. Модернизация аграрных технологий может существенно сместить относительную прибыльность выращивания различных культур и привести к вытеснению относительно малоурожайных злаков в пользу пшеницы и кукурузы.</w:t>
      </w:r>
    </w:p>
    <w:p w:rsidR="0071315E" w:rsidRPr="00392324" w:rsidRDefault="0071315E" w:rsidP="006959A2">
      <w:pPr>
        <w:rPr>
          <w:bCs/>
        </w:rPr>
      </w:pPr>
      <w:r>
        <w:rPr>
          <w:bCs/>
        </w:rPr>
        <w:t>Похоже, что в современном мире</w:t>
      </w:r>
      <w:r w:rsidRPr="00392324">
        <w:rPr>
          <w:bCs/>
        </w:rPr>
        <w:t>, с точки зрения историков экономики и агротехников прои</w:t>
      </w:r>
      <w:r>
        <w:rPr>
          <w:bCs/>
        </w:rPr>
        <w:t>сходит</w:t>
      </w:r>
      <w:r w:rsidRPr="00392324">
        <w:rPr>
          <w:bCs/>
        </w:rPr>
        <w:t xml:space="preserve"> нечто совершенно закономерное: появились более дешевые источники углеводов, более урожайные культуры</w:t>
      </w:r>
      <w:r>
        <w:rPr>
          <w:bCs/>
        </w:rPr>
        <w:t>, а менее урожайные -- вытесняются</w:t>
      </w:r>
      <w:r w:rsidRPr="00392324">
        <w:rPr>
          <w:bCs/>
        </w:rPr>
        <w:t xml:space="preserve">. В России некогда произошло подобное: в начале 18 века в сельхозоборот был внедрен картофель, в результате </w:t>
      </w:r>
      <w:r w:rsidR="002C5B70">
        <w:rPr>
          <w:bCs/>
        </w:rPr>
        <w:t xml:space="preserve">чего </w:t>
      </w:r>
      <w:r w:rsidRPr="00392324">
        <w:rPr>
          <w:bCs/>
        </w:rPr>
        <w:t>репа как один из основных продуктов п</w:t>
      </w:r>
      <w:r w:rsidR="002C5B70">
        <w:rPr>
          <w:bCs/>
        </w:rPr>
        <w:t>итания прекратила существование. С</w:t>
      </w:r>
      <w:r w:rsidRPr="00392324">
        <w:rPr>
          <w:bCs/>
        </w:rPr>
        <w:t>овременные русские даже не знают вкуса «пареной репы», хотя безусловно знакомы с соответствующей поговоркой. Разгадка проста — урожайность.</w:t>
      </w:r>
    </w:p>
    <w:p w:rsidR="0071315E" w:rsidRDefault="0071315E" w:rsidP="002C5B70">
      <w:pPr>
        <w:pStyle w:val="Heading3"/>
      </w:pPr>
      <w:bookmarkStart w:id="4" w:name="_Toc288114425"/>
      <w:r w:rsidRPr="00384291">
        <w:lastRenderedPageBreak/>
        <w:t>Роль гречки в России</w:t>
      </w:r>
      <w:bookmarkEnd w:id="4"/>
    </w:p>
    <w:p w:rsidR="0071315E" w:rsidRPr="00392324" w:rsidRDefault="0071315E" w:rsidP="006959A2">
      <w:r w:rsidRPr="00392324">
        <w:t>Россия  – крупнейший в мире потребитель гречневой крупы. Причем почти исключительно в виде каши. Характерно, что kasha и ее аналоги (как правило германского происхождения) в США сохраняются в рационах крайне консервативных этнических и религиозных групп (например, амишей), сохраняющих традиции, относящиеся веку к 18.</w:t>
      </w:r>
    </w:p>
    <w:p w:rsidR="0071315E" w:rsidRPr="00392324" w:rsidRDefault="0071315E" w:rsidP="006959A2">
      <w:r w:rsidRPr="00392324">
        <w:t xml:space="preserve">Остальные применения продуктов на основе гречки в России </w:t>
      </w:r>
      <w:r w:rsidR="002C5B70">
        <w:t>второстепенны</w:t>
      </w:r>
      <w:r w:rsidRPr="00392324">
        <w:t xml:space="preserve">. Относительно известны гречневая мука, применяемая для редкого сорта блинов, и гречишный мед, который </w:t>
      </w:r>
      <w:r w:rsidR="002C5B70">
        <w:t xml:space="preserve">менее популярен чем </w:t>
      </w:r>
      <w:r w:rsidRPr="00392324">
        <w:t>липов</w:t>
      </w:r>
      <w:r w:rsidR="002C5B70">
        <w:t xml:space="preserve">ый </w:t>
      </w:r>
      <w:r w:rsidRPr="00392324">
        <w:t>и цветочн</w:t>
      </w:r>
      <w:r w:rsidR="002C5B70">
        <w:t>ый</w:t>
      </w:r>
      <w:r w:rsidRPr="00392324">
        <w:t>. Ни гречневая лапша, ни гречневое пиво, ни лекарственные препараты на основе гречихи, ни даже сухие завтраки (хлопья) из гречневой муки подавляющему большинству русских не знакомы.</w:t>
      </w:r>
    </w:p>
    <w:p w:rsidR="0071315E" w:rsidRPr="00392324" w:rsidRDefault="0071315E" w:rsidP="006959A2">
      <w:r w:rsidRPr="00392324">
        <w:t>При этом диетологам хорошо знакомо то, что гречка выдающийся, если не уникальный злак</w:t>
      </w:r>
      <w:r w:rsidR="002C5B70">
        <w:t xml:space="preserve">, который показан при </w:t>
      </w:r>
      <w:r w:rsidRPr="00392324">
        <w:t>некоторых разновидност</w:t>
      </w:r>
      <w:r w:rsidR="002C5B70">
        <w:t>ях</w:t>
      </w:r>
      <w:r w:rsidRPr="00392324">
        <w:t xml:space="preserve"> диабета</w:t>
      </w:r>
      <w:r w:rsidR="002C5B70">
        <w:t xml:space="preserve"> и способствует </w:t>
      </w:r>
      <w:r w:rsidRPr="00392324">
        <w:t>потере лишнего веса.</w:t>
      </w:r>
    </w:p>
    <w:p w:rsidR="0071315E" w:rsidRPr="00392324" w:rsidRDefault="0071315E" w:rsidP="006959A2">
      <w:r w:rsidRPr="00392324">
        <w:t xml:space="preserve">Причина, по которой гречневая крупа сохраняется в массовом рационе русских, украинцев и белорусов — не вполне очевидна. Возможно, это последствия неких советских стереотипов – отчасти еда знакомая с детства, отчасти — продукт длительного хранения. Во времена дефицита это был существенно. </w:t>
      </w:r>
    </w:p>
    <w:p w:rsidR="0071315E" w:rsidRDefault="0071315E" w:rsidP="007367FA">
      <w:pPr>
        <w:rPr>
          <w:bCs/>
        </w:rPr>
      </w:pPr>
      <w:r w:rsidRPr="00392324">
        <w:t>Не вполне очевидна и причина, по которой воспоминания о дефиците продовольствия в советских магазинах уже практически стерлись из памяти, а возможность дефицита гречневой крупы (судя, например, по блогосфере и публикациям в популярных СМИ) массовым сознанием вполне допускается</w:t>
      </w:r>
      <w:r w:rsidR="002C5B70">
        <w:t xml:space="preserve"> д</w:t>
      </w:r>
      <w:r w:rsidRPr="00392324">
        <w:t>аже в условиях «как бы» рыночной экономики.</w:t>
      </w:r>
      <w:r w:rsidR="002C5B70">
        <w:t xml:space="preserve"> </w:t>
      </w:r>
      <w:r w:rsidR="00EF770B">
        <w:t>С</w:t>
      </w:r>
      <w:r w:rsidRPr="00392324">
        <w:t>оответственно, осталась и привычка делать домашние запасы гречки. Один из результатов с точки зрения оптовой и розничной торговли – волатильный спрос, ситуация при которой ее реализация может резко вырасти без видимых причин.</w:t>
      </w:r>
      <w:r>
        <w:t xml:space="preserve"> </w:t>
      </w:r>
      <w:r>
        <w:rPr>
          <w:bCs/>
        </w:rPr>
        <w:br w:type="page"/>
      </w:r>
    </w:p>
    <w:p w:rsidR="0071315E" w:rsidRDefault="00EF770B" w:rsidP="00EF770B">
      <w:pPr>
        <w:pStyle w:val="Heading2"/>
      </w:pPr>
      <w:bookmarkStart w:id="5" w:name="_Toc288114426"/>
      <w:r>
        <w:lastRenderedPageBreak/>
        <w:t xml:space="preserve">2. </w:t>
      </w:r>
      <w:r w:rsidR="00887720">
        <w:t>Развитие</w:t>
      </w:r>
      <w:r w:rsidR="0071315E" w:rsidRPr="00384291">
        <w:t xml:space="preserve"> </w:t>
      </w:r>
      <w:r w:rsidR="00887720">
        <w:t>«гречневого</w:t>
      </w:r>
      <w:r w:rsidR="0071315E" w:rsidRPr="00384291">
        <w:t xml:space="preserve"> кризиса</w:t>
      </w:r>
      <w:r w:rsidR="00887720">
        <w:t>»</w:t>
      </w:r>
      <w:bookmarkEnd w:id="5"/>
      <w:r w:rsidR="0071315E" w:rsidRPr="00384291">
        <w:t xml:space="preserve"> </w:t>
      </w:r>
    </w:p>
    <w:p w:rsidR="00924550" w:rsidRDefault="00112692" w:rsidP="00A13D7D">
      <w:pPr>
        <w:pStyle w:val="Heading3"/>
        <w:pageBreakBefore w:val="0"/>
      </w:pPr>
      <w:bookmarkStart w:id="6" w:name="_Toc288114427"/>
      <w:r>
        <w:t>К</w:t>
      </w:r>
      <w:r w:rsidR="00887720">
        <w:t>оличественный анализ</w:t>
      </w:r>
      <w:r>
        <w:t>: Россия</w:t>
      </w:r>
      <w:bookmarkEnd w:id="6"/>
    </w:p>
    <w:p w:rsidR="00924550" w:rsidRPr="00EC1949" w:rsidRDefault="00924550" w:rsidP="00924550">
      <w:r w:rsidRPr="00EC1949">
        <w:t>В последние годы (до 2010) гречка была относительно недорогим источником углеводов, значительно отставая в цене от риса. В определенной мере это объясняет интерес к ней со стороны малообеспеченных групп населения.</w:t>
      </w:r>
    </w:p>
    <w:p w:rsidR="00847434" w:rsidRDefault="00847434" w:rsidP="002C5B70">
      <w:pPr>
        <w:pStyle w:val="Caption"/>
      </w:pPr>
      <w:r>
        <w:t xml:space="preserve">Рисунок </w:t>
      </w:r>
      <w:fldSimple w:instr=" SEQ Рисунок \* ARABIC ">
        <w:r w:rsidR="00971FBD">
          <w:rPr>
            <w:noProof/>
          </w:rPr>
          <w:t>6</w:t>
        </w:r>
      </w:fldSimple>
      <w:r w:rsidR="002C5B70">
        <w:t>. Среднегодовые цены на муку и крупы, руб/кг</w:t>
      </w:r>
    </w:p>
    <w:p w:rsidR="0071315E" w:rsidRDefault="00527FF5" w:rsidP="0071315E">
      <w:pPr>
        <w:pStyle w:val="a"/>
        <w:spacing w:line="360" w:lineRule="auto"/>
        <w:rPr>
          <w:rFonts w:ascii="Times New Roman" w:hAnsi="Times New Roman"/>
          <w:sz w:val="24"/>
        </w:rPr>
      </w:pPr>
      <w:r w:rsidRPr="00527FF5">
        <w:rPr>
          <w:rFonts w:ascii="Times New Roman" w:hAnsi="Times New Roman"/>
          <w:sz w:val="24"/>
        </w:rPr>
      </w:r>
      <w:r>
        <w:rPr>
          <w:rFonts w:ascii="Times New Roman" w:hAnsi="Times New Roman"/>
          <w:sz w:val="24"/>
        </w:rPr>
        <w:pict>
          <v:group id="_x0000_s2401" editas="canvas" style="width:477.9pt;height:213.65pt;mso-position-horizontal-relative:char;mso-position-vertical-relative:line" coordsize="9558,4273">
            <o:lock v:ext="edit" aspectratio="t"/>
            <v:shape id="_x0000_s2400" type="#_x0000_t75" style="position:absolute;width:9558;height:4273" o:preferrelative="f" filled="t" fillcolor="white [3201]" stroked="t" strokecolor="#4f81bd [3204]" strokeweight="2.5pt">
              <v:fill o:detectmouseclick="t"/>
              <v:shadow color="#868686"/>
              <v:path o:extrusionok="t" o:connecttype="none"/>
              <o:lock v:ext="edit" text="t"/>
            </v:shape>
            <v:rect id="_x0000_s2402" style="position:absolute;left:56;top:56;width:9435;height:4095" stroked="f"/>
            <v:rect id="_x0000_s2403" style="position:absolute;left:416;top:280;width:8918;height:3445" filled="f" stroked="f"/>
            <v:line id="_x0000_s2404" style="position:absolute" from="416,3377" to="9334,3378" strokecolor="#b3b3b3" strokeweight="0"/>
            <v:line id="_x0000_s2405" style="position:absolute" from="416,3040" to="9334,3041" strokecolor="#b3b3b3" strokeweight="0"/>
            <v:line id="_x0000_s2406" style="position:absolute" from="416,2693" to="9334,2694" strokecolor="#b3b3b3" strokeweight="0"/>
            <v:line id="_x0000_s2407" style="position:absolute" from="416,2345" to="9334,2346" strokecolor="#b3b3b3" strokeweight="0"/>
            <v:line id="_x0000_s2408" style="position:absolute" from="416,2008" to="9334,2009" strokecolor="#b3b3b3" strokeweight="0"/>
            <v:line id="_x0000_s2409" style="position:absolute" from="416,1660" to="9334,1661" strokecolor="#b3b3b3" strokeweight="0"/>
            <v:line id="_x0000_s2410" style="position:absolute" from="416,1313" to="9334,1314" strokecolor="#b3b3b3" strokeweight="0"/>
            <v:line id="_x0000_s2411" style="position:absolute" from="416,965" to="9334,966" strokecolor="#b3b3b3" strokeweight="0"/>
            <v:line id="_x0000_s2412" style="position:absolute" from="416,628" to="9334,629" strokecolor="#b3b3b3" strokeweight="0"/>
            <v:line id="_x0000_s2413" style="position:absolute" from="416,280" to="9334,281" strokecolor="#b3b3b3" strokeweight="0"/>
            <v:rect id="_x0000_s2414" style="position:absolute;left:416;top:280;width:8918;height:3445" filled="f" strokecolor="#b3b3b3" strokeweight="0"/>
            <v:line id="_x0000_s2415" style="position:absolute" from="416,280" to="417,3725" strokecolor="#b3b3b3" strokeweight="0"/>
            <v:line id="_x0000_s2416" style="position:absolute" from="382,3725" to="416,3726" strokecolor="#b3b3b3" strokeweight="0"/>
            <v:line id="_x0000_s2417" style="position:absolute" from="382,3377" to="416,3378" strokecolor="#b3b3b3" strokeweight="0"/>
            <v:line id="_x0000_s2418" style="position:absolute" from="382,3040" to="416,3041" strokecolor="#b3b3b3" strokeweight="0"/>
            <v:line id="_x0000_s2419" style="position:absolute" from="382,2693" to="416,2694" strokecolor="#b3b3b3" strokeweight="0"/>
            <v:line id="_x0000_s2420" style="position:absolute" from="382,2345" to="416,2346" strokecolor="#b3b3b3" strokeweight="0"/>
            <v:line id="_x0000_s2421" style="position:absolute" from="382,2008" to="416,2009" strokecolor="#b3b3b3" strokeweight="0"/>
            <v:line id="_x0000_s2422" style="position:absolute" from="382,1660" to="416,1661" strokecolor="#b3b3b3" strokeweight="0"/>
            <v:line id="_x0000_s2423" style="position:absolute" from="382,1313" to="416,1314" strokecolor="#b3b3b3" strokeweight="0"/>
            <v:line id="_x0000_s2424" style="position:absolute" from="382,965" to="416,966" strokecolor="#b3b3b3" strokeweight="0"/>
            <v:line id="_x0000_s2425" style="position:absolute" from="382,628" to="416,629" strokecolor="#b3b3b3" strokeweight="0"/>
            <v:line id="_x0000_s2426" style="position:absolute" from="382,280" to="416,281" strokecolor="#b3b3b3" strokeweight="0"/>
            <v:line id="_x0000_s2427" style="position:absolute" from="416,3725" to="9334,3726" strokecolor="#b3b3b3" strokeweight="0"/>
            <v:line id="_x0000_s2428" style="position:absolute;flip:y" from="416,3725" to="417,3758" strokecolor="#b3b3b3" strokeweight="0"/>
            <v:line id="_x0000_s2429" style="position:absolute;flip:y" from="943,3725" to="944,3758" strokecolor="#b3b3b3" strokeweight="0"/>
            <v:line id="_x0000_s2430" style="position:absolute;flip:y" from="1460,3725" to="1461,3758" strokecolor="#b3b3b3" strokeweight="0"/>
            <v:line id="_x0000_s2431" style="position:absolute;flip:y" from="1988,3725" to="1989,3758" strokecolor="#b3b3b3" strokeweight="0"/>
            <v:line id="_x0000_s2432" style="position:absolute;flip:y" from="2516,3725" to="2517,3758" strokecolor="#b3b3b3" strokeweight="0"/>
            <v:line id="_x0000_s2433" style="position:absolute;flip:y" from="3044,3725" to="3045,3758" strokecolor="#b3b3b3" strokeweight="0"/>
            <v:line id="_x0000_s2434" style="position:absolute;flip:y" from="3560,3725" to="3561,3758" strokecolor="#b3b3b3" strokeweight="0"/>
            <v:line id="_x0000_s2435" style="position:absolute;flip:y" from="4088,3725" to="4089,3758" strokecolor="#b3b3b3" strokeweight="0"/>
            <v:line id="_x0000_s2436" style="position:absolute;flip:y" from="4616,3725" to="4617,3758" strokecolor="#b3b3b3" strokeweight="0"/>
            <v:line id="_x0000_s2437" style="position:absolute;flip:y" from="5133,3725" to="5134,3758" strokecolor="#b3b3b3" strokeweight="0"/>
            <v:line id="_x0000_s2438" style="position:absolute;flip:y" from="5661,3725" to="5662,3758" strokecolor="#b3b3b3" strokeweight="0"/>
            <v:line id="_x0000_s2439" style="position:absolute;flip:y" from="6189,3725" to="6190,3758" strokecolor="#b3b3b3" strokeweight="0"/>
            <v:line id="_x0000_s2440" style="position:absolute;flip:y" from="6705,3725" to="6706,3758" strokecolor="#b3b3b3" strokeweight="0"/>
            <v:line id="_x0000_s2441" style="position:absolute;flip:y" from="7233,3725" to="7234,3758" strokecolor="#b3b3b3" strokeweight="0"/>
            <v:line id="_x0000_s2442" style="position:absolute;flip:y" from="7761,3725" to="7762,3758" strokecolor="#b3b3b3" strokeweight="0"/>
            <v:line id="_x0000_s2443" style="position:absolute;flip:y" from="8289,3725" to="8290,3758" strokecolor="#b3b3b3" strokeweight="0"/>
            <v:line id="_x0000_s2444" style="position:absolute;flip:y" from="8806,3725" to="8807,3758" strokecolor="#b3b3b3" strokeweight="0"/>
            <v:line id="_x0000_s2445" style="position:absolute;flip:y" from="9334,3725" to="9335,3758" strokecolor="#b3b3b3" strokeweight="0"/>
            <v:shape id="_x0000_s2446" style="position:absolute;left:416;top:2244;width:8918;height:1481" coordsize="794,132" path="m,132r47,-2l93,126r47,-13l187,112r47,l280,109,327,83r47,-1l420,80r47,3l514,62,560,52r47,7l654,53,701,25,747,r47,12e" filled="f" strokecolor="#004586" strokeweight="94e-5mm">
              <v:path arrowok="t"/>
            </v:shape>
            <v:shape id="_x0000_s2447" style="position:absolute;left:416;top:673;width:8918;height:3041" coordsize="794,271" path="m,271r47,-1l93,262r47,-18l187,241r47,2l280,196r47,-32l374,192r46,-3l467,176r47,-4l560,143r47,-2l654,128,701,78,747,r47,1e" filled="f" strokecolor="#ff420e" strokeweight="94e-5mm">
              <v:path arrowok="t"/>
            </v:shape>
            <v:shape id="_x0000_s2448" style="position:absolute;left:416;top:1918;width:8918;height:1807" coordsize="794,161" path="m,161r47,-1l93,156r47,-13l187,139r47,-1l280,135r47,-18l374,116r46,1l467,101,514,58r46,27l607,92,654,75,701,37,747,r47,29e" filled="f" strokecolor="#ffd320" strokeweight="94e-5mm">
              <v:path arrowok="t"/>
            </v:shape>
            <v:shape id="_x0000_s2449" style="position:absolute;left:416;top:1851;width:8918;height:1863" coordsize="794,166" path="m,166r47,-3l93,157r47,-16l187,138r47,-1l280,105,327,22r47,46l420,94,467,52,514,27r46,14l607,40,654,20,701,9,747,r47,8e" filled="f" strokecolor="#579d1c" strokeweight="94e-5mm">
              <v:path arrowok="t"/>
            </v:shape>
            <v:rect id="_x0000_s2450" style="position:absolute;left:258;top:3646;width:67;height:447;mso-wrap-style:none" filled="f" stroked="f">
              <v:textbox style="mso-fit-shape-to-text:t" inset="0,0,0,0">
                <w:txbxContent>
                  <w:p w:rsidR="00942F80" w:rsidRDefault="00942F80">
                    <w:r>
                      <w:rPr>
                        <w:rFonts w:ascii="Arial" w:hAnsi="Arial" w:cs="Arial"/>
                        <w:color w:val="000000"/>
                        <w:sz w:val="12"/>
                        <w:szCs w:val="12"/>
                      </w:rPr>
                      <w:t>0</w:t>
                    </w:r>
                  </w:p>
                </w:txbxContent>
              </v:textbox>
            </v:rect>
            <v:rect id="_x0000_s2451" style="position:absolute;left:258;top:3298;width:67;height:447;mso-wrap-style:none" filled="f" stroked="f">
              <v:textbox style="mso-fit-shape-to-text:t" inset="0,0,0,0">
                <w:txbxContent>
                  <w:p w:rsidR="00942F80" w:rsidRDefault="00942F80">
                    <w:r>
                      <w:rPr>
                        <w:rFonts w:ascii="Arial" w:hAnsi="Arial" w:cs="Arial"/>
                        <w:color w:val="000000"/>
                        <w:sz w:val="12"/>
                        <w:szCs w:val="12"/>
                      </w:rPr>
                      <w:t>5</w:t>
                    </w:r>
                  </w:p>
                </w:txbxContent>
              </v:textbox>
            </v:rect>
            <v:rect id="_x0000_s2452" style="position:absolute;left:191;top:2962;width:134;height:447;mso-wrap-style:none" filled="f" stroked="f">
              <v:textbox style="mso-fit-shape-to-text:t" inset="0,0,0,0">
                <w:txbxContent>
                  <w:p w:rsidR="00942F80" w:rsidRDefault="00942F80">
                    <w:r>
                      <w:rPr>
                        <w:rFonts w:ascii="Arial" w:hAnsi="Arial" w:cs="Arial"/>
                        <w:color w:val="000000"/>
                        <w:sz w:val="12"/>
                        <w:szCs w:val="12"/>
                      </w:rPr>
                      <w:t>10</w:t>
                    </w:r>
                  </w:p>
                </w:txbxContent>
              </v:textbox>
            </v:rect>
            <v:rect id="_x0000_s2453" style="position:absolute;left:191;top:2614;width:134;height:447;mso-wrap-style:none" filled="f" stroked="f">
              <v:textbox style="mso-fit-shape-to-text:t" inset="0,0,0,0">
                <w:txbxContent>
                  <w:p w:rsidR="00942F80" w:rsidRDefault="00942F80">
                    <w:r>
                      <w:rPr>
                        <w:rFonts w:ascii="Arial" w:hAnsi="Arial" w:cs="Arial"/>
                        <w:color w:val="000000"/>
                        <w:sz w:val="12"/>
                        <w:szCs w:val="12"/>
                      </w:rPr>
                      <w:t>15</w:t>
                    </w:r>
                  </w:p>
                </w:txbxContent>
              </v:textbox>
            </v:rect>
            <v:rect id="_x0000_s2454" style="position:absolute;left:191;top:2266;width:134;height:447;mso-wrap-style:none" filled="f" stroked="f">
              <v:textbox style="mso-fit-shape-to-text:t" inset="0,0,0,0">
                <w:txbxContent>
                  <w:p w:rsidR="00942F80" w:rsidRDefault="00942F80">
                    <w:r>
                      <w:rPr>
                        <w:rFonts w:ascii="Arial" w:hAnsi="Arial" w:cs="Arial"/>
                        <w:color w:val="000000"/>
                        <w:sz w:val="12"/>
                        <w:szCs w:val="12"/>
                      </w:rPr>
                      <w:t>20</w:t>
                    </w:r>
                  </w:p>
                </w:txbxContent>
              </v:textbox>
            </v:rect>
            <v:rect id="_x0000_s2455" style="position:absolute;left:191;top:1930;width:134;height:447;mso-wrap-style:none" filled="f" stroked="f">
              <v:textbox style="mso-fit-shape-to-text:t" inset="0,0,0,0">
                <w:txbxContent>
                  <w:p w:rsidR="00942F80" w:rsidRDefault="00942F80">
                    <w:r>
                      <w:rPr>
                        <w:rFonts w:ascii="Arial" w:hAnsi="Arial" w:cs="Arial"/>
                        <w:color w:val="000000"/>
                        <w:sz w:val="12"/>
                        <w:szCs w:val="12"/>
                      </w:rPr>
                      <w:t>25</w:t>
                    </w:r>
                  </w:p>
                </w:txbxContent>
              </v:textbox>
            </v:rect>
            <v:rect id="_x0000_s2456" style="position:absolute;left:191;top:1582;width:134;height:447;mso-wrap-style:none" filled="f" stroked="f">
              <v:textbox style="mso-fit-shape-to-text:t" inset="0,0,0,0">
                <w:txbxContent>
                  <w:p w:rsidR="00942F80" w:rsidRDefault="00942F80">
                    <w:r>
                      <w:rPr>
                        <w:rFonts w:ascii="Arial" w:hAnsi="Arial" w:cs="Arial"/>
                        <w:color w:val="000000"/>
                        <w:sz w:val="12"/>
                        <w:szCs w:val="12"/>
                      </w:rPr>
                      <w:t>30</w:t>
                    </w:r>
                  </w:p>
                </w:txbxContent>
              </v:textbox>
            </v:rect>
            <v:rect id="_x0000_s2457" style="position:absolute;left:191;top:1234;width:134;height:447;mso-wrap-style:none" filled="f" stroked="f">
              <v:textbox style="mso-fit-shape-to-text:t" inset="0,0,0,0">
                <w:txbxContent>
                  <w:p w:rsidR="00942F80" w:rsidRDefault="00942F80">
                    <w:r>
                      <w:rPr>
                        <w:rFonts w:ascii="Arial" w:hAnsi="Arial" w:cs="Arial"/>
                        <w:color w:val="000000"/>
                        <w:sz w:val="12"/>
                        <w:szCs w:val="12"/>
                      </w:rPr>
                      <w:t>35</w:t>
                    </w:r>
                  </w:p>
                </w:txbxContent>
              </v:textbox>
            </v:rect>
            <v:rect id="_x0000_s2458" style="position:absolute;left:191;top:886;width:134;height:447;mso-wrap-style:none" filled="f" stroked="f">
              <v:textbox style="mso-fit-shape-to-text:t" inset="0,0,0,0">
                <w:txbxContent>
                  <w:p w:rsidR="00942F80" w:rsidRDefault="00942F80">
                    <w:r>
                      <w:rPr>
                        <w:rFonts w:ascii="Arial" w:hAnsi="Arial" w:cs="Arial"/>
                        <w:color w:val="000000"/>
                        <w:sz w:val="12"/>
                        <w:szCs w:val="12"/>
                      </w:rPr>
                      <w:t>40</w:t>
                    </w:r>
                  </w:p>
                </w:txbxContent>
              </v:textbox>
            </v:rect>
            <v:rect id="_x0000_s2459" style="position:absolute;left:191;top:550;width:134;height:447;mso-wrap-style:none" filled="f" stroked="f">
              <v:textbox style="mso-fit-shape-to-text:t" inset="0,0,0,0">
                <w:txbxContent>
                  <w:p w:rsidR="00942F80" w:rsidRDefault="00942F80">
                    <w:r>
                      <w:rPr>
                        <w:rFonts w:ascii="Arial" w:hAnsi="Arial" w:cs="Arial"/>
                        <w:color w:val="000000"/>
                        <w:sz w:val="12"/>
                        <w:szCs w:val="12"/>
                      </w:rPr>
                      <w:t>45</w:t>
                    </w:r>
                  </w:p>
                </w:txbxContent>
              </v:textbox>
            </v:rect>
            <v:rect id="_x0000_s2460" style="position:absolute;left:191;top:202;width:134;height:447;mso-wrap-style:none" filled="f" stroked="f">
              <v:textbox style="mso-fit-shape-to-text:t" inset="0,0,0,0">
                <w:txbxContent>
                  <w:p w:rsidR="00942F80" w:rsidRDefault="00942F80">
                    <w:r>
                      <w:rPr>
                        <w:rFonts w:ascii="Arial" w:hAnsi="Arial" w:cs="Arial"/>
                        <w:color w:val="000000"/>
                        <w:sz w:val="12"/>
                        <w:szCs w:val="12"/>
                      </w:rPr>
                      <w:t>50</w:t>
                    </w:r>
                  </w:p>
                </w:txbxContent>
              </v:textbox>
            </v:rect>
            <v:rect id="_x0000_s2461" style="position:absolute;left:281;top:3826;width:267;height:447;mso-wrap-style:none" filled="f" stroked="f">
              <v:textbox style="mso-fit-shape-to-text:t" inset="0,0,0,0">
                <w:txbxContent>
                  <w:p w:rsidR="00942F80" w:rsidRDefault="00942F80">
                    <w:r>
                      <w:rPr>
                        <w:rFonts w:ascii="Arial" w:hAnsi="Arial" w:cs="Arial"/>
                        <w:color w:val="000000"/>
                        <w:sz w:val="12"/>
                        <w:szCs w:val="12"/>
                      </w:rPr>
                      <w:t>1992</w:t>
                    </w:r>
                  </w:p>
                </w:txbxContent>
              </v:textbox>
            </v:rect>
            <v:rect id="_x0000_s2462" style="position:absolute;left:809;top:3826;width:267;height:447;mso-wrap-style:none" filled="f" stroked="f">
              <v:textbox style="mso-fit-shape-to-text:t" inset="0,0,0,0">
                <w:txbxContent>
                  <w:p w:rsidR="00942F80" w:rsidRDefault="00942F80">
                    <w:r>
                      <w:rPr>
                        <w:rFonts w:ascii="Arial" w:hAnsi="Arial" w:cs="Arial"/>
                        <w:color w:val="000000"/>
                        <w:sz w:val="12"/>
                        <w:szCs w:val="12"/>
                      </w:rPr>
                      <w:t>1993</w:t>
                    </w:r>
                  </w:p>
                </w:txbxContent>
              </v:textbox>
            </v:rect>
            <v:rect id="_x0000_s2463" style="position:absolute;left:1325;top:3826;width:267;height:447;mso-wrap-style:none" filled="f" stroked="f">
              <v:textbox style="mso-fit-shape-to-text:t" inset="0,0,0,0">
                <w:txbxContent>
                  <w:p w:rsidR="00942F80" w:rsidRDefault="00942F80">
                    <w:r>
                      <w:rPr>
                        <w:rFonts w:ascii="Arial" w:hAnsi="Arial" w:cs="Arial"/>
                        <w:color w:val="000000"/>
                        <w:sz w:val="12"/>
                        <w:szCs w:val="12"/>
                      </w:rPr>
                      <w:t>1994</w:t>
                    </w:r>
                  </w:p>
                </w:txbxContent>
              </v:textbox>
            </v:rect>
            <v:rect id="_x0000_s2464" style="position:absolute;left:1853;top:3826;width:267;height:447;mso-wrap-style:none" filled="f" stroked="f">
              <v:textbox style="mso-fit-shape-to-text:t" inset="0,0,0,0">
                <w:txbxContent>
                  <w:p w:rsidR="00942F80" w:rsidRDefault="00942F80">
                    <w:r>
                      <w:rPr>
                        <w:rFonts w:ascii="Arial" w:hAnsi="Arial" w:cs="Arial"/>
                        <w:color w:val="000000"/>
                        <w:sz w:val="12"/>
                        <w:szCs w:val="12"/>
                      </w:rPr>
                      <w:t>1995</w:t>
                    </w:r>
                  </w:p>
                </w:txbxContent>
              </v:textbox>
            </v:rect>
            <v:rect id="_x0000_s2465" style="position:absolute;left:2381;top:3826;width:267;height:447;mso-wrap-style:none" filled="f" stroked="f">
              <v:textbox style="mso-fit-shape-to-text:t" inset="0,0,0,0">
                <w:txbxContent>
                  <w:p w:rsidR="00942F80" w:rsidRDefault="00942F80">
                    <w:r>
                      <w:rPr>
                        <w:rFonts w:ascii="Arial" w:hAnsi="Arial" w:cs="Arial"/>
                        <w:color w:val="000000"/>
                        <w:sz w:val="12"/>
                        <w:szCs w:val="12"/>
                      </w:rPr>
                      <w:t>1996</w:t>
                    </w:r>
                  </w:p>
                </w:txbxContent>
              </v:textbox>
            </v:rect>
            <v:rect id="_x0000_s2466" style="position:absolute;left:2909;top:3826;width:267;height:447;mso-wrap-style:none" filled="f" stroked="f">
              <v:textbox style="mso-fit-shape-to-text:t" inset="0,0,0,0">
                <w:txbxContent>
                  <w:p w:rsidR="00942F80" w:rsidRDefault="00942F80">
                    <w:r>
                      <w:rPr>
                        <w:rFonts w:ascii="Arial" w:hAnsi="Arial" w:cs="Arial"/>
                        <w:color w:val="000000"/>
                        <w:sz w:val="12"/>
                        <w:szCs w:val="12"/>
                      </w:rPr>
                      <w:t>1997</w:t>
                    </w:r>
                  </w:p>
                </w:txbxContent>
              </v:textbox>
            </v:rect>
            <v:rect id="_x0000_s2467" style="position:absolute;left:3426;top:3826;width:267;height:447;mso-wrap-style:none" filled="f" stroked="f">
              <v:textbox style="mso-fit-shape-to-text:t" inset="0,0,0,0">
                <w:txbxContent>
                  <w:p w:rsidR="00942F80" w:rsidRDefault="00942F80">
                    <w:r>
                      <w:rPr>
                        <w:rFonts w:ascii="Arial" w:hAnsi="Arial" w:cs="Arial"/>
                        <w:color w:val="000000"/>
                        <w:sz w:val="12"/>
                        <w:szCs w:val="12"/>
                      </w:rPr>
                      <w:t>1998</w:t>
                    </w:r>
                  </w:p>
                </w:txbxContent>
              </v:textbox>
            </v:rect>
            <v:rect id="_x0000_s2468" style="position:absolute;left:3954;top:3826;width:267;height:447;mso-wrap-style:none" filled="f" stroked="f">
              <v:textbox style="mso-fit-shape-to-text:t" inset="0,0,0,0">
                <w:txbxContent>
                  <w:p w:rsidR="00942F80" w:rsidRDefault="00942F80">
                    <w:r>
                      <w:rPr>
                        <w:rFonts w:ascii="Arial" w:hAnsi="Arial" w:cs="Arial"/>
                        <w:color w:val="000000"/>
                        <w:sz w:val="12"/>
                        <w:szCs w:val="12"/>
                      </w:rPr>
                      <w:t>1999</w:t>
                    </w:r>
                  </w:p>
                </w:txbxContent>
              </v:textbox>
            </v:rect>
            <v:rect id="_x0000_s2469" style="position:absolute;left:4481;top:3826;width:267;height:447;mso-wrap-style:none" filled="f" stroked="f">
              <v:textbox style="mso-fit-shape-to-text:t" inset="0,0,0,0">
                <w:txbxContent>
                  <w:p w:rsidR="00942F80" w:rsidRDefault="00942F80">
                    <w:r>
                      <w:rPr>
                        <w:rFonts w:ascii="Arial" w:hAnsi="Arial" w:cs="Arial"/>
                        <w:color w:val="000000"/>
                        <w:sz w:val="12"/>
                        <w:szCs w:val="12"/>
                      </w:rPr>
                      <w:t>2000</w:t>
                    </w:r>
                  </w:p>
                </w:txbxContent>
              </v:textbox>
            </v:rect>
            <v:rect id="_x0000_s2470" style="position:absolute;left:4998;top:3826;width:267;height:447;mso-wrap-style:none" filled="f" stroked="f">
              <v:textbox style="mso-fit-shape-to-text:t" inset="0,0,0,0">
                <w:txbxContent>
                  <w:p w:rsidR="00942F80" w:rsidRDefault="00942F80">
                    <w:r>
                      <w:rPr>
                        <w:rFonts w:ascii="Arial" w:hAnsi="Arial" w:cs="Arial"/>
                        <w:color w:val="000000"/>
                        <w:sz w:val="12"/>
                        <w:szCs w:val="12"/>
                      </w:rPr>
                      <w:t>2001</w:t>
                    </w:r>
                  </w:p>
                </w:txbxContent>
              </v:textbox>
            </v:rect>
            <v:rect id="_x0000_s2471" style="position:absolute;left:5526;top:3826;width:267;height:447;mso-wrap-style:none" filled="f" stroked="f">
              <v:textbox style="mso-fit-shape-to-text:t" inset="0,0,0,0">
                <w:txbxContent>
                  <w:p w:rsidR="00942F80" w:rsidRDefault="00942F80">
                    <w:r>
                      <w:rPr>
                        <w:rFonts w:ascii="Arial" w:hAnsi="Arial" w:cs="Arial"/>
                        <w:color w:val="000000"/>
                        <w:sz w:val="12"/>
                        <w:szCs w:val="12"/>
                      </w:rPr>
                      <w:t>2002</w:t>
                    </w:r>
                  </w:p>
                </w:txbxContent>
              </v:textbox>
            </v:rect>
            <v:rect id="_x0000_s2472" style="position:absolute;left:6054;top:3826;width:267;height:447;mso-wrap-style:none" filled="f" stroked="f">
              <v:textbox style="mso-fit-shape-to-text:t" inset="0,0,0,0">
                <w:txbxContent>
                  <w:p w:rsidR="00942F80" w:rsidRDefault="00942F80">
                    <w:r>
                      <w:rPr>
                        <w:rFonts w:ascii="Arial" w:hAnsi="Arial" w:cs="Arial"/>
                        <w:color w:val="000000"/>
                        <w:sz w:val="12"/>
                        <w:szCs w:val="12"/>
                      </w:rPr>
                      <w:t>2003</w:t>
                    </w:r>
                  </w:p>
                </w:txbxContent>
              </v:textbox>
            </v:rect>
            <v:rect id="_x0000_s2473" style="position:absolute;left:6571;top:3826;width:267;height:447;mso-wrap-style:none" filled="f" stroked="f">
              <v:textbox style="mso-fit-shape-to-text:t" inset="0,0,0,0">
                <w:txbxContent>
                  <w:p w:rsidR="00942F80" w:rsidRDefault="00942F80">
                    <w:r>
                      <w:rPr>
                        <w:rFonts w:ascii="Arial" w:hAnsi="Arial" w:cs="Arial"/>
                        <w:color w:val="000000"/>
                        <w:sz w:val="12"/>
                        <w:szCs w:val="12"/>
                      </w:rPr>
                      <w:t>2004</w:t>
                    </w:r>
                  </w:p>
                </w:txbxContent>
              </v:textbox>
            </v:rect>
            <v:rect id="_x0000_s2474" style="position:absolute;left:7098;top:3826;width:267;height:447;mso-wrap-style:none" filled="f" stroked="f">
              <v:textbox style="mso-fit-shape-to-text:t" inset="0,0,0,0">
                <w:txbxContent>
                  <w:p w:rsidR="00942F80" w:rsidRDefault="00942F80">
                    <w:r>
                      <w:rPr>
                        <w:rFonts w:ascii="Arial" w:hAnsi="Arial" w:cs="Arial"/>
                        <w:color w:val="000000"/>
                        <w:sz w:val="12"/>
                        <w:szCs w:val="12"/>
                      </w:rPr>
                      <w:t>2005</w:t>
                    </w:r>
                  </w:p>
                </w:txbxContent>
              </v:textbox>
            </v:rect>
            <v:rect id="_x0000_s2475" style="position:absolute;left:7626;top:3826;width:267;height:447;mso-wrap-style:none" filled="f" stroked="f">
              <v:textbox style="mso-fit-shape-to-text:t" inset="0,0,0,0">
                <w:txbxContent>
                  <w:p w:rsidR="00942F80" w:rsidRDefault="00942F80">
                    <w:r>
                      <w:rPr>
                        <w:rFonts w:ascii="Arial" w:hAnsi="Arial" w:cs="Arial"/>
                        <w:color w:val="000000"/>
                        <w:sz w:val="12"/>
                        <w:szCs w:val="12"/>
                      </w:rPr>
                      <w:t>2006</w:t>
                    </w:r>
                  </w:p>
                </w:txbxContent>
              </v:textbox>
            </v:rect>
            <v:rect id="_x0000_s2476" style="position:absolute;left:8154;top:3826;width:267;height:447;mso-wrap-style:none" filled="f" stroked="f">
              <v:textbox style="mso-fit-shape-to-text:t" inset="0,0,0,0">
                <w:txbxContent>
                  <w:p w:rsidR="00942F80" w:rsidRDefault="00942F80">
                    <w:r>
                      <w:rPr>
                        <w:rFonts w:ascii="Arial" w:hAnsi="Arial" w:cs="Arial"/>
                        <w:color w:val="000000"/>
                        <w:sz w:val="12"/>
                        <w:szCs w:val="12"/>
                      </w:rPr>
                      <w:t>2007</w:t>
                    </w:r>
                  </w:p>
                </w:txbxContent>
              </v:textbox>
            </v:rect>
            <v:rect id="_x0000_s2477" style="position:absolute;left:8671;top:3826;width:267;height:447;mso-wrap-style:none" filled="f" stroked="f">
              <v:textbox style="mso-fit-shape-to-text:t" inset="0,0,0,0">
                <w:txbxContent>
                  <w:p w:rsidR="00942F80" w:rsidRDefault="00942F80">
                    <w:r>
                      <w:rPr>
                        <w:rFonts w:ascii="Arial" w:hAnsi="Arial" w:cs="Arial"/>
                        <w:color w:val="000000"/>
                        <w:sz w:val="12"/>
                        <w:szCs w:val="12"/>
                      </w:rPr>
                      <w:t>2008</w:t>
                    </w:r>
                  </w:p>
                </w:txbxContent>
              </v:textbox>
            </v:rect>
            <v:rect id="_x0000_s2478" style="position:absolute;left:9199;top:3826;width:267;height:447;mso-wrap-style:none" filled="f" stroked="f">
              <v:textbox style="mso-fit-shape-to-text:t" inset="0,0,0,0">
                <w:txbxContent>
                  <w:p w:rsidR="00942F80" w:rsidRDefault="00942F80">
                    <w:r>
                      <w:rPr>
                        <w:rFonts w:ascii="Arial" w:hAnsi="Arial" w:cs="Arial"/>
                        <w:color w:val="000000"/>
                        <w:sz w:val="12"/>
                        <w:szCs w:val="12"/>
                      </w:rPr>
                      <w:t>2009</w:t>
                    </w:r>
                  </w:p>
                </w:txbxContent>
              </v:textbox>
            </v:rect>
            <v:line id="_x0000_s2479" style="position:absolute" from="1011,920" to="1314,921" strokecolor="#004586" strokeweight="94e-5mm"/>
            <v:rect id="_x0000_s2480" style="position:absolute;left:1348;top:853;width:1102;height:447;mso-wrap-style:none" filled="f" stroked="f">
              <v:textbox style="mso-fit-shape-to-text:t" inset="0,0,0,0">
                <w:txbxContent>
                  <w:p w:rsidR="00942F80" w:rsidRDefault="00942F80">
                    <w:r>
                      <w:rPr>
                        <w:rFonts w:ascii="Arial" w:hAnsi="Arial" w:cs="Arial"/>
                        <w:color w:val="000000"/>
                        <w:sz w:val="12"/>
                        <w:szCs w:val="12"/>
                      </w:rPr>
                      <w:t>Мука пшеничная, кг</w:t>
                    </w:r>
                  </w:p>
                </w:txbxContent>
              </v:textbox>
            </v:rect>
            <v:line id="_x0000_s2481" style="position:absolute" from="1011,1133" to="1314,1134" strokecolor="#ff420e" strokeweight="94e-5mm"/>
            <v:rect id="_x0000_s2482" style="position:absolute;left:1348;top:1066;width:1218;height:447;mso-wrap-style:none" filled="f" stroked="f">
              <v:textbox style="mso-fit-shape-to-text:t" inset="0,0,0,0">
                <w:txbxContent>
                  <w:p w:rsidR="00942F80" w:rsidRDefault="00942F80">
                    <w:r>
                      <w:rPr>
                        <w:rFonts w:ascii="Arial" w:hAnsi="Arial" w:cs="Arial"/>
                        <w:color w:val="000000"/>
                        <w:sz w:val="12"/>
                        <w:szCs w:val="12"/>
                      </w:rPr>
                      <w:t>Рис шлифованный, кг</w:t>
                    </w:r>
                  </w:p>
                </w:txbxContent>
              </v:textbox>
            </v:rect>
            <v:line id="_x0000_s2483" style="position:absolute" from="1011,1346" to="1314,1347" strokecolor="#ffd320" strokeweight="94e-5mm"/>
            <v:rect id="_x0000_s2484" style="position:absolute;left:1348;top:1279;width:546;height:447;mso-wrap-style:none" filled="f" stroked="f">
              <v:textbox style="mso-fit-shape-to-text:t" inset="0,0,0,0">
                <w:txbxContent>
                  <w:p w:rsidR="00942F80" w:rsidRDefault="00942F80">
                    <w:r>
                      <w:rPr>
                        <w:rFonts w:ascii="Arial" w:hAnsi="Arial" w:cs="Arial"/>
                        <w:color w:val="000000"/>
                        <w:sz w:val="12"/>
                        <w:szCs w:val="12"/>
                      </w:rPr>
                      <w:t>Пшено, кг</w:t>
                    </w:r>
                  </w:p>
                </w:txbxContent>
              </v:textbox>
            </v:rect>
            <v:line id="_x0000_s2485" style="position:absolute" from="1011,1559" to="1314,1560" strokecolor="#579d1c" strokeweight="94e-5mm"/>
            <v:rect id="_x0000_s2486" style="position:absolute;left:1348;top:1492;width:1531;height:447;mso-wrap-style:none" filled="f" stroked="f">
              <v:textbox style="mso-fit-shape-to-text:t" inset="0,0,0,0">
                <w:txbxContent>
                  <w:p w:rsidR="00942F80" w:rsidRDefault="00942F80">
                    <w:r>
                      <w:rPr>
                        <w:rFonts w:ascii="Arial" w:hAnsi="Arial" w:cs="Arial"/>
                        <w:color w:val="000000"/>
                        <w:sz w:val="12"/>
                        <w:szCs w:val="12"/>
                      </w:rPr>
                      <w:t>Крупа гречневая-ядрица, кг</w:t>
                    </w:r>
                  </w:p>
                </w:txbxContent>
              </v:textbox>
            </v:rect>
            <w10:wrap type="none"/>
            <w10:anchorlock/>
          </v:group>
        </w:pict>
      </w:r>
    </w:p>
    <w:p w:rsidR="00924550" w:rsidRDefault="00924550" w:rsidP="00924550">
      <w:r>
        <w:t xml:space="preserve">При этом, </w:t>
      </w:r>
      <w:r w:rsidRPr="00EC1949">
        <w:t>гречка о</w:t>
      </w:r>
      <w:r>
        <w:t>тнюдь не была лидером ни по цене</w:t>
      </w:r>
      <w:r w:rsidRPr="00EC1949">
        <w:t xml:space="preserve"> среди товаров-заменителей, ни лидером по росту цен. Напротив, до 2009 по темпам роста цен на нее она заметно отставала от других круп и муки.</w:t>
      </w:r>
      <w:r>
        <w:t xml:space="preserve"> </w:t>
      </w:r>
      <w:r w:rsidRPr="00EC1949">
        <w:t>Характерно и то, что вся эта группа товаров заметно отставала от динамики индекса роста цен на продовольствие в целом.</w:t>
      </w:r>
    </w:p>
    <w:p w:rsidR="00847434" w:rsidRDefault="00847434" w:rsidP="00847434">
      <w:pPr>
        <w:pStyle w:val="Caption"/>
      </w:pPr>
      <w:r>
        <w:lastRenderedPageBreak/>
        <w:t xml:space="preserve">Рисунок </w:t>
      </w:r>
      <w:fldSimple w:instr=" SEQ Рисунок \* ARABIC ">
        <w:r w:rsidR="00971FBD">
          <w:rPr>
            <w:noProof/>
          </w:rPr>
          <w:t>7</w:t>
        </w:r>
      </w:fldSimple>
      <w:r>
        <w:t xml:space="preserve">. </w:t>
      </w:r>
      <w:r w:rsidRPr="00847434">
        <w:t>Цены на бакалею и ИПЦ на продовольствие. 1992 год=1</w:t>
      </w:r>
    </w:p>
    <w:p w:rsidR="0071315E" w:rsidRPr="00EC1949" w:rsidRDefault="00527FF5" w:rsidP="0071315E">
      <w:pPr>
        <w:pStyle w:val="a"/>
        <w:spacing w:line="360" w:lineRule="auto"/>
        <w:rPr>
          <w:rFonts w:ascii="Times New Roman" w:hAnsi="Times New Roman"/>
          <w:sz w:val="24"/>
        </w:rPr>
      </w:pPr>
      <w:r w:rsidRPr="00527FF5">
        <w:rPr>
          <w:rFonts w:ascii="Times New Roman" w:hAnsi="Times New Roman"/>
          <w:sz w:val="24"/>
        </w:rPr>
      </w:r>
      <w:r>
        <w:rPr>
          <w:rFonts w:ascii="Times New Roman" w:hAnsi="Times New Roman"/>
          <w:sz w:val="24"/>
        </w:rPr>
        <w:pict>
          <v:group id="_x0000_s1276" editas="canvas" style="width:440.45pt;height:302.1pt;mso-position-horizontal-relative:char;mso-position-vertical-relative:line" coordsize="8809,6042">
            <o:lock v:ext="edit" aspectratio="t"/>
            <v:shape id="_x0000_s1275" type="#_x0000_t75" style="position:absolute;width:8809;height:6042" o:preferrelative="f">
              <v:fill o:detectmouseclick="t"/>
              <v:path o:extrusionok="t" o:connecttype="none"/>
              <o:lock v:ext="edit" text="t"/>
            </v:shape>
            <v:rect id="_x0000_s1277" style="position:absolute;left:71;top:71;width:8653;height:5900" strokeweight="39e-5mm"/>
            <v:rect id="_x0000_s1278" style="position:absolute;left:683;top:371;width:7913;height:4802" fillcolor="white [3201]" strokecolor="#4f81bd [3204]" strokeweight="2.5pt">
              <v:shadow color="#868686"/>
            </v:rect>
            <v:line id="_x0000_s1279" style="position:absolute" from="683,4574" to="8596,4575" strokeweight="0"/>
            <v:line id="_x0000_s1280" style="position:absolute" from="683,3976" to="8596,3977" strokeweight="0"/>
            <v:line id="_x0000_s1281" style="position:absolute" from="683,3377" to="8596,3378" strokeweight="0"/>
            <v:line id="_x0000_s1282" style="position:absolute" from="683,2779" to="8596,2780" strokeweight="0"/>
            <v:line id="_x0000_s1283" style="position:absolute" from="683,2166" to="8596,2167" strokeweight="0"/>
            <v:line id="_x0000_s1284" style="position:absolute" from="683,1568" to="8596,1569" strokeweight="0"/>
            <v:line id="_x0000_s1285" style="position:absolute" from="683,969" to="8596,970" strokeweight="0"/>
            <v:line id="_x0000_s1286" style="position:absolute" from="683,371" to="8596,372" strokeweight="0"/>
            <v:rect id="_x0000_s1287" style="position:absolute;left:683;top:371;width:7913;height:4802" filled="f" strokecolor="gray" strokeweight="39e-5mm"/>
            <v:line id="_x0000_s1288" style="position:absolute" from="683,371" to="684,5173" strokeweight="0"/>
            <v:line id="_x0000_s1289" style="position:absolute" from="626,5173" to="683,5174" strokeweight="0"/>
            <v:line id="_x0000_s1290" style="position:absolute" from="626,4574" to="683,4575" strokeweight="0"/>
            <v:line id="_x0000_s1291" style="position:absolute" from="626,3976" to="683,3977" strokeweight="0"/>
            <v:line id="_x0000_s1292" style="position:absolute" from="626,3377" to="683,3378" strokeweight="0"/>
            <v:line id="_x0000_s1293" style="position:absolute" from="626,2779" to="683,2780" strokeweight="0"/>
            <v:line id="_x0000_s1294" style="position:absolute" from="626,2166" to="683,2167" strokeweight="0"/>
            <v:line id="_x0000_s1295" style="position:absolute" from="626,1568" to="683,1569" strokeweight="0"/>
            <v:line id="_x0000_s1296" style="position:absolute" from="626,969" to="683,970" strokeweight="0"/>
            <v:line id="_x0000_s1297" style="position:absolute" from="626,371" to="683,372" strokeweight="0"/>
            <v:line id="_x0000_s1298" style="position:absolute" from="683,5173" to="8596,5174" strokeweight="0"/>
            <v:line id="_x0000_s1299" style="position:absolute;flip:y" from="683,5173" to="684,5230" strokeweight="0"/>
            <v:line id="_x0000_s1300" style="position:absolute;flip:y" from="1124,5173" to="1125,5230" strokeweight="0"/>
            <v:line id="_x0000_s1301" style="position:absolute;flip:y" from="1565,5173" to="1566,5230" strokeweight="0"/>
            <v:line id="_x0000_s1302" style="position:absolute;flip:y" from="2007,5173" to="2008,5230" strokeweight="0"/>
            <v:line id="_x0000_s1303" style="position:absolute;flip:y" from="2448,5173" to="2449,5230" strokeweight="0"/>
            <v:line id="_x0000_s1304" style="position:absolute;flip:y" from="2875,5173" to="2876,5230" strokeweight="0"/>
            <v:line id="_x0000_s1305" style="position:absolute;flip:y" from="3316,5173" to="3317,5230" strokeweight="0"/>
            <v:line id="_x0000_s1306" style="position:absolute;flip:y" from="3757,5173" to="3758,5230" strokeweight="0"/>
            <v:line id="_x0000_s1307" style="position:absolute;flip:y" from="4198,5173" to="4199,5230" strokeweight="0"/>
            <v:line id="_x0000_s1308" style="position:absolute;flip:y" from="4639,5173" to="4640,5230" strokeweight="0"/>
            <v:line id="_x0000_s1309" style="position:absolute;flip:y" from="5080,5173" to="5081,5230" strokeweight="0"/>
            <v:line id="_x0000_s1310" style="position:absolute;flip:y" from="5522,5173" to="5523,5230" strokeweight="0"/>
            <v:line id="_x0000_s1311" style="position:absolute;flip:y" from="5963,5173" to="5964,5230" strokeweight="0"/>
            <v:line id="_x0000_s1312" style="position:absolute;flip:y" from="6404,5173" to="6405,5230" strokeweight="0"/>
            <v:line id="_x0000_s1313" style="position:absolute;flip:y" from="6831,5173" to="6832,5230" strokeweight="0"/>
            <v:line id="_x0000_s1314" style="position:absolute;flip:y" from="7272,5173" to="7273,5230" strokeweight="0"/>
            <v:line id="_x0000_s1315" style="position:absolute;flip:y" from="7713,5173" to="7714,5230" strokeweight="0"/>
            <v:line id="_x0000_s1316" style="position:absolute;flip:y" from="8154,5173" to="8155,5230" strokeweight="0"/>
            <v:line id="_x0000_s1317" style="position:absolute;flip:y" from="8596,5173" to="8597,5230" strokeweight="0"/>
            <v:shape id="_x0000_s1318" style="position:absolute;left:897;top:2351;width:7485;height:2822" coordsize="526,198" path="m,198r31,-3l62,189,93,169r31,-2l155,168r31,-4l217,124r31,-1l278,120r31,4l340,93,371,77r31,11l433,79,464,38,495,r31,18e" filled="f" strokecolor="navy" strokeweight="39e-5mm">
              <v:path arrowok="t"/>
            </v:shape>
            <v:shape id="_x0000_s1319" style="position:absolute;left:897;top:2066;width:7485;height:3107" coordsize="526,218" path="m,218r31,-1l62,210,93,195r31,-2l155,194r31,-37l217,131r31,23l278,151r31,-10l340,138r31,-24l402,113r31,-10l464,63,495,r31,1e" filled="f" strokecolor="fuchsia" strokeweight="39e-5mm">
              <v:path arrowok="t"/>
            </v:shape>
            <v:shape id="_x0000_s1320" style="position:absolute;left:897;top:2024;width:7485;height:3149" coordsize="526,221" path="m,221r31,-2l62,214,93,197r31,-6l155,190r31,-5l217,161r31,-2l278,161r31,-23l340,80r31,36l402,127r31,-24l464,51,495,r31,39e" filled="f" strokecolor="yellow" strokeweight="39e-5mm">
              <v:path arrowok="t"/>
            </v:shape>
            <v:shape id="_x0000_s1321" style="position:absolute;left:897;top:3876;width:7485;height:1297" coordsize="526,91" path="m,91l31,89,62,85,93,77r31,-2l155,75,186,57,217,13r31,24l278,52,309,28,340,15r31,8l402,22,433,11,464,5,495,r31,5e" filled="f" strokecolor="aqua" strokeweight="39e-5mm">
              <v:path arrowok="t"/>
            </v:shape>
            <v:shape id="_x0000_s1322" style="position:absolute;left:897;top:969;width:7485;height:4204" coordsize="526,295" path="m,295r31,-4l62,283,93,268r31,-4l155,261r31,-33l217,204r31,-17l278,169r31,-14l340,140r31,-19l402,105,433,88,464,56,495,17,526,e" filled="f" strokecolor="purple" strokeweight="39e-5mm">
              <v:path arrowok="t"/>
            </v:shape>
            <v:rect id="_x0000_s1323" style="position:absolute;left:441;top:5059;width:101;height:550;mso-wrap-style:none" filled="f" stroked="f">
              <v:textbox style="mso-next-textbox:#_x0000_s1323;mso-fit-shape-to-text:t" inset="0,0,0,0">
                <w:txbxContent>
                  <w:p w:rsidR="00942F80" w:rsidRDefault="00942F80">
                    <w:r>
                      <w:rPr>
                        <w:rFonts w:ascii="Arial" w:hAnsi="Arial" w:cs="Arial"/>
                        <w:color w:val="000000"/>
                        <w:sz w:val="18"/>
                        <w:szCs w:val="18"/>
                      </w:rPr>
                      <w:t>0</w:t>
                    </w:r>
                  </w:p>
                </w:txbxContent>
              </v:textbox>
            </v:rect>
            <v:rect id="_x0000_s1324" style="position:absolute;left:242;top:4460;width:301;height:550;mso-wrap-style:none" filled="f" stroked="f">
              <v:textbox style="mso-next-textbox:#_x0000_s1324;mso-fit-shape-to-text:t" inset="0,0,0,0">
                <w:txbxContent>
                  <w:p w:rsidR="00942F80" w:rsidRDefault="00942F80">
                    <w:r>
                      <w:rPr>
                        <w:rFonts w:ascii="Arial" w:hAnsi="Arial" w:cs="Arial"/>
                        <w:color w:val="000000"/>
                        <w:sz w:val="18"/>
                        <w:szCs w:val="18"/>
                      </w:rPr>
                      <w:t>100</w:t>
                    </w:r>
                  </w:p>
                </w:txbxContent>
              </v:textbox>
            </v:rect>
            <v:rect id="_x0000_s1325" style="position:absolute;left:242;top:3862;width:301;height:550;mso-wrap-style:none" filled="f" stroked="f">
              <v:textbox style="mso-next-textbox:#_x0000_s1325;mso-fit-shape-to-text:t" inset="0,0,0,0">
                <w:txbxContent>
                  <w:p w:rsidR="00942F80" w:rsidRDefault="00942F80">
                    <w:r>
                      <w:rPr>
                        <w:rFonts w:ascii="Arial" w:hAnsi="Arial" w:cs="Arial"/>
                        <w:color w:val="000000"/>
                        <w:sz w:val="18"/>
                        <w:szCs w:val="18"/>
                      </w:rPr>
                      <w:t>200</w:t>
                    </w:r>
                  </w:p>
                </w:txbxContent>
              </v:textbox>
            </v:rect>
            <v:rect id="_x0000_s1326" style="position:absolute;left:242;top:3263;width:301;height:550;mso-wrap-style:none" filled="f" stroked="f">
              <v:textbox style="mso-next-textbox:#_x0000_s1326;mso-fit-shape-to-text:t" inset="0,0,0,0">
                <w:txbxContent>
                  <w:p w:rsidR="00942F80" w:rsidRDefault="00942F80">
                    <w:r>
                      <w:rPr>
                        <w:rFonts w:ascii="Arial" w:hAnsi="Arial" w:cs="Arial"/>
                        <w:color w:val="000000"/>
                        <w:sz w:val="18"/>
                        <w:szCs w:val="18"/>
                      </w:rPr>
                      <w:t>300</w:t>
                    </w:r>
                  </w:p>
                </w:txbxContent>
              </v:textbox>
            </v:rect>
            <v:rect id="_x0000_s1327" style="position:absolute;left:242;top:2665;width:301;height:550;mso-wrap-style:none" filled="f" stroked="f">
              <v:textbox style="mso-next-textbox:#_x0000_s1327;mso-fit-shape-to-text:t" inset="0,0,0,0">
                <w:txbxContent>
                  <w:p w:rsidR="00942F80" w:rsidRDefault="00942F80">
                    <w:r>
                      <w:rPr>
                        <w:rFonts w:ascii="Arial" w:hAnsi="Arial" w:cs="Arial"/>
                        <w:color w:val="000000"/>
                        <w:sz w:val="18"/>
                        <w:szCs w:val="18"/>
                      </w:rPr>
                      <w:t>400</w:t>
                    </w:r>
                  </w:p>
                </w:txbxContent>
              </v:textbox>
            </v:rect>
            <v:rect id="_x0000_s1328" style="position:absolute;left:242;top:2052;width:301;height:550;mso-wrap-style:none" filled="f" stroked="f">
              <v:textbox style="mso-next-textbox:#_x0000_s1328;mso-fit-shape-to-text:t" inset="0,0,0,0">
                <w:txbxContent>
                  <w:p w:rsidR="00942F80" w:rsidRDefault="00942F80">
                    <w:r>
                      <w:rPr>
                        <w:rFonts w:ascii="Arial" w:hAnsi="Arial" w:cs="Arial"/>
                        <w:color w:val="000000"/>
                        <w:sz w:val="18"/>
                        <w:szCs w:val="18"/>
                      </w:rPr>
                      <w:t>500</w:t>
                    </w:r>
                  </w:p>
                </w:txbxContent>
              </v:textbox>
            </v:rect>
            <v:rect id="_x0000_s1329" style="position:absolute;left:242;top:1454;width:301;height:550;mso-wrap-style:none" filled="f" stroked="f">
              <v:textbox style="mso-next-textbox:#_x0000_s1329;mso-fit-shape-to-text:t" inset="0,0,0,0">
                <w:txbxContent>
                  <w:p w:rsidR="00942F80" w:rsidRDefault="00942F80">
                    <w:r>
                      <w:rPr>
                        <w:rFonts w:ascii="Arial" w:hAnsi="Arial" w:cs="Arial"/>
                        <w:color w:val="000000"/>
                        <w:sz w:val="18"/>
                        <w:szCs w:val="18"/>
                      </w:rPr>
                      <w:t>600</w:t>
                    </w:r>
                  </w:p>
                </w:txbxContent>
              </v:textbox>
            </v:rect>
            <v:rect id="_x0000_s1330" style="position:absolute;left:242;top:855;width:301;height:550;mso-wrap-style:none" filled="f" stroked="f">
              <v:textbox style="mso-next-textbox:#_x0000_s1330;mso-fit-shape-to-text:t" inset="0,0,0,0">
                <w:txbxContent>
                  <w:p w:rsidR="00942F80" w:rsidRDefault="00942F80">
                    <w:r>
                      <w:rPr>
                        <w:rFonts w:ascii="Arial" w:hAnsi="Arial" w:cs="Arial"/>
                        <w:color w:val="000000"/>
                        <w:sz w:val="18"/>
                        <w:szCs w:val="18"/>
                      </w:rPr>
                      <w:t>700</w:t>
                    </w:r>
                  </w:p>
                </w:txbxContent>
              </v:textbox>
            </v:rect>
            <v:rect id="_x0000_s1331" style="position:absolute;left:242;top:257;width:301;height:550;mso-wrap-style:none" filled="f" stroked="f">
              <v:textbox style="mso-next-textbox:#_x0000_s1331;mso-fit-shape-to-text:t" inset="0,0,0,0">
                <w:txbxContent>
                  <w:p w:rsidR="00942F80" w:rsidRDefault="00942F80">
                    <w:r>
                      <w:rPr>
                        <w:rFonts w:ascii="Arial" w:hAnsi="Arial" w:cs="Arial"/>
                        <w:color w:val="000000"/>
                        <w:sz w:val="18"/>
                        <w:szCs w:val="18"/>
                      </w:rPr>
                      <w:t>800</w:t>
                    </w:r>
                  </w:p>
                </w:txbxContent>
              </v:textbox>
            </v:rect>
            <v:rect id="_x0000_s1332" style="position:absolute;left:431;top:5402;width:401;height:550;rotation:315;mso-wrap-style:none" filled="f" stroked="f">
              <v:textbox style="mso-next-textbox:#_x0000_s1332;mso-fit-shape-to-text:t" inset="0,0,0,0">
                <w:txbxContent>
                  <w:p w:rsidR="00942F80" w:rsidRDefault="00942F80">
                    <w:r>
                      <w:rPr>
                        <w:rFonts w:ascii="Arial" w:hAnsi="Arial" w:cs="Arial"/>
                        <w:color w:val="000000"/>
                        <w:sz w:val="18"/>
                        <w:szCs w:val="18"/>
                      </w:rPr>
                      <w:t>1992</w:t>
                    </w:r>
                  </w:p>
                </w:txbxContent>
              </v:textbox>
            </v:rect>
            <v:rect id="_x0000_s1333" style="position:absolute;left:872;top:5402;width:401;height:550;rotation:315;mso-wrap-style:none" filled="f" stroked="f">
              <v:textbox style="mso-next-textbox:#_x0000_s1333;mso-fit-shape-to-text:t" inset="0,0,0,0">
                <w:txbxContent>
                  <w:p w:rsidR="00942F80" w:rsidRDefault="00942F80">
                    <w:r>
                      <w:rPr>
                        <w:rFonts w:ascii="Arial" w:hAnsi="Arial" w:cs="Arial"/>
                        <w:color w:val="000000"/>
                        <w:sz w:val="18"/>
                        <w:szCs w:val="18"/>
                      </w:rPr>
                      <w:t>1993</w:t>
                    </w:r>
                  </w:p>
                </w:txbxContent>
              </v:textbox>
            </v:rect>
            <v:rect id="_x0000_s1334" style="position:absolute;left:1313;top:5402;width:401;height:550;rotation:315;mso-wrap-style:none" filled="f" stroked="f">
              <v:textbox style="mso-next-textbox:#_x0000_s1334;mso-fit-shape-to-text:t" inset="0,0,0,0">
                <w:txbxContent>
                  <w:p w:rsidR="00942F80" w:rsidRDefault="00942F80">
                    <w:r>
                      <w:rPr>
                        <w:rFonts w:ascii="Arial" w:hAnsi="Arial" w:cs="Arial"/>
                        <w:color w:val="000000"/>
                        <w:sz w:val="18"/>
                        <w:szCs w:val="18"/>
                      </w:rPr>
                      <w:t>1994</w:t>
                    </w:r>
                  </w:p>
                </w:txbxContent>
              </v:textbox>
            </v:rect>
            <v:rect id="_x0000_s1335" style="position:absolute;left:1754;top:5402;width:401;height:550;rotation:315;mso-wrap-style:none" filled="f" stroked="f">
              <v:textbox style="mso-next-textbox:#_x0000_s1335;mso-fit-shape-to-text:t" inset="0,0,0,0">
                <w:txbxContent>
                  <w:p w:rsidR="00942F80" w:rsidRDefault="00942F80">
                    <w:r>
                      <w:rPr>
                        <w:rFonts w:ascii="Arial" w:hAnsi="Arial" w:cs="Arial"/>
                        <w:color w:val="000000"/>
                        <w:sz w:val="18"/>
                        <w:szCs w:val="18"/>
                      </w:rPr>
                      <w:t>1995</w:t>
                    </w:r>
                  </w:p>
                </w:txbxContent>
              </v:textbox>
            </v:rect>
            <v:rect id="_x0000_s1336" style="position:absolute;left:2195;top:5402;width:401;height:550;rotation:315;mso-wrap-style:none" filled="f" stroked="f">
              <v:textbox style="mso-next-textbox:#_x0000_s1336;mso-fit-shape-to-text:t" inset="0,0,0,0">
                <w:txbxContent>
                  <w:p w:rsidR="00942F80" w:rsidRDefault="00942F80">
                    <w:r>
                      <w:rPr>
                        <w:rFonts w:ascii="Arial" w:hAnsi="Arial" w:cs="Arial"/>
                        <w:color w:val="000000"/>
                        <w:sz w:val="18"/>
                        <w:szCs w:val="18"/>
                      </w:rPr>
                      <w:t>1996</w:t>
                    </w:r>
                  </w:p>
                </w:txbxContent>
              </v:textbox>
            </v:rect>
            <v:rect id="_x0000_s1337" style="position:absolute;left:2637;top:5402;width:401;height:550;rotation:315;mso-wrap-style:none" filled="f" stroked="f">
              <v:textbox style="mso-next-textbox:#_x0000_s1337;mso-fit-shape-to-text:t" inset="0,0,0,0">
                <w:txbxContent>
                  <w:p w:rsidR="00942F80" w:rsidRDefault="00942F80">
                    <w:r>
                      <w:rPr>
                        <w:rFonts w:ascii="Arial" w:hAnsi="Arial" w:cs="Arial"/>
                        <w:color w:val="000000"/>
                        <w:sz w:val="18"/>
                        <w:szCs w:val="18"/>
                      </w:rPr>
                      <w:t>1997</w:t>
                    </w:r>
                  </w:p>
                </w:txbxContent>
              </v:textbox>
            </v:rect>
            <v:rect id="_x0000_s1338" style="position:absolute;left:3078;top:5402;width:401;height:550;rotation:315;mso-wrap-style:none" filled="f" stroked="f">
              <v:textbox style="mso-next-textbox:#_x0000_s1338;mso-fit-shape-to-text:t" inset="0,0,0,0">
                <w:txbxContent>
                  <w:p w:rsidR="00942F80" w:rsidRDefault="00942F80">
                    <w:r>
                      <w:rPr>
                        <w:rFonts w:ascii="Arial" w:hAnsi="Arial" w:cs="Arial"/>
                        <w:color w:val="000000"/>
                        <w:sz w:val="18"/>
                        <w:szCs w:val="18"/>
                      </w:rPr>
                      <w:t>1998</w:t>
                    </w:r>
                  </w:p>
                </w:txbxContent>
              </v:textbox>
            </v:rect>
            <v:rect id="_x0000_s1339" style="position:absolute;left:3519;top:5402;width:401;height:550;rotation:315;mso-wrap-style:none" filled="f" stroked="f">
              <v:textbox style="mso-next-textbox:#_x0000_s1339;mso-fit-shape-to-text:t" inset="0,0,0,0">
                <w:txbxContent>
                  <w:p w:rsidR="00942F80" w:rsidRDefault="00942F80">
                    <w:r>
                      <w:rPr>
                        <w:rFonts w:ascii="Arial" w:hAnsi="Arial" w:cs="Arial"/>
                        <w:color w:val="000000"/>
                        <w:sz w:val="18"/>
                        <w:szCs w:val="18"/>
                      </w:rPr>
                      <w:t>1999</w:t>
                    </w:r>
                  </w:p>
                </w:txbxContent>
              </v:textbox>
            </v:rect>
            <v:rect id="_x0000_s1340" style="position:absolute;left:3960;top:5402;width:401;height:550;rotation:315;mso-wrap-style:none" filled="f" stroked="f">
              <v:textbox style="mso-next-textbox:#_x0000_s1340;mso-fit-shape-to-text:t" inset="0,0,0,0">
                <w:txbxContent>
                  <w:p w:rsidR="00942F80" w:rsidRDefault="00942F80">
                    <w:r>
                      <w:rPr>
                        <w:rFonts w:ascii="Arial" w:hAnsi="Arial" w:cs="Arial"/>
                        <w:color w:val="000000"/>
                        <w:sz w:val="18"/>
                        <w:szCs w:val="18"/>
                      </w:rPr>
                      <w:t>2000</w:t>
                    </w:r>
                  </w:p>
                </w:txbxContent>
              </v:textbox>
            </v:rect>
            <v:rect id="_x0000_s1341" style="position:absolute;left:4387;top:5402;width:401;height:550;rotation:315;mso-wrap-style:none" filled="f" stroked="f">
              <v:textbox style="mso-next-textbox:#_x0000_s1341;mso-fit-shape-to-text:t" inset="0,0,0,0">
                <w:txbxContent>
                  <w:p w:rsidR="00942F80" w:rsidRDefault="00942F80">
                    <w:r>
                      <w:rPr>
                        <w:rFonts w:ascii="Arial" w:hAnsi="Arial" w:cs="Arial"/>
                        <w:color w:val="000000"/>
                        <w:sz w:val="18"/>
                        <w:szCs w:val="18"/>
                      </w:rPr>
                      <w:t>2001</w:t>
                    </w:r>
                  </w:p>
                </w:txbxContent>
              </v:textbox>
            </v:rect>
            <v:rect id="_x0000_s1342" style="position:absolute;left:4828;top:5402;width:401;height:550;rotation:315;mso-wrap-style:none" filled="f" stroked="f">
              <v:textbox style="mso-next-textbox:#_x0000_s1342;mso-fit-shape-to-text:t" inset="0,0,0,0">
                <w:txbxContent>
                  <w:p w:rsidR="00942F80" w:rsidRDefault="00942F80">
                    <w:r>
                      <w:rPr>
                        <w:rFonts w:ascii="Arial" w:hAnsi="Arial" w:cs="Arial"/>
                        <w:color w:val="000000"/>
                        <w:sz w:val="18"/>
                        <w:szCs w:val="18"/>
                      </w:rPr>
                      <w:t>2002</w:t>
                    </w:r>
                  </w:p>
                </w:txbxContent>
              </v:textbox>
            </v:rect>
            <v:rect id="_x0000_s1343" style="position:absolute;left:5269;top:5402;width:401;height:550;rotation:315;mso-wrap-style:none" filled="f" stroked="f">
              <v:textbox style="mso-next-textbox:#_x0000_s1343;mso-fit-shape-to-text:t" inset="0,0,0,0">
                <w:txbxContent>
                  <w:p w:rsidR="00942F80" w:rsidRDefault="00942F80">
                    <w:r>
                      <w:rPr>
                        <w:rFonts w:ascii="Arial" w:hAnsi="Arial" w:cs="Arial"/>
                        <w:color w:val="000000"/>
                        <w:sz w:val="18"/>
                        <w:szCs w:val="18"/>
                      </w:rPr>
                      <w:t>2003</w:t>
                    </w:r>
                  </w:p>
                </w:txbxContent>
              </v:textbox>
            </v:rect>
            <v:rect id="_x0000_s1344" style="position:absolute;left:5710;top:5402;width:401;height:550;rotation:315;mso-wrap-style:none" filled="f" stroked="f">
              <v:textbox style="mso-next-textbox:#_x0000_s1344;mso-fit-shape-to-text:t" inset="0,0,0,0">
                <w:txbxContent>
                  <w:p w:rsidR="00942F80" w:rsidRDefault="00942F80">
                    <w:r>
                      <w:rPr>
                        <w:rFonts w:ascii="Arial" w:hAnsi="Arial" w:cs="Arial"/>
                        <w:color w:val="000000"/>
                        <w:sz w:val="18"/>
                        <w:szCs w:val="18"/>
                      </w:rPr>
                      <w:t>2004</w:t>
                    </w:r>
                  </w:p>
                </w:txbxContent>
              </v:textbox>
            </v:rect>
            <v:rect id="_x0000_s1345" style="position:absolute;left:6152;top:5402;width:401;height:550;rotation:315;mso-wrap-style:none" filled="f" stroked="f">
              <v:textbox style="mso-next-textbox:#_x0000_s1345;mso-fit-shape-to-text:t" inset="0,0,0,0">
                <w:txbxContent>
                  <w:p w:rsidR="00942F80" w:rsidRDefault="00942F80">
                    <w:r>
                      <w:rPr>
                        <w:rFonts w:ascii="Arial" w:hAnsi="Arial" w:cs="Arial"/>
                        <w:color w:val="000000"/>
                        <w:sz w:val="18"/>
                        <w:szCs w:val="18"/>
                      </w:rPr>
                      <w:t>2005</w:t>
                    </w:r>
                  </w:p>
                </w:txbxContent>
              </v:textbox>
            </v:rect>
            <v:rect id="_x0000_s1346" style="position:absolute;left:6593;top:5402;width:401;height:550;rotation:315;mso-wrap-style:none" filled="f" stroked="f">
              <v:textbox style="mso-next-textbox:#_x0000_s1346;mso-fit-shape-to-text:t" inset="0,0,0,0">
                <w:txbxContent>
                  <w:p w:rsidR="00942F80" w:rsidRDefault="00942F80">
                    <w:r>
                      <w:rPr>
                        <w:rFonts w:ascii="Arial" w:hAnsi="Arial" w:cs="Arial"/>
                        <w:color w:val="000000"/>
                        <w:sz w:val="18"/>
                        <w:szCs w:val="18"/>
                      </w:rPr>
                      <w:t>2006</w:t>
                    </w:r>
                  </w:p>
                </w:txbxContent>
              </v:textbox>
            </v:rect>
            <v:rect id="_x0000_s1347" style="position:absolute;left:7034;top:5402;width:401;height:550;rotation:315;mso-wrap-style:none" filled="f" stroked="f">
              <v:textbox style="mso-next-textbox:#_x0000_s1347;mso-fit-shape-to-text:t" inset="0,0,0,0">
                <w:txbxContent>
                  <w:p w:rsidR="00942F80" w:rsidRDefault="00942F80">
                    <w:r>
                      <w:rPr>
                        <w:rFonts w:ascii="Arial" w:hAnsi="Arial" w:cs="Arial"/>
                        <w:color w:val="000000"/>
                        <w:sz w:val="18"/>
                        <w:szCs w:val="18"/>
                      </w:rPr>
                      <w:t>2007</w:t>
                    </w:r>
                  </w:p>
                </w:txbxContent>
              </v:textbox>
            </v:rect>
            <v:rect id="_x0000_s1348" style="position:absolute;left:7475;top:5402;width:401;height:550;rotation:315;mso-wrap-style:none" filled="f" stroked="f">
              <v:textbox style="mso-next-textbox:#_x0000_s1348;mso-fit-shape-to-text:t" inset="0,0,0,0">
                <w:txbxContent>
                  <w:p w:rsidR="00942F80" w:rsidRDefault="00942F80">
                    <w:r>
                      <w:rPr>
                        <w:rFonts w:ascii="Arial" w:hAnsi="Arial" w:cs="Arial"/>
                        <w:color w:val="000000"/>
                        <w:sz w:val="18"/>
                        <w:szCs w:val="18"/>
                      </w:rPr>
                      <w:t>2008</w:t>
                    </w:r>
                  </w:p>
                </w:txbxContent>
              </v:textbox>
            </v:rect>
            <v:rect id="_x0000_s1349" style="position:absolute;left:7916;top:5402;width:401;height:550;rotation:315;mso-wrap-style:none" filled="f" stroked="f">
              <v:textbox style="mso-next-textbox:#_x0000_s1349;mso-fit-shape-to-text:t" inset="0,0,0,0">
                <w:txbxContent>
                  <w:p w:rsidR="00942F80" w:rsidRDefault="00942F80">
                    <w:r>
                      <w:rPr>
                        <w:rFonts w:ascii="Arial" w:hAnsi="Arial" w:cs="Arial"/>
                        <w:color w:val="000000"/>
                        <w:sz w:val="18"/>
                        <w:szCs w:val="18"/>
                      </w:rPr>
                      <w:t>2009</w:t>
                    </w:r>
                  </w:p>
                </w:txbxContent>
              </v:textbox>
            </v:rect>
            <v:rect id="_x0000_s1350" style="position:absolute;left:996;top:542;width:2918;height:2836" strokeweight="0"/>
            <v:line id="_x0000_s1351" style="position:absolute" from="1067,713" to="1409,714" strokecolor="navy" strokeweight="39e-5mm"/>
            <v:rect id="_x0000_s1352" style="position:absolute;left:1452;top:584;width:1408;height:550;mso-wrap-style:none" filled="f" stroked="f">
              <v:textbox style="mso-next-textbox:#_x0000_s1352;mso-fit-shape-to-text:t" inset="0,0,0,0">
                <w:txbxContent>
                  <w:p w:rsidR="00942F80" w:rsidRDefault="00942F80">
                    <w:r>
                      <w:rPr>
                        <w:rFonts w:ascii="Arial" w:hAnsi="Arial" w:cs="Arial"/>
                        <w:color w:val="000000"/>
                        <w:sz w:val="18"/>
                        <w:szCs w:val="18"/>
                      </w:rPr>
                      <w:t xml:space="preserve">Мука пшеничная  </w:t>
                    </w:r>
                  </w:p>
                </w:txbxContent>
              </v:textbox>
            </v:rect>
            <v:line id="_x0000_s1353" style="position:absolute" from="1067,1240" to="1409,1241" strokecolor="fuchsia" strokeweight="39e-5mm"/>
            <v:rect id="_x0000_s1354" style="position:absolute;left:1452;top:1112;width:1582;height:550;mso-wrap-style:none" filled="f" stroked="f">
              <v:textbox style="mso-next-textbox:#_x0000_s1354;mso-fit-shape-to-text:t" inset="0,0,0,0">
                <w:txbxContent>
                  <w:p w:rsidR="00942F80" w:rsidRDefault="00942F80">
                    <w:r>
                      <w:rPr>
                        <w:rFonts w:ascii="Arial" w:hAnsi="Arial" w:cs="Arial"/>
                        <w:color w:val="000000"/>
                        <w:sz w:val="18"/>
                        <w:szCs w:val="18"/>
                      </w:rPr>
                      <w:t xml:space="preserve">Рис шлифованный  </w:t>
                    </w:r>
                  </w:p>
                </w:txbxContent>
              </v:textbox>
            </v:rect>
            <v:line id="_x0000_s1355" style="position:absolute" from="1067,1767" to="1409,1768" strokecolor="yellow" strokeweight="39e-5mm"/>
            <v:rect id="_x0000_s1356" style="position:absolute;left:1452;top:1639;width:574;height:550;mso-wrap-style:none" filled="f" stroked="f">
              <v:textbox style="mso-next-textbox:#_x0000_s1356;mso-fit-shape-to-text:t" inset="0,0,0,0">
                <w:txbxContent>
                  <w:p w:rsidR="00942F80" w:rsidRDefault="00942F80">
                    <w:r>
                      <w:rPr>
                        <w:rFonts w:ascii="Arial" w:hAnsi="Arial" w:cs="Arial"/>
                        <w:color w:val="000000"/>
                        <w:sz w:val="18"/>
                        <w:szCs w:val="18"/>
                      </w:rPr>
                      <w:t xml:space="preserve">Пшено  </w:t>
                    </w:r>
                  </w:p>
                </w:txbxContent>
              </v:textbox>
            </v:rect>
            <v:line id="_x0000_s1357" style="position:absolute" from="1067,2294" to="1409,2295" strokecolor="aqua" strokeweight="39e-5mm"/>
            <v:rect id="_x0000_s1358" style="position:absolute;left:1452;top:2166;width:2052;height:550;mso-wrap-style:none" filled="f" stroked="f">
              <v:textbox style="mso-next-textbox:#_x0000_s1358;mso-fit-shape-to-text:t" inset="0,0,0,0">
                <w:txbxContent>
                  <w:p w:rsidR="00942F80" w:rsidRDefault="00942F80">
                    <w:r>
                      <w:rPr>
                        <w:rFonts w:ascii="Arial" w:hAnsi="Arial" w:cs="Arial"/>
                        <w:color w:val="000000"/>
                        <w:sz w:val="18"/>
                        <w:szCs w:val="18"/>
                      </w:rPr>
                      <w:t xml:space="preserve">Крупа гречневая-ядрица  </w:t>
                    </w:r>
                  </w:p>
                </w:txbxContent>
              </v:textbox>
            </v:rect>
            <v:line id="_x0000_s1359" style="position:absolute" from="1067,2822" to="1409,2823" strokecolor="purple" strokeweight="39e-5mm"/>
            <v:rect id="_x0000_s1360" style="position:absolute;left:1452;top:2693;width:2374;height:550;mso-wrap-style:none" filled="f" stroked="f">
              <v:textbox style="mso-next-textbox:#_x0000_s1360;mso-fit-shape-to-text:t" inset="0,0,0,0">
                <w:txbxContent>
                  <w:p w:rsidR="00942F80" w:rsidRDefault="00942F80">
                    <w:r>
                      <w:rPr>
                        <w:rFonts w:ascii="Arial" w:hAnsi="Arial" w:cs="Arial"/>
                        <w:color w:val="000000"/>
                        <w:sz w:val="18"/>
                        <w:szCs w:val="18"/>
                      </w:rPr>
                      <w:t>ИПЦ на продовольственные</w:t>
                    </w:r>
                  </w:p>
                </w:txbxContent>
              </v:textbox>
            </v:rect>
            <v:rect id="_x0000_s1361" style="position:absolute;left:1452;top:2921;width:604;height:550;mso-wrap-style:none" filled="f" stroked="f">
              <v:textbox style="mso-next-textbox:#_x0000_s1361;mso-fit-shape-to-text:t" inset="0,0,0,0">
                <w:txbxContent>
                  <w:p w:rsidR="00942F80" w:rsidRDefault="00942F80">
                    <w:r>
                      <w:rPr>
                        <w:rFonts w:ascii="Arial" w:hAnsi="Arial" w:cs="Arial"/>
                        <w:color w:val="000000"/>
                        <w:sz w:val="18"/>
                        <w:szCs w:val="18"/>
                      </w:rPr>
                      <w:t>товары</w:t>
                    </w:r>
                  </w:p>
                </w:txbxContent>
              </v:textbox>
            </v:rect>
            <v:rect id="_x0000_s1362" style="position:absolute;left:71;top:71;width:8653;height:5900" filled="f" strokeweight="39e-5mm"/>
            <w10:wrap type="none"/>
            <w10:anchorlock/>
          </v:group>
        </w:pict>
      </w:r>
    </w:p>
    <w:p w:rsidR="001702F5" w:rsidRDefault="001702F5" w:rsidP="001702F5">
      <w:r>
        <w:t>Однако в</w:t>
      </w:r>
      <w:r w:rsidRPr="00EC1949">
        <w:t>о второй половине 2010 года гречка ликвидировала многолетнее отставание</w:t>
      </w:r>
      <w:r>
        <w:t xml:space="preserve"> от риса, возможно выйдя к уровням принципиально других ценовых пропорций. Высказанные </w:t>
      </w:r>
      <w:r w:rsidR="00763D5E">
        <w:t>ранее</w:t>
      </w:r>
      <w:r>
        <w:t xml:space="preserve"> соображения о </w:t>
      </w:r>
      <w:r w:rsidR="00763D5E">
        <w:t>динамике предложения</w:t>
      </w:r>
      <w:r>
        <w:t xml:space="preserve"> гречки приводят к гипотезе, что речь идет о переходе к новому равновесию, новому паритету цен </w:t>
      </w:r>
      <w:r w:rsidR="00763D5E">
        <w:t xml:space="preserve">между отдельными крупами. </w:t>
      </w:r>
    </w:p>
    <w:p w:rsidR="00612A33" w:rsidRDefault="00612A33" w:rsidP="00612A33">
      <w:pPr>
        <w:pStyle w:val="Caption"/>
      </w:pPr>
      <w:r>
        <w:lastRenderedPageBreak/>
        <w:t xml:space="preserve">Рисунок </w:t>
      </w:r>
      <w:fldSimple w:instr=" SEQ Рисунок \* ARABIC ">
        <w:r w:rsidR="00971FBD">
          <w:rPr>
            <w:noProof/>
          </w:rPr>
          <w:t>8</w:t>
        </w:r>
      </w:fldSimple>
      <w:r>
        <w:t xml:space="preserve">. </w:t>
      </w:r>
      <w:r w:rsidRPr="00847434">
        <w:t>Цена приобретения зерновых у сельхозпроизводителей</w:t>
      </w:r>
    </w:p>
    <w:p w:rsidR="00612A33" w:rsidRPr="0058793A" w:rsidRDefault="00527FF5" w:rsidP="00612A33">
      <w:pPr>
        <w:pStyle w:val="a"/>
        <w:spacing w:line="360" w:lineRule="auto"/>
        <w:rPr>
          <w:rFonts w:ascii="Times New Roman" w:hAnsi="Times New Roman"/>
          <w:sz w:val="24"/>
        </w:rPr>
      </w:pPr>
      <w:r w:rsidRPr="00527FF5">
        <w:rPr>
          <w:rFonts w:ascii="Times New Roman" w:hAnsi="Times New Roman"/>
          <w:sz w:val="24"/>
        </w:rPr>
      </w:r>
      <w:r>
        <w:rPr>
          <w:rFonts w:ascii="Times New Roman" w:hAnsi="Times New Roman"/>
          <w:sz w:val="24"/>
        </w:rPr>
        <w:pict>
          <v:group id="_x0000_s2489" editas="canvas" style="width:472.55pt;height:318.2pt;mso-position-horizontal-relative:char;mso-position-vertical-relative:line" coordsize="9451,6364">
            <o:lock v:ext="edit" aspectratio="t"/>
            <v:shape id="_x0000_s2488" type="#_x0000_t75" style="position:absolute;width:9451;height:6364" o:preferrelative="f" filled="t" fillcolor="white [3201]" stroked="t" strokecolor="#4f81bd [3204]" strokeweight="2.5pt">
              <v:fill o:detectmouseclick="t"/>
              <v:shadow color="#868686"/>
              <v:path o:extrusionok="t" o:connecttype="none"/>
              <o:lock v:ext="edit" text="t"/>
            </v:shape>
            <v:rect id="_x0000_s2490" style="position:absolute;left:75;top:75;width:9133;height:6214" strokeweight="42e-5mm"/>
            <v:rect id="_x0000_s2491" style="position:absolute;left:1006;top:811;width:8217;height:4442" fillcolor="white [3201]" strokecolor="#4f81bd [3204]" strokeweight="2.5pt">
              <v:shadow color="#868686"/>
            </v:rect>
            <v:line id="_x0000_s2492" style="position:absolute" from="1006,4698" to="9223,4699" strokeweight="0"/>
            <v:line id="_x0000_s2493" style="position:absolute" from="1006,4143" to="9223,4144" strokeweight="0"/>
            <v:line id="_x0000_s2494" style="position:absolute" from="1006,3587" to="9223,3588" strokeweight="0"/>
            <v:line id="_x0000_s2495" style="position:absolute" from="1006,3032" to="9223,3033" strokeweight="0"/>
            <v:line id="_x0000_s2496" style="position:absolute" from="1006,2477" to="9223,2478" strokeweight="0"/>
            <v:line id="_x0000_s2497" style="position:absolute" from="1006,1921" to="9223,1922" strokeweight="0"/>
            <v:line id="_x0000_s2498" style="position:absolute" from="1006,1366" to="9223,1367" strokeweight="0"/>
            <v:line id="_x0000_s2499" style="position:absolute" from="1006,811" to="9223,812" strokeweight="0"/>
            <v:rect id="_x0000_s2500" style="position:absolute;left:1006;top:811;width:8217;height:4442" filled="f" strokecolor="gray" strokeweight="42e-5mm"/>
            <v:line id="_x0000_s2501" style="position:absolute" from="1006,811" to="1007,5253" strokeweight="0"/>
            <v:line id="_x0000_s2502" style="position:absolute" from="946,5253" to="1006,5254" strokeweight="0"/>
            <v:line id="_x0000_s2503" style="position:absolute" from="946,4698" to="1006,4699" strokeweight="0"/>
            <v:line id="_x0000_s2504" style="position:absolute" from="946,4143" to="1006,4144" strokeweight="0"/>
            <v:line id="_x0000_s2505" style="position:absolute" from="946,3587" to="1006,3588" strokeweight="0"/>
            <v:line id="_x0000_s2506" style="position:absolute" from="946,3032" to="1006,3033" strokeweight="0"/>
            <v:line id="_x0000_s2507" style="position:absolute" from="946,2477" to="1006,2478" strokeweight="0"/>
            <v:line id="_x0000_s2508" style="position:absolute" from="946,1921" to="1006,1922" strokeweight="0"/>
            <v:line id="_x0000_s2509" style="position:absolute" from="946,1366" to="1006,1367" strokeweight="0"/>
            <v:line id="_x0000_s2510" style="position:absolute" from="946,811" to="1006,812" strokeweight="0"/>
            <v:line id="_x0000_s2511" style="position:absolute" from="1006,5253" to="9223,5254" strokeweight="0"/>
            <v:line id="_x0000_s2512" style="position:absolute;flip:y" from="1006,5253" to="1007,5313" strokeweight="0"/>
            <v:line id="_x0000_s2513" style="position:absolute;flip:y" from="1457,5253" to="1458,5313" strokeweight="0"/>
            <v:line id="_x0000_s2514" style="position:absolute;flip:y" from="1923,5253" to="1924,5313" strokeweight="0"/>
            <v:line id="_x0000_s2515" style="position:absolute;flip:y" from="2373,5253" to="2374,5313" strokeweight="0"/>
            <v:line id="_x0000_s2516" style="position:absolute;flip:y" from="2839,5253" to="2840,5313" strokeweight="0"/>
            <v:line id="_x0000_s2517" style="position:absolute;flip:y" from="3290,5253" to="3291,5313" strokeweight="0"/>
            <v:line id="_x0000_s2518" style="position:absolute;flip:y" from="3740,5253" to="3741,5313" strokeweight="0"/>
            <v:line id="_x0000_s2519" style="position:absolute;flip:y" from="4206,5253" to="4207,5313" strokeweight="0"/>
            <v:line id="_x0000_s2520" style="position:absolute;flip:y" from="4657,5253" to="4658,5313" strokeweight="0"/>
            <v:line id="_x0000_s2521" style="position:absolute;flip:y" from="5122,5253" to="5123,5313" strokeweight="0"/>
            <v:line id="_x0000_s2522" style="position:absolute;flip:y" from="5573,5253" to="5574,5313" strokeweight="0"/>
            <v:line id="_x0000_s2523" style="position:absolute;flip:y" from="6023,5253" to="6024,5313" strokeweight="0"/>
            <v:line id="_x0000_s2524" style="position:absolute;flip:y" from="6489,5253" to="6490,5313" strokeweight="0"/>
            <v:line id="_x0000_s2525" style="position:absolute;flip:y" from="6940,5253" to="6941,5313" strokeweight="0"/>
            <v:line id="_x0000_s2526" style="position:absolute;flip:y" from="7390,5253" to="7391,5313" strokeweight="0"/>
            <v:line id="_x0000_s2527" style="position:absolute;flip:y" from="7856,5253" to="7857,5313" strokeweight="0"/>
            <v:line id="_x0000_s2528" style="position:absolute;flip:y" from="8307,5253" to="8308,5313" strokeweight="0"/>
            <v:line id="_x0000_s2529" style="position:absolute;flip:y" from="8772,5253" to="8773,5313" strokeweight="0"/>
            <v:line id="_x0000_s2530" style="position:absolute;flip:y" from="9223,5253" to="9224,5313" strokeweight="0"/>
            <v:shape id="_x0000_s2531" style="position:absolute;left:1051;top:4248;width:8127;height:780" coordsize="541,52" path="m,46r5,l10,47r5,l20,47r5,1l30,50r5,1l40,52r5,l50,52r5,l60,51r5,-1l70,49r6,-1l81,45r5,-4l91,41r5,l101,39r5,-3l111,34r5,-2l121,28r5,-5l131,22r5,1l141,22r5,4l151,32r6,6l162,37r5,l172,36r5,l182,37r5,1l192,40r5,1l202,42r5,l212,43r5,2l222,46r5,l233,44r5,l243,42r5,-1l253,38r5,-1l263,37r5,1l273,39r5,1l283,39r5,-2l293,35r5,-1l303,34r5,-1l314,34r5,l324,33r5,-3l334,24r5,l344,25r5,-1l354,22r5,-1l364,20r5,-5l374,8,379,r5,1l390,5r5,8l400,23r5,l410,25r5,4l420,30r5,-2l430,25r5,l440,27r5,1l450,26r5,2l460,32r5,3l471,37r5,l481,38r5,-1l491,38r5,1l501,40r5,l511,40r5,-6l521,23r5,-1l531,20r5,-4l541,12e" filled="f" strokecolor="navy" strokeweight="42e-5mm">
              <v:path arrowok="t"/>
            </v:shape>
            <v:shape id="_x0000_s2532" style="position:absolute;left:1051;top:1366;width:8127;height:3572" coordsize="541,238" path="m,236r5,l10,234r5,l20,233r5,l30,234r5,4l40,236r5,-11l50,212r5,-10l60,198r5,-10l70,197r6,-7l81,196r5,-10l91,197r5,26l101,210r5,3l111,211r5,-3l121,205r5,-1l131,200r5,1l141,206r5,7l151,213r6,6l162,218r5,l172,220r5,-1l182,220r5,-2l192,218r5,l202,220r5,-2l212,215r5,3l222,221r5,l233,221r5,l243,219r5,-5l253,206r5,-7l263,200r5,-3l273,193r5,19l283,216r5,-2l293,214r5,-3l303,204r5,1l314,202r5,3l324,209r5,-8l334,204r5,5l344,211r5,-1l354,206r5,l364,200r5,-2l374,196r5,1l384,201r6,2l395,204r5,9l405,213r5,-1l415,213r5,2l425,207r5,2l435,209r5,l445,206r5,5l455,209r5,2l465,214r6,3l476,216r5,-4l486,202r5,-6l496,183r5,-5l506,179r5,-7l516,183r5,-62l526,91r5,-8l536,53,541,e" filled="f" strokecolor="fuchsia" strokeweight="42e-5mm">
              <v:path arrowok="t"/>
            </v:shape>
            <v:rect id="_x0000_s2534" style="position:absolute;left:736;top:5133;width:134;height:654;mso-wrap-style:none" filled="f" stroked="f">
              <v:textbox style="mso-fit-shape-to-text:t" inset="0,0,0,0">
                <w:txbxContent>
                  <w:p w:rsidR="00942F80" w:rsidRDefault="00942F80">
                    <w:r>
                      <w:rPr>
                        <w:rFonts w:ascii="Arial" w:hAnsi="Arial" w:cs="Arial"/>
                        <w:color w:val="000000"/>
                      </w:rPr>
                      <w:t>0</w:t>
                    </w:r>
                  </w:p>
                </w:txbxContent>
              </v:textbox>
            </v:rect>
            <v:rect id="_x0000_s2535" style="position:absolute;left:376;top:4578;width:534;height:654;mso-wrap-style:none" filled="f" stroked="f">
              <v:textbox style="mso-fit-shape-to-text:t" inset="0,0,0,0">
                <w:txbxContent>
                  <w:p w:rsidR="00942F80" w:rsidRDefault="00942F80">
                    <w:r>
                      <w:rPr>
                        <w:rFonts w:ascii="Arial" w:hAnsi="Arial" w:cs="Arial"/>
                        <w:color w:val="000000"/>
                      </w:rPr>
                      <w:t>5000</w:t>
                    </w:r>
                  </w:p>
                </w:txbxContent>
              </v:textbox>
            </v:rect>
            <v:rect id="_x0000_s2536" style="position:absolute;left:255;top:4023;width:668;height:654;mso-wrap-style:none" filled="f" stroked="f">
              <v:textbox style="mso-fit-shape-to-text:t" inset="0,0,0,0">
                <w:txbxContent>
                  <w:p w:rsidR="00942F80" w:rsidRDefault="00942F80">
                    <w:r>
                      <w:rPr>
                        <w:rFonts w:ascii="Arial" w:hAnsi="Arial" w:cs="Arial"/>
                        <w:color w:val="000000"/>
                      </w:rPr>
                      <w:t>10000</w:t>
                    </w:r>
                  </w:p>
                </w:txbxContent>
              </v:textbox>
            </v:rect>
            <v:rect id="_x0000_s2537" style="position:absolute;left:255;top:3467;width:668;height:654;mso-wrap-style:none" filled="f" stroked="f">
              <v:textbox style="mso-fit-shape-to-text:t" inset="0,0,0,0">
                <w:txbxContent>
                  <w:p w:rsidR="00942F80" w:rsidRDefault="00942F80">
                    <w:r>
                      <w:rPr>
                        <w:rFonts w:ascii="Arial" w:hAnsi="Arial" w:cs="Arial"/>
                        <w:color w:val="000000"/>
                      </w:rPr>
                      <w:t>15000</w:t>
                    </w:r>
                  </w:p>
                </w:txbxContent>
              </v:textbox>
            </v:rect>
            <v:rect id="_x0000_s2538" style="position:absolute;left:255;top:2912;width:668;height:654;mso-wrap-style:none" filled="f" stroked="f">
              <v:textbox style="mso-fit-shape-to-text:t" inset="0,0,0,0">
                <w:txbxContent>
                  <w:p w:rsidR="00942F80" w:rsidRDefault="00942F80">
                    <w:r>
                      <w:rPr>
                        <w:rFonts w:ascii="Arial" w:hAnsi="Arial" w:cs="Arial"/>
                        <w:color w:val="000000"/>
                      </w:rPr>
                      <w:t>20000</w:t>
                    </w:r>
                  </w:p>
                </w:txbxContent>
              </v:textbox>
            </v:rect>
            <v:rect id="_x0000_s2539" style="position:absolute;left:255;top:2356;width:668;height:654;mso-wrap-style:none" filled="f" stroked="f">
              <v:textbox style="mso-fit-shape-to-text:t" inset="0,0,0,0">
                <w:txbxContent>
                  <w:p w:rsidR="00942F80" w:rsidRDefault="00942F80">
                    <w:r>
                      <w:rPr>
                        <w:rFonts w:ascii="Arial" w:hAnsi="Arial" w:cs="Arial"/>
                        <w:color w:val="000000"/>
                      </w:rPr>
                      <w:t>25000</w:t>
                    </w:r>
                  </w:p>
                </w:txbxContent>
              </v:textbox>
            </v:rect>
            <v:rect id="_x0000_s2540" style="position:absolute;left:255;top:1801;width:668;height:654;mso-wrap-style:none" filled="f" stroked="f">
              <v:textbox style="mso-fit-shape-to-text:t" inset="0,0,0,0">
                <w:txbxContent>
                  <w:p w:rsidR="00942F80" w:rsidRDefault="00942F80">
                    <w:r>
                      <w:rPr>
                        <w:rFonts w:ascii="Arial" w:hAnsi="Arial" w:cs="Arial"/>
                        <w:color w:val="000000"/>
                      </w:rPr>
                      <w:t>30000</w:t>
                    </w:r>
                  </w:p>
                </w:txbxContent>
              </v:textbox>
            </v:rect>
            <v:rect id="_x0000_s2541" style="position:absolute;left:255;top:1246;width:668;height:654;mso-wrap-style:none" filled="f" stroked="f">
              <v:textbox style="mso-fit-shape-to-text:t" inset="0,0,0,0">
                <w:txbxContent>
                  <w:p w:rsidR="00942F80" w:rsidRDefault="00942F80">
                    <w:r>
                      <w:rPr>
                        <w:rFonts w:ascii="Arial" w:hAnsi="Arial" w:cs="Arial"/>
                        <w:color w:val="000000"/>
                      </w:rPr>
                      <w:t>35000</w:t>
                    </w:r>
                  </w:p>
                </w:txbxContent>
              </v:textbox>
            </v:rect>
            <v:rect id="_x0000_s2542" style="position:absolute;left:255;top:690;width:668;height:654;mso-wrap-style:none" filled="f" stroked="f">
              <v:textbox style="mso-fit-shape-to-text:t" inset="0,0,0,0">
                <w:txbxContent>
                  <w:p w:rsidR="00942F80" w:rsidRDefault="00942F80">
                    <w:r>
                      <w:rPr>
                        <w:rFonts w:ascii="Arial" w:hAnsi="Arial" w:cs="Arial"/>
                        <w:color w:val="000000"/>
                      </w:rPr>
                      <w:t>40000</w:t>
                    </w:r>
                  </w:p>
                </w:txbxContent>
              </v:textbox>
            </v:rect>
            <v:rect id="_x0000_s2543" style="position:absolute;left:951;top:5232;width:654;height:724;rotation:270;mso-wrap-style:none" filled="f" stroked="f">
              <v:textbox style="mso-fit-shape-to-text:t" inset="0,0,0,0">
                <w:txbxContent>
                  <w:p w:rsidR="00942F80" w:rsidRDefault="00942F80">
                    <w:r>
                      <w:rPr>
                        <w:rFonts w:ascii="Arial" w:hAnsi="Arial" w:cs="Arial"/>
                        <w:color w:val="000000"/>
                      </w:rPr>
                      <w:t>янв.02</w:t>
                    </w:r>
                  </w:p>
                </w:txbxContent>
              </v:textbox>
            </v:rect>
            <v:rect id="_x0000_s2544" style="position:absolute;left:1432;top:5202;width:654;height:783;rotation:270;mso-wrap-style:none" filled="f" stroked="f">
              <v:textbox style="mso-fit-shape-to-text:t" inset="0,0,0,0">
                <w:txbxContent>
                  <w:p w:rsidR="00942F80" w:rsidRDefault="00942F80">
                    <w:r>
                      <w:rPr>
                        <w:rFonts w:ascii="Arial" w:hAnsi="Arial" w:cs="Arial"/>
                        <w:color w:val="000000"/>
                      </w:rPr>
                      <w:t>июл.02</w:t>
                    </w:r>
                  </w:p>
                </w:txbxContent>
              </v:textbox>
            </v:rect>
            <v:rect id="_x0000_s2545" style="position:absolute;left:1853;top:5232;width:654;height:724;rotation:270;mso-wrap-style:none" filled="f" stroked="f">
              <v:textbox style="mso-fit-shape-to-text:t" inset="0,0,0,0">
                <w:txbxContent>
                  <w:p w:rsidR="00942F80" w:rsidRDefault="00942F80">
                    <w:r>
                      <w:rPr>
                        <w:rFonts w:ascii="Arial" w:hAnsi="Arial" w:cs="Arial"/>
                        <w:color w:val="000000"/>
                      </w:rPr>
                      <w:t>янв.03</w:t>
                    </w:r>
                  </w:p>
                </w:txbxContent>
              </v:textbox>
            </v:rect>
            <v:rect id="_x0000_s2546" style="position:absolute;left:2348;top:5201;width:654;height:783;rotation:270;mso-wrap-style:none" filled="f" stroked="f">
              <v:textbox style="mso-fit-shape-to-text:t" inset="0,0,0,0">
                <w:txbxContent>
                  <w:p w:rsidR="00942F80" w:rsidRDefault="00942F80">
                    <w:r>
                      <w:rPr>
                        <w:rFonts w:ascii="Arial" w:hAnsi="Arial" w:cs="Arial"/>
                        <w:color w:val="000000"/>
                      </w:rPr>
                      <w:t>июл.03</w:t>
                    </w:r>
                  </w:p>
                </w:txbxContent>
              </v:textbox>
            </v:rect>
            <v:rect id="_x0000_s2547" style="position:absolute;left:2770;top:5231;width:654;height:724;rotation:270;mso-wrap-style:none" filled="f" stroked="f">
              <v:textbox style="mso-fit-shape-to-text:t" inset="0,0,0,0">
                <w:txbxContent>
                  <w:p w:rsidR="00942F80" w:rsidRDefault="00942F80">
                    <w:r>
                      <w:rPr>
                        <w:rFonts w:ascii="Arial" w:hAnsi="Arial" w:cs="Arial"/>
                        <w:color w:val="000000"/>
                      </w:rPr>
                      <w:t>янв.04</w:t>
                    </w:r>
                  </w:p>
                </w:txbxContent>
              </v:textbox>
            </v:rect>
            <v:rect id="_x0000_s2548" style="position:absolute;left:3250;top:5201;width:654;height:783;rotation:270;mso-wrap-style:none" filled="f" stroked="f">
              <v:textbox style="mso-fit-shape-to-text:t" inset="0,0,0,0">
                <w:txbxContent>
                  <w:p w:rsidR="00942F80" w:rsidRDefault="00942F80">
                    <w:r>
                      <w:rPr>
                        <w:rFonts w:ascii="Arial" w:hAnsi="Arial" w:cs="Arial"/>
                        <w:color w:val="000000"/>
                      </w:rPr>
                      <w:t>июл.04</w:t>
                    </w:r>
                  </w:p>
                </w:txbxContent>
              </v:textbox>
            </v:rect>
            <v:rect id="_x0000_s2549" style="position:absolute;left:3686;top:5231;width:654;height:724;rotation:270;mso-wrap-style:none" filled="f" stroked="f">
              <v:textbox style="mso-fit-shape-to-text:t" inset="0,0,0,0">
                <w:txbxContent>
                  <w:p w:rsidR="00942F80" w:rsidRDefault="00942F80">
                    <w:r>
                      <w:rPr>
                        <w:rFonts w:ascii="Arial" w:hAnsi="Arial" w:cs="Arial"/>
                        <w:color w:val="000000"/>
                      </w:rPr>
                      <w:t>янв.05</w:t>
                    </w:r>
                  </w:p>
                </w:txbxContent>
              </v:textbox>
            </v:rect>
            <v:rect id="_x0000_s2550" style="position:absolute;left:4167;top:5201;width:654;height:783;rotation:270;mso-wrap-style:none" filled="f" stroked="f">
              <v:textbox style="mso-fit-shape-to-text:t" inset="0,0,0,0">
                <w:txbxContent>
                  <w:p w:rsidR="00942F80" w:rsidRDefault="00942F80">
                    <w:r>
                      <w:rPr>
                        <w:rFonts w:ascii="Arial" w:hAnsi="Arial" w:cs="Arial"/>
                        <w:color w:val="000000"/>
                      </w:rPr>
                      <w:t>июл.05</w:t>
                    </w:r>
                  </w:p>
                </w:txbxContent>
              </v:textbox>
            </v:rect>
            <v:rect id="_x0000_s2551" style="position:absolute;left:4602;top:5231;width:654;height:724;rotation:270;mso-wrap-style:none" filled="f" stroked="f">
              <v:textbox style="mso-fit-shape-to-text:t" inset="0,0,0,0">
                <w:txbxContent>
                  <w:p w:rsidR="00942F80" w:rsidRDefault="00942F80">
                    <w:r>
                      <w:rPr>
                        <w:rFonts w:ascii="Arial" w:hAnsi="Arial" w:cs="Arial"/>
                        <w:color w:val="000000"/>
                      </w:rPr>
                      <w:t>янв.06</w:t>
                    </w:r>
                  </w:p>
                </w:txbxContent>
              </v:textbox>
            </v:rect>
            <v:rect id="_x0000_s2552" style="position:absolute;left:5083;top:5201;width:654;height:783;rotation:270;mso-wrap-style:none" filled="f" stroked="f">
              <v:textbox style="mso-fit-shape-to-text:t" inset="0,0,0,0">
                <w:txbxContent>
                  <w:p w:rsidR="00942F80" w:rsidRDefault="00942F80">
                    <w:r>
                      <w:rPr>
                        <w:rFonts w:ascii="Arial" w:hAnsi="Arial" w:cs="Arial"/>
                        <w:color w:val="000000"/>
                      </w:rPr>
                      <w:t>июл.06</w:t>
                    </w:r>
                  </w:p>
                </w:txbxContent>
              </v:textbox>
            </v:rect>
            <v:rect id="_x0000_s2553" style="position:absolute;left:5504;top:5231;width:654;height:724;rotation:270;mso-wrap-style:none" filled="f" stroked="f">
              <v:textbox style="mso-fit-shape-to-text:t" inset="0,0,0,0">
                <w:txbxContent>
                  <w:p w:rsidR="00942F80" w:rsidRDefault="00942F80">
                    <w:r>
                      <w:rPr>
                        <w:rFonts w:ascii="Arial" w:hAnsi="Arial" w:cs="Arial"/>
                        <w:color w:val="000000"/>
                      </w:rPr>
                      <w:t>янв.07</w:t>
                    </w:r>
                  </w:p>
                </w:txbxContent>
              </v:textbox>
            </v:rect>
            <v:rect id="_x0000_s2554" style="position:absolute;left:5999;top:5201;width:654;height:783;rotation:270;mso-wrap-style:none" filled="f" stroked="f">
              <v:textbox style="mso-fit-shape-to-text:t" inset="0,0,0,0">
                <w:txbxContent>
                  <w:p w:rsidR="00942F80" w:rsidRDefault="00942F80">
                    <w:r>
                      <w:rPr>
                        <w:rFonts w:ascii="Arial" w:hAnsi="Arial" w:cs="Arial"/>
                        <w:color w:val="000000"/>
                      </w:rPr>
                      <w:t>июл.07</w:t>
                    </w:r>
                  </w:p>
                </w:txbxContent>
              </v:textbox>
            </v:rect>
            <v:rect id="_x0000_s2555" style="position:absolute;left:6420;top:5231;width:654;height:724;rotation:270;mso-wrap-style:none" filled="f" stroked="f">
              <v:textbox style="mso-fit-shape-to-text:t" inset="0,0,0,0">
                <w:txbxContent>
                  <w:p w:rsidR="00942F80" w:rsidRDefault="00942F80">
                    <w:r>
                      <w:rPr>
                        <w:rFonts w:ascii="Arial" w:hAnsi="Arial" w:cs="Arial"/>
                        <w:color w:val="000000"/>
                      </w:rPr>
                      <w:t>янв.08</w:t>
                    </w:r>
                  </w:p>
                </w:txbxContent>
              </v:textbox>
            </v:rect>
            <v:rect id="_x0000_s2556" style="position:absolute;left:6916;top:5201;width:654;height:783;rotation:270;mso-wrap-style:none" filled="f" stroked="f">
              <v:textbox style="mso-fit-shape-to-text:t" inset="0,0,0,0">
                <w:txbxContent>
                  <w:p w:rsidR="00942F80" w:rsidRDefault="00942F80">
                    <w:r>
                      <w:rPr>
                        <w:rFonts w:ascii="Arial" w:hAnsi="Arial" w:cs="Arial"/>
                        <w:color w:val="000000"/>
                      </w:rPr>
                      <w:t>июл.08</w:t>
                    </w:r>
                  </w:p>
                </w:txbxContent>
              </v:textbox>
            </v:rect>
            <v:rect id="_x0000_s2557" style="position:absolute;left:7335;top:5230;width:654;height:724;rotation:270;mso-wrap-style:none" filled="f" stroked="f">
              <v:textbox style="mso-fit-shape-to-text:t" inset="0,0,0,0">
                <w:txbxContent>
                  <w:p w:rsidR="00942F80" w:rsidRDefault="00942F80">
                    <w:r>
                      <w:rPr>
                        <w:rFonts w:ascii="Arial" w:hAnsi="Arial" w:cs="Arial"/>
                        <w:color w:val="000000"/>
                      </w:rPr>
                      <w:t>янв.09</w:t>
                    </w:r>
                  </w:p>
                </w:txbxContent>
              </v:textbox>
            </v:rect>
            <v:rect id="_x0000_s2558" style="position:absolute;left:7817;top:5200;width:654;height:783;rotation:270;mso-wrap-style:none" filled="f" stroked="f">
              <v:textbox style="mso-fit-shape-to-text:t" inset="0,0,0,0">
                <w:txbxContent>
                  <w:p w:rsidR="00942F80" w:rsidRDefault="00942F80">
                    <w:r>
                      <w:rPr>
                        <w:rFonts w:ascii="Arial" w:hAnsi="Arial" w:cs="Arial"/>
                        <w:color w:val="000000"/>
                      </w:rPr>
                      <w:t>июл.09</w:t>
                    </w:r>
                  </w:p>
                </w:txbxContent>
              </v:textbox>
            </v:rect>
            <v:rect id="_x0000_s2559" style="position:absolute;left:8252;top:5231;width:654;height:724;rotation:270;mso-wrap-style:none" filled="f" stroked="f">
              <v:textbox style="mso-fit-shape-to-text:t" inset="0,0,0,0">
                <w:txbxContent>
                  <w:p w:rsidR="00942F80" w:rsidRDefault="00942F80">
                    <w:r>
                      <w:rPr>
                        <w:rFonts w:ascii="Arial" w:hAnsi="Arial" w:cs="Arial"/>
                        <w:color w:val="000000"/>
                      </w:rPr>
                      <w:t>янв.10</w:t>
                    </w:r>
                  </w:p>
                </w:txbxContent>
              </v:textbox>
            </v:rect>
            <v:rect id="_x0000_s2560" style="position:absolute;left:8733;top:5201;width:654;height:783;rotation:270;mso-wrap-style:none" filled="f" stroked="f">
              <v:textbox style="mso-fit-shape-to-text:t" inset="0,0,0,0">
                <w:txbxContent>
                  <w:p w:rsidR="00942F80" w:rsidRDefault="00942F80">
                    <w:r>
                      <w:rPr>
                        <w:rFonts w:ascii="Arial" w:hAnsi="Arial" w:cs="Arial"/>
                        <w:color w:val="000000"/>
                      </w:rPr>
                      <w:t>июл.10</w:t>
                    </w:r>
                  </w:p>
                </w:txbxContent>
              </v:textbox>
            </v:rect>
            <v:rect id="_x0000_s2561" style="position:absolute;left:2463;top:1846;width:1352;height:631" strokeweight="0"/>
            <v:line id="_x0000_s2562" style="position:absolute" from="2539,2026" to="2899,2027" strokecolor="navy" strokeweight="42e-5mm"/>
            <v:rect id="_x0000_s2563" style="position:absolute;left:2944;top:1891;width:864;height:585;mso-wrap-style:none" filled="f" stroked="f">
              <v:textbox style="mso-fit-shape-to-text:t" inset="0,0,0,0">
                <w:txbxContent>
                  <w:p w:rsidR="00942F80" w:rsidRDefault="00942F80">
                    <w:r>
                      <w:rPr>
                        <w:rFonts w:ascii="Arial" w:hAnsi="Arial" w:cs="Arial"/>
                        <w:color w:val="000000"/>
                        <w:sz w:val="20"/>
                      </w:rPr>
                      <w:t>Пшеница</w:t>
                    </w:r>
                  </w:p>
                </w:txbxContent>
              </v:textbox>
            </v:rect>
            <v:line id="_x0000_s2564" style="position:absolute" from="2539,2341" to="2899,2342" strokecolor="fuchsia" strokeweight="42e-5mm"/>
            <v:rect id="_x0000_s2565" style="position:absolute;left:2944;top:2206;width:738;height:585;mso-wrap-style:none" filled="f" stroked="f">
              <v:textbox style="mso-fit-shape-to-text:t" inset="0,0,0,0">
                <w:txbxContent>
                  <w:p w:rsidR="00942F80" w:rsidRDefault="00942F80">
                    <w:r>
                      <w:rPr>
                        <w:rFonts w:ascii="Arial" w:hAnsi="Arial" w:cs="Arial"/>
                        <w:color w:val="000000"/>
                        <w:sz w:val="20"/>
                      </w:rPr>
                      <w:t>Гречиха</w:t>
                    </w:r>
                  </w:p>
                </w:txbxContent>
              </v:textbox>
            </v:rect>
            <v:rect id="_x0000_s2566" style="position:absolute;left:75;top:75;width:9133;height:6214" filled="f" strokeweight="42e-5mm"/>
            <w10:wrap type="none"/>
            <w10:anchorlock/>
          </v:group>
        </w:pict>
      </w:r>
    </w:p>
    <w:p w:rsidR="00612A33" w:rsidRDefault="00612A33" w:rsidP="001702F5"/>
    <w:p w:rsidR="00BD6286" w:rsidRDefault="00BD6286" w:rsidP="00BD6286">
      <w:r>
        <w:t xml:space="preserve">Приведенные данные также показывают, что подорожание гречневой крупы в 2010 году не было совершенно уникальным событием. Одновременно происходило резкое подорожание пшена, а 2007-2008 годы дают нам пример достаточно серьезного удорожания риса. </w:t>
      </w:r>
    </w:p>
    <w:p w:rsidR="00BD6286" w:rsidRPr="00FC3BD1" w:rsidRDefault="00BD6286" w:rsidP="00BD6286">
      <w:r>
        <w:t xml:space="preserve">Показательно, что эти аналогичные эпизоды не вызывали ни такой волны ажиотажного спроса, ни </w:t>
      </w:r>
      <w:r w:rsidR="006A0DC2">
        <w:t>внимания государства</w:t>
      </w:r>
      <w:r>
        <w:t>, как в случае с гречкой. Еще более интересен тот факт, что взлет цен на рис в 2007-2008 годах сменился понижением: в этом проявляется заложенная в рыночный механизм тенденция сглаживания временных отклонений.</w:t>
      </w:r>
    </w:p>
    <w:p w:rsidR="0071315E" w:rsidRPr="0058793A" w:rsidRDefault="00612A33" w:rsidP="006959A2">
      <w:r>
        <w:t xml:space="preserve">Оценим, как изменилась в ходе «гречневого кризиса» </w:t>
      </w:r>
      <w:r w:rsidR="0071315E" w:rsidRPr="0058793A">
        <w:t xml:space="preserve"> дол</w:t>
      </w:r>
      <w:r>
        <w:t>я</w:t>
      </w:r>
      <w:r w:rsidR="0071315E" w:rsidRPr="0058793A">
        <w:t xml:space="preserve"> посредников (включая переработку) в цене гречки. Для этих целей назовем «валовой маржой» разницу между ценой производителей и розничной ценой. В нее входят разного рода издержки: от собственно стоимости переработки гречихи в крупу, до расходов на транспорт, хранению, упаковку и реализацию</w:t>
      </w:r>
    </w:p>
    <w:p w:rsidR="00847434" w:rsidRDefault="00847434" w:rsidP="00847434">
      <w:pPr>
        <w:pStyle w:val="Caption"/>
      </w:pPr>
    </w:p>
    <w:p w:rsidR="00847434" w:rsidRDefault="00847434" w:rsidP="00847434">
      <w:pPr>
        <w:pStyle w:val="Caption"/>
      </w:pPr>
      <w:r>
        <w:t xml:space="preserve">Рисунок </w:t>
      </w:r>
      <w:fldSimple w:instr=" SEQ Рисунок \* ARABIC ">
        <w:r w:rsidR="00971FBD">
          <w:rPr>
            <w:noProof/>
          </w:rPr>
          <w:t>9</w:t>
        </w:r>
      </w:fldSimple>
      <w:r>
        <w:t xml:space="preserve">. </w:t>
      </w:r>
      <w:r w:rsidRPr="00847434">
        <w:t>Гречка: цена приобретения у сельхозпроизводителей, розничная цена (январь 2002 = 100%) и валовая маржа, январь 2002 — январь 2011</w:t>
      </w:r>
    </w:p>
    <w:p w:rsidR="0071315E" w:rsidRPr="0058793A" w:rsidRDefault="00527FF5" w:rsidP="0071315E">
      <w:pPr>
        <w:pStyle w:val="a"/>
        <w:spacing w:line="360" w:lineRule="auto"/>
        <w:rPr>
          <w:rFonts w:ascii="Times New Roman" w:hAnsi="Times New Roman"/>
          <w:sz w:val="24"/>
        </w:rPr>
      </w:pPr>
      <w:r w:rsidRPr="00527FF5">
        <w:rPr>
          <w:rFonts w:ascii="Times New Roman" w:hAnsi="Times New Roman"/>
          <w:sz w:val="24"/>
        </w:rPr>
      </w:r>
      <w:r>
        <w:rPr>
          <w:rFonts w:ascii="Times New Roman" w:hAnsi="Times New Roman"/>
          <w:sz w:val="24"/>
        </w:rPr>
        <w:pict>
          <v:group id="_x0000_s2569" editas="canvas" style="width:477.35pt;height:265.8pt;mso-position-horizontal-relative:char;mso-position-vertical-relative:line" coordsize="9547,5316">
            <o:lock v:ext="edit" aspectratio="t"/>
            <v:shape id="_x0000_s2568" type="#_x0000_t75" style="position:absolute;width:9547;height:5316" o:preferrelative="f" filled="t" fillcolor="white [3201]" stroked="t" strokecolor="#4f81bd [3204]" strokeweight="2.5pt">
              <v:fill o:detectmouseclick="t"/>
              <v:shadow color="#868686"/>
              <v:path o:extrusionok="t" o:connecttype="none"/>
              <o:lock v:ext="edit" text="t"/>
            </v:shape>
            <v:rect id="_x0000_s2570" style="position:absolute;left:58;top:59;width:9419;height:5198" strokeweight="33e-5mm"/>
            <v:rect id="_x0000_s2571" style="position:absolute;left:831;top:316;width:8658;height:4122" fillcolor="white [3201]" strokecolor="#4f81bd [3204]" strokeweight="2.5pt">
              <v:shadow color="#868686"/>
            </v:rect>
            <v:line id="_x0000_s2572" style="position:absolute" from="831,3747" to="9489,3748" strokeweight="0"/>
            <v:line id="_x0000_s2573" style="position:absolute" from="831,3068" to="9489,3069" strokeweight="0"/>
            <v:line id="_x0000_s2574" style="position:absolute" from="831,2377" to="9489,2378" strokeweight="0"/>
            <v:line id="_x0000_s2575" style="position:absolute" from="831,1686" to="9489,1687" strokeweight="0"/>
            <v:line id="_x0000_s2576" style="position:absolute" from="831,1007" to="9489,1008" strokeweight="0"/>
            <v:line id="_x0000_s2577" style="position:absolute" from="831,316" to="9489,317" strokeweight="0"/>
            <v:rect id="_x0000_s2578" style="position:absolute;left:831;top:316;width:8658;height:4122" filled="f" strokecolor="gray" strokeweight="33e-5mm"/>
            <v:line id="_x0000_s2579" style="position:absolute" from="831,316" to="832,4438" strokeweight="0"/>
            <v:line id="_x0000_s2580" style="position:absolute" from="784,4438" to="831,4439" strokeweight="0"/>
            <v:line id="_x0000_s2581" style="position:absolute" from="784,3747" to="831,3748" strokeweight="0"/>
            <v:line id="_x0000_s2582" style="position:absolute" from="784,3068" to="831,3069" strokeweight="0"/>
            <v:line id="_x0000_s2583" style="position:absolute" from="784,2377" to="831,2378" strokeweight="0"/>
            <v:line id="_x0000_s2584" style="position:absolute" from="784,1686" to="831,1687" strokeweight="0"/>
            <v:line id="_x0000_s2585" style="position:absolute" from="784,1007" to="831,1008" strokeweight="0"/>
            <v:line id="_x0000_s2586" style="position:absolute" from="784,316" to="831,317" strokeweight="0"/>
            <v:line id="_x0000_s2587" style="position:absolute" from="831,4438" to="9489,4439" strokeweight="0"/>
            <v:line id="_x0000_s2588" style="position:absolute;flip:y" from="831,4438" to="832,4485" strokeweight="0"/>
            <v:line id="_x0000_s2589" style="position:absolute;flip:y" from="1147,4438" to="1148,4485" strokeweight="0"/>
            <v:line id="_x0000_s2590" style="position:absolute;flip:y" from="1474,4438" to="1475,4485" strokeweight="0"/>
            <v:line id="_x0000_s2591" style="position:absolute;flip:y" from="1790,4438" to="1791,4485" strokeweight="0"/>
            <v:line id="_x0000_s2592" style="position:absolute;flip:y" from="2118,4438" to="2119,4485" strokeweight="0"/>
            <v:line id="_x0000_s2593" style="position:absolute;flip:y" from="2434,4438" to="2435,4485" strokeweight="0"/>
            <v:line id="_x0000_s2594" style="position:absolute;flip:y" from="2749,4438" to="2750,4485" strokeweight="0"/>
            <v:line id="_x0000_s2595" style="position:absolute;flip:y" from="3077,4438" to="3078,4485" strokeweight="0"/>
            <v:line id="_x0000_s2596" style="position:absolute;flip:y" from="3393,4438" to="3394,4485" strokeweight="0"/>
            <v:line id="_x0000_s2597" style="position:absolute;flip:y" from="3721,4438" to="3722,4485" strokeweight="0"/>
            <v:line id="_x0000_s2598" style="position:absolute;flip:y" from="4036,4438" to="4037,4485" strokeweight="0"/>
            <v:line id="_x0000_s2599" style="position:absolute;flip:y" from="4352,4438" to="4353,4485" strokeweight="0"/>
            <v:line id="_x0000_s2600" style="position:absolute;flip:y" from="4680,4438" to="4681,4485" strokeweight="0"/>
            <v:line id="_x0000_s2601" style="position:absolute;flip:y" from="4996,4438" to="4997,4485" strokeweight="0"/>
            <v:line id="_x0000_s2602" style="position:absolute;flip:y" from="5323,4438" to="5324,4485" strokeweight="0"/>
            <v:line id="_x0000_s2603" style="position:absolute;flip:y" from="5639,4438" to="5640,4485" strokeweight="0"/>
            <v:line id="_x0000_s2604" style="position:absolute;flip:y" from="5967,4438" to="5968,4485" strokeweight="0"/>
            <v:line id="_x0000_s2605" style="position:absolute;flip:y" from="6283,4438" to="6284,4485" strokeweight="0"/>
            <v:line id="_x0000_s2606" style="position:absolute;flip:y" from="6599,4438" to="6600,4485" strokeweight="0"/>
            <v:line id="_x0000_s2607" style="position:absolute;flip:y" from="6926,4438" to="6927,4485" strokeweight="0"/>
            <v:line id="_x0000_s2608" style="position:absolute;flip:y" from="7242,4438" to="7243,4485" strokeweight="0"/>
            <v:line id="_x0000_s2609" style="position:absolute;flip:y" from="7570,4438" to="7571,4485" strokeweight="0"/>
            <v:line id="_x0000_s2610" style="position:absolute;flip:y" from="7886,4438" to="7887,4485" strokeweight="0"/>
            <v:line id="_x0000_s2611" style="position:absolute;flip:y" from="8202,4438" to="8203,4485" strokeweight="0"/>
            <v:line id="_x0000_s2612" style="position:absolute;flip:y" from="8529,4438" to="8530,4485" strokeweight="0"/>
            <v:line id="_x0000_s2613" style="position:absolute;flip:y" from="8845,4438" to="8846,4485" strokeweight="0"/>
            <v:line id="_x0000_s2614" style="position:absolute;flip:y" from="9173,4438" to="9174,4485" strokeweight="0"/>
            <v:line id="_x0000_s2615" style="position:absolute;flip:y" from="9489,4438" to="9490,4485" strokeweight="0"/>
            <v:shape id="_x0000_s2616" style="position:absolute;left:866;top:2178;width:8587;height:1920" coordsize="734,164" path="m,164r7,-1l14,163r7,l28,163r7,l42,163r6,l55,162r7,l69,149r7,-4l83,143r7,-5l96,133r7,-3l110,129r7,l124,129r7,l137,130r7,2l151,134r7,1l165,136r7,1l179,137r6,l192,137r7,1l206,138r7,1l220,139r7,1l233,141r7,l247,141r7,1l261,142r7,1l275,143r6,-1l288,141r7,-1l302,139r7,l316,140r6,l329,141r7,-1l343,137r7,-1l357,135r7,l370,134r7,-1l384,131r7,l398,132r7,l412,132r6,-1l425,131r7,l439,131r7,l453,130r7,l466,129r7,l480,128r7,l494,127r7,-1l507,126r7,-1l521,123r7,-1l535,122r7,l549,123r6,l562,123r7,1l576,124r7,l590,123r7,1l603,125r7,l617,126r7,-1l631,124r7,1l645,126r6,1l658,127r7,-3l672,122r7,-2l686,119r6,-7l699,102r7,-29l713,43r7,-11l727,22,734,e" filled="f" strokecolor="navy" strokeweight="33e-5mm">
              <v:path arrowok="t"/>
            </v:shape>
            <v:shape id="_x0000_s2617" style="position:absolute;left:866;top:562;width:8587;height:3560" coordsize="734,304" path="m,302r7,-1l14,299r7,l28,298r7,l42,299r6,5l55,301r7,-13l69,271r7,-12l83,254r7,-14l96,252r7,-8l110,251r7,-13l124,252r7,33l137,269r7,4l151,270r7,-4l165,262r7,-1l179,256r6,1l192,263r7,10l206,272r7,8l220,279r7,-1l233,281r7,-1l247,281r7,-3l261,278r7,l275,282r6,-4l288,275r7,4l302,282r7,1l316,283r6,-1l329,280r7,-6l343,263r7,-8l357,256r7,-4l370,247r7,24l384,276r7,-3l398,273r7,-4l412,261r6,1l425,258r7,4l439,267r7,-10l453,261r7,6l466,270r7,-1l480,264r7,-1l494,256r7,-3l507,251r7,l521,256r7,3l535,261r7,11l549,272r6,-1l562,272r7,3l576,265r7,2l590,267r7,l603,264r7,6l617,267r7,3l631,273r7,4l645,276r6,-5l658,259r7,-8l672,234r7,-6l686,229r6,-8l699,234r7,-79l713,117r7,-11l727,69,734,e" filled="f" strokecolor="fuchsia" strokeweight="33e-5mm">
              <v:path arrowok="t"/>
            </v:shape>
            <v:shape id="_x0000_s2618" style="position:absolute;left:866;top:2986;width:8587;height:1054" coordsize="734,90" path="m,45r7,l14,53r7,-2l28,55r7,-1l42,50,48,30r7,11l62,74r7,l76,81r7,2l90,88,96,71r7,4l110,67r7,11l124,64,131,r6,43l144,39r7,9l158,56r7,8l172,65r7,7l185,71r7,-7l199,50r7,3l213,37r7,4l227,45r6,-5l240,42r7,l254,48r7,1l268,49r7,-6l281,49r7,3l295,41r7,-7l309,32r7,1l322,36r7,6l336,51r7,13l350,72r7,-3l364,73r6,4l377,45r7,-13l391,38r7,l405,46r7,12l418,56r7,5l432,56r7,-8l446,62r7,-6l460,45r6,-6l473,41r7,7l487,49r7,8l501,61r6,1l514,60r7,-9l528,46r7,-3l542,23r7,l555,27r7,-2l569,18r7,21l583,36r7,l597,36r6,7l610,33r7,7l624,33r7,-9l638,15r7,5l651,33r7,21l665,61r7,13l679,76r7,-2l692,74r7,-22l706,79r7,-2l720,75r7,8l734,90e" filled="f" strokecolor="yellow" strokeweight="33e-5mm">
              <v:path arrowok="t"/>
            </v:shape>
            <v:shape id="_x0000_s2619" style="position:absolute;left:866;top:3583;width:8587;height:1" coordsize="734,0" path="m,l7,r7,l21,r7,l35,r7,l48,r7,l62,r7,l76,r7,l90,r6,l103,r7,l117,r7,l131,r6,l144,r7,l158,r7,l172,r7,l185,r7,l199,r7,l213,r7,l227,r6,l240,r7,l254,r7,l268,r7,l281,r7,l295,r7,l309,r7,l322,r7,l336,r7,l350,r7,l364,r6,l377,r7,l391,r7,l405,r7,l418,r7,l432,r7,l446,r7,l460,r6,l473,r7,l487,r7,l501,r6,l514,r7,l528,r7,l542,r7,l555,r7,l569,r7,l583,r7,l597,r6,l610,r7,l624,r7,l638,r7,l651,r7,l665,r7,l679,r7,l692,r7,l706,r7,l720,r7,l734,e" filled="f" strokecolor="aqua" strokeweight="33e-5mm">
              <v:path arrowok="t"/>
            </v:shape>
            <v:rect id="_x0000_s2620" style="position:absolute;left:480;top:4344;width:232;height:516;mso-wrap-style:none" filled="f" stroked="f">
              <v:textbox style="mso-fit-shape-to-text:t" inset="0,0,0,0">
                <w:txbxContent>
                  <w:p w:rsidR="00942F80" w:rsidRDefault="00942F80">
                    <w:r>
                      <w:rPr>
                        <w:rFonts w:ascii="Arial" w:hAnsi="Arial" w:cs="Arial"/>
                        <w:color w:val="000000"/>
                        <w:sz w:val="16"/>
                        <w:szCs w:val="16"/>
                      </w:rPr>
                      <w:t>0%</w:t>
                    </w:r>
                  </w:p>
                </w:txbxContent>
              </v:textbox>
            </v:rect>
            <v:rect id="_x0000_s2621" style="position:absolute;left:292;top:3653;width:410;height:516;mso-wrap-style:none" filled="f" stroked="f">
              <v:textbox style="mso-fit-shape-to-text:t" inset="0,0,0,0">
                <w:txbxContent>
                  <w:p w:rsidR="00942F80" w:rsidRDefault="00942F80">
                    <w:r>
                      <w:rPr>
                        <w:rFonts w:ascii="Arial" w:hAnsi="Arial" w:cs="Arial"/>
                        <w:color w:val="000000"/>
                        <w:sz w:val="16"/>
                        <w:szCs w:val="16"/>
                      </w:rPr>
                      <w:t>200%</w:t>
                    </w:r>
                  </w:p>
                </w:txbxContent>
              </v:textbox>
            </v:rect>
            <v:rect id="_x0000_s2622" style="position:absolute;left:292;top:2974;width:410;height:516;mso-wrap-style:none" filled="f" stroked="f">
              <v:textbox style="mso-fit-shape-to-text:t" inset="0,0,0,0">
                <w:txbxContent>
                  <w:p w:rsidR="00942F80" w:rsidRDefault="00942F80">
                    <w:r>
                      <w:rPr>
                        <w:rFonts w:ascii="Arial" w:hAnsi="Arial" w:cs="Arial"/>
                        <w:color w:val="000000"/>
                        <w:sz w:val="16"/>
                        <w:szCs w:val="16"/>
                      </w:rPr>
                      <w:t>400%</w:t>
                    </w:r>
                  </w:p>
                </w:txbxContent>
              </v:textbox>
            </v:rect>
            <v:rect id="_x0000_s2623" style="position:absolute;left:292;top:2283;width:410;height:516;mso-wrap-style:none" filled="f" stroked="f">
              <v:textbox style="mso-fit-shape-to-text:t" inset="0,0,0,0">
                <w:txbxContent>
                  <w:p w:rsidR="00942F80" w:rsidRDefault="00942F80">
                    <w:r>
                      <w:rPr>
                        <w:rFonts w:ascii="Arial" w:hAnsi="Arial" w:cs="Arial"/>
                        <w:color w:val="000000"/>
                        <w:sz w:val="16"/>
                        <w:szCs w:val="16"/>
                      </w:rPr>
                      <w:t>600%</w:t>
                    </w:r>
                  </w:p>
                </w:txbxContent>
              </v:textbox>
            </v:rect>
            <v:rect id="_x0000_s2624" style="position:absolute;left:292;top:1592;width:410;height:516;mso-wrap-style:none" filled="f" stroked="f">
              <v:textbox style="mso-fit-shape-to-text:t" inset="0,0,0,0">
                <w:txbxContent>
                  <w:p w:rsidR="00942F80" w:rsidRDefault="00942F80">
                    <w:r>
                      <w:rPr>
                        <w:rFonts w:ascii="Arial" w:hAnsi="Arial" w:cs="Arial"/>
                        <w:color w:val="000000"/>
                        <w:sz w:val="16"/>
                        <w:szCs w:val="16"/>
                      </w:rPr>
                      <w:t>800%</w:t>
                    </w:r>
                  </w:p>
                </w:txbxContent>
              </v:textbox>
            </v:rect>
            <v:rect id="_x0000_s2625" style="position:absolute;left:199;top:913;width:499;height:516;mso-wrap-style:none" filled="f" stroked="f">
              <v:textbox style="mso-fit-shape-to-text:t" inset="0,0,0,0">
                <w:txbxContent>
                  <w:p w:rsidR="00942F80" w:rsidRDefault="00942F80">
                    <w:r>
                      <w:rPr>
                        <w:rFonts w:ascii="Arial" w:hAnsi="Arial" w:cs="Arial"/>
                        <w:color w:val="000000"/>
                        <w:sz w:val="16"/>
                        <w:szCs w:val="16"/>
                      </w:rPr>
                      <w:t>1000%</w:t>
                    </w:r>
                  </w:p>
                </w:txbxContent>
              </v:textbox>
            </v:rect>
            <v:rect id="_x0000_s2626" style="position:absolute;left:199;top:222;width:499;height:516;mso-wrap-style:none" filled="f" stroked="f">
              <v:textbox style="mso-fit-shape-to-text:t" inset="0,0,0,0">
                <w:txbxContent>
                  <w:p w:rsidR="00942F80" w:rsidRDefault="00942F80">
                    <w:r>
                      <w:rPr>
                        <w:rFonts w:ascii="Arial" w:hAnsi="Arial" w:cs="Arial"/>
                        <w:color w:val="000000"/>
                        <w:sz w:val="16"/>
                        <w:szCs w:val="16"/>
                      </w:rPr>
                      <w:t>1200%</w:t>
                    </w:r>
                  </w:p>
                </w:txbxContent>
              </v:textbox>
            </v:rect>
            <v:rect id="_x0000_s2627" style="position:absolute;left:336;top:4690;width:483;height:516;rotation:315;mso-wrap-style:none" filled="f" stroked="f">
              <v:textbox style="mso-fit-shape-to-text:t" inset="0,0,0,0">
                <w:txbxContent>
                  <w:p w:rsidR="00942F80" w:rsidRDefault="00942F80">
                    <w:r>
                      <w:rPr>
                        <w:rFonts w:ascii="Arial" w:hAnsi="Arial" w:cs="Arial"/>
                        <w:color w:val="000000"/>
                        <w:sz w:val="16"/>
                        <w:szCs w:val="16"/>
                      </w:rPr>
                      <w:t>янв.02</w:t>
                    </w:r>
                  </w:p>
                </w:txbxContent>
              </v:textbox>
            </v:rect>
            <v:rect id="_x0000_s2628" style="position:absolute;left:635;top:4701;width:511;height:516;rotation:315;mso-wrap-style:none" filled="f" stroked="f">
              <v:textbox style="mso-fit-shape-to-text:t" inset="0,0,0,0">
                <w:txbxContent>
                  <w:p w:rsidR="00942F80" w:rsidRDefault="00942F80">
                    <w:r>
                      <w:rPr>
                        <w:rFonts w:ascii="Arial" w:hAnsi="Arial" w:cs="Arial"/>
                        <w:color w:val="000000"/>
                        <w:sz w:val="16"/>
                        <w:szCs w:val="16"/>
                      </w:rPr>
                      <w:t>май.02</w:t>
                    </w:r>
                  </w:p>
                </w:txbxContent>
              </v:textbox>
            </v:rect>
            <v:rect id="_x0000_s2629" style="position:absolute;left:980;top:4690;width:480;height:516;rotation:315;mso-wrap-style:none" filled="f" stroked="f">
              <v:textbox style="mso-fit-shape-to-text:t" inset="0,0,0,0">
                <w:txbxContent>
                  <w:p w:rsidR="00942F80" w:rsidRDefault="00942F80">
                    <w:r>
                      <w:rPr>
                        <w:rFonts w:ascii="Arial" w:hAnsi="Arial" w:cs="Arial"/>
                        <w:color w:val="000000"/>
                        <w:sz w:val="16"/>
                        <w:szCs w:val="16"/>
                      </w:rPr>
                      <w:t>сен.02</w:t>
                    </w:r>
                  </w:p>
                </w:txbxContent>
              </v:textbox>
            </v:rect>
            <v:rect id="_x0000_s2630" style="position:absolute;left:1307;top:4690;width:483;height:516;rotation:315;mso-wrap-style:none" filled="f" stroked="f">
              <v:textbox style="mso-fit-shape-to-text:t" inset="0,0,0,0">
                <w:txbxContent>
                  <w:p w:rsidR="00942F80" w:rsidRDefault="00942F80">
                    <w:r>
                      <w:rPr>
                        <w:rFonts w:ascii="Arial" w:hAnsi="Arial" w:cs="Arial"/>
                        <w:color w:val="000000"/>
                        <w:sz w:val="16"/>
                        <w:szCs w:val="16"/>
                      </w:rPr>
                      <w:t>янв.03</w:t>
                    </w:r>
                  </w:p>
                </w:txbxContent>
              </v:textbox>
            </v:rect>
            <v:rect id="_x0000_s2631" style="position:absolute;left:1595;top:4701;width:511;height:516;rotation:315;mso-wrap-style:none" filled="f" stroked="f">
              <v:textbox style="mso-fit-shape-to-text:t" inset="0,0,0,0">
                <w:txbxContent>
                  <w:p w:rsidR="00942F80" w:rsidRDefault="00942F80">
                    <w:r>
                      <w:rPr>
                        <w:rFonts w:ascii="Arial" w:hAnsi="Arial" w:cs="Arial"/>
                        <w:color w:val="000000"/>
                        <w:sz w:val="16"/>
                        <w:szCs w:val="16"/>
                      </w:rPr>
                      <w:t>май.03</w:t>
                    </w:r>
                  </w:p>
                </w:txbxContent>
              </v:textbox>
            </v:rect>
            <v:rect id="_x0000_s2632" style="position:absolute;left:1939;top:4690;width:480;height:516;rotation:315;mso-wrap-style:none" filled="f" stroked="f">
              <v:textbox style="mso-fit-shape-to-text:t" inset="0,0,0,0">
                <w:txbxContent>
                  <w:p w:rsidR="00942F80" w:rsidRDefault="00942F80">
                    <w:r>
                      <w:rPr>
                        <w:rFonts w:ascii="Arial" w:hAnsi="Arial" w:cs="Arial"/>
                        <w:color w:val="000000"/>
                        <w:sz w:val="16"/>
                        <w:szCs w:val="16"/>
                      </w:rPr>
                      <w:t>сен.03</w:t>
                    </w:r>
                  </w:p>
                </w:txbxContent>
              </v:textbox>
            </v:rect>
            <v:rect id="_x0000_s2633" style="position:absolute;left:2267;top:4690;width:483;height:516;rotation:315;mso-wrap-style:none" filled="f" stroked="f">
              <v:textbox style="mso-fit-shape-to-text:t" inset="0,0,0,0">
                <w:txbxContent>
                  <w:p w:rsidR="00942F80" w:rsidRDefault="00942F80">
                    <w:r>
                      <w:rPr>
                        <w:rFonts w:ascii="Arial" w:hAnsi="Arial" w:cs="Arial"/>
                        <w:color w:val="000000"/>
                        <w:sz w:val="16"/>
                        <w:szCs w:val="16"/>
                      </w:rPr>
                      <w:t>янв.04</w:t>
                    </w:r>
                  </w:p>
                </w:txbxContent>
              </v:textbox>
            </v:rect>
            <v:rect id="_x0000_s2634" style="position:absolute;left:2554;top:4701;width:511;height:516;rotation:315;mso-wrap-style:none" filled="f" stroked="f">
              <v:textbox style="mso-fit-shape-to-text:t" inset="0,0,0,0">
                <w:txbxContent>
                  <w:p w:rsidR="00942F80" w:rsidRDefault="00942F80">
                    <w:r>
                      <w:rPr>
                        <w:rFonts w:ascii="Arial" w:hAnsi="Arial" w:cs="Arial"/>
                        <w:color w:val="000000"/>
                        <w:sz w:val="16"/>
                        <w:szCs w:val="16"/>
                      </w:rPr>
                      <w:t>май.04</w:t>
                    </w:r>
                  </w:p>
                </w:txbxContent>
              </v:textbox>
            </v:rect>
            <v:rect id="_x0000_s2635" style="position:absolute;left:2910;top:4690;width:480;height:516;rotation:315;mso-wrap-style:none" filled="f" stroked="f">
              <v:textbox style="mso-fit-shape-to-text:t" inset="0,0,0,0">
                <w:txbxContent>
                  <w:p w:rsidR="00942F80" w:rsidRDefault="00942F80">
                    <w:r>
                      <w:rPr>
                        <w:rFonts w:ascii="Arial" w:hAnsi="Arial" w:cs="Arial"/>
                        <w:color w:val="000000"/>
                        <w:sz w:val="16"/>
                        <w:szCs w:val="16"/>
                      </w:rPr>
                      <w:t>сен.04</w:t>
                    </w:r>
                  </w:p>
                </w:txbxContent>
              </v:textbox>
            </v:rect>
            <v:rect id="_x0000_s2636" style="position:absolute;left:3226;top:4690;width:483;height:516;rotation:315;mso-wrap-style:none" filled="f" stroked="f">
              <v:textbox style="mso-fit-shape-to-text:t" inset="0,0,0,0">
                <w:txbxContent>
                  <w:p w:rsidR="00942F80" w:rsidRDefault="00942F80">
                    <w:r>
                      <w:rPr>
                        <w:rFonts w:ascii="Arial" w:hAnsi="Arial" w:cs="Arial"/>
                        <w:color w:val="000000"/>
                        <w:sz w:val="16"/>
                        <w:szCs w:val="16"/>
                      </w:rPr>
                      <w:t>янв.05</w:t>
                    </w:r>
                  </w:p>
                </w:txbxContent>
              </v:textbox>
            </v:rect>
            <v:rect id="_x0000_s2637" style="position:absolute;left:3525;top:4701;width:511;height:516;rotation:315;mso-wrap-style:none" filled="f" stroked="f">
              <v:textbox style="mso-fit-shape-to-text:t" inset="0,0,0,0">
                <w:txbxContent>
                  <w:p w:rsidR="00942F80" w:rsidRDefault="00942F80">
                    <w:r>
                      <w:rPr>
                        <w:rFonts w:ascii="Arial" w:hAnsi="Arial" w:cs="Arial"/>
                        <w:color w:val="000000"/>
                        <w:sz w:val="16"/>
                        <w:szCs w:val="16"/>
                      </w:rPr>
                      <w:t>май.05</w:t>
                    </w:r>
                  </w:p>
                </w:txbxContent>
              </v:textbox>
            </v:rect>
            <v:rect id="_x0000_s2638" style="position:absolute;left:3870;top:4690;width:480;height:516;rotation:315;mso-wrap-style:none" filled="f" stroked="f">
              <v:textbox style="mso-fit-shape-to-text:t" inset="0,0,0,0">
                <w:txbxContent>
                  <w:p w:rsidR="00942F80" w:rsidRDefault="00942F80">
                    <w:r>
                      <w:rPr>
                        <w:rFonts w:ascii="Arial" w:hAnsi="Arial" w:cs="Arial"/>
                        <w:color w:val="000000"/>
                        <w:sz w:val="16"/>
                        <w:szCs w:val="16"/>
                      </w:rPr>
                      <w:t>сен.05</w:t>
                    </w:r>
                  </w:p>
                </w:txbxContent>
              </v:textbox>
            </v:rect>
            <v:rect id="_x0000_s2639" style="position:absolute;left:4186;top:4690;width:483;height:516;rotation:315;mso-wrap-style:none" filled="f" stroked="f">
              <v:textbox style="mso-fit-shape-to-text:t" inset="0,0,0,0">
                <w:txbxContent>
                  <w:p w:rsidR="00942F80" w:rsidRDefault="00942F80">
                    <w:r>
                      <w:rPr>
                        <w:rFonts w:ascii="Arial" w:hAnsi="Arial" w:cs="Arial"/>
                        <w:color w:val="000000"/>
                        <w:sz w:val="16"/>
                        <w:szCs w:val="16"/>
                      </w:rPr>
                      <w:t>янв.06</w:t>
                    </w:r>
                  </w:p>
                </w:txbxContent>
              </v:textbox>
            </v:rect>
            <v:rect id="_x0000_s2640" style="position:absolute;left:4485;top:4701;width:511;height:516;rotation:315;mso-wrap-style:none" filled="f" stroked="f">
              <v:textbox style="mso-fit-shape-to-text:t" inset="0,0,0,0">
                <w:txbxContent>
                  <w:p w:rsidR="00942F80" w:rsidRDefault="00942F80">
                    <w:r>
                      <w:rPr>
                        <w:rFonts w:ascii="Arial" w:hAnsi="Arial" w:cs="Arial"/>
                        <w:color w:val="000000"/>
                        <w:sz w:val="16"/>
                        <w:szCs w:val="16"/>
                      </w:rPr>
                      <w:t>май.06</w:t>
                    </w:r>
                  </w:p>
                </w:txbxContent>
              </v:textbox>
            </v:rect>
            <v:rect id="_x0000_s2641" style="position:absolute;left:4829;top:4690;width:480;height:516;rotation:315;mso-wrap-style:none" filled="f" stroked="f">
              <v:textbox style="mso-fit-shape-to-text:t" inset="0,0,0,0">
                <w:txbxContent>
                  <w:p w:rsidR="00942F80" w:rsidRDefault="00942F80">
                    <w:r>
                      <w:rPr>
                        <w:rFonts w:ascii="Arial" w:hAnsi="Arial" w:cs="Arial"/>
                        <w:color w:val="000000"/>
                        <w:sz w:val="16"/>
                        <w:szCs w:val="16"/>
                      </w:rPr>
                      <w:t>сен.06</w:t>
                    </w:r>
                  </w:p>
                </w:txbxContent>
              </v:textbox>
            </v:rect>
            <v:rect id="_x0000_s2642" style="position:absolute;left:5157;top:4690;width:483;height:516;rotation:315;mso-wrap-style:none" filled="f" stroked="f">
              <v:textbox style="mso-fit-shape-to-text:t" inset="0,0,0,0">
                <w:txbxContent>
                  <w:p w:rsidR="00942F80" w:rsidRDefault="00942F80">
                    <w:r>
                      <w:rPr>
                        <w:rFonts w:ascii="Arial" w:hAnsi="Arial" w:cs="Arial"/>
                        <w:color w:val="000000"/>
                        <w:sz w:val="16"/>
                        <w:szCs w:val="16"/>
                      </w:rPr>
                      <w:t>янв.07</w:t>
                    </w:r>
                  </w:p>
                </w:txbxContent>
              </v:textbox>
            </v:rect>
            <v:rect id="_x0000_s2643" style="position:absolute;left:5444;top:4701;width:511;height:516;rotation:315;mso-wrap-style:none" filled="f" stroked="f">
              <v:textbox style="mso-fit-shape-to-text:t" inset="0,0,0,0">
                <w:txbxContent>
                  <w:p w:rsidR="00942F80" w:rsidRDefault="00942F80">
                    <w:r>
                      <w:rPr>
                        <w:rFonts w:ascii="Arial" w:hAnsi="Arial" w:cs="Arial"/>
                        <w:color w:val="000000"/>
                        <w:sz w:val="16"/>
                        <w:szCs w:val="16"/>
                      </w:rPr>
                      <w:t>май.07</w:t>
                    </w:r>
                  </w:p>
                </w:txbxContent>
              </v:textbox>
            </v:rect>
            <v:rect id="_x0000_s2644" style="position:absolute;left:5788;top:4690;width:480;height:516;rotation:315;mso-wrap-style:none" filled="f" stroked="f">
              <v:textbox style="mso-fit-shape-to-text:t" inset="0,0,0,0">
                <w:txbxContent>
                  <w:p w:rsidR="00942F80" w:rsidRDefault="00942F80">
                    <w:r>
                      <w:rPr>
                        <w:rFonts w:ascii="Arial" w:hAnsi="Arial" w:cs="Arial"/>
                        <w:color w:val="000000"/>
                        <w:sz w:val="16"/>
                        <w:szCs w:val="16"/>
                      </w:rPr>
                      <w:t>сен.07</w:t>
                    </w:r>
                  </w:p>
                </w:txbxContent>
              </v:textbox>
            </v:rect>
            <v:rect id="_x0000_s2645" style="position:absolute;left:6116;top:4690;width:483;height:516;rotation:315;mso-wrap-style:none" filled="f" stroked="f">
              <v:textbox style="mso-fit-shape-to-text:t" inset="0,0,0,0">
                <w:txbxContent>
                  <w:p w:rsidR="00942F80" w:rsidRDefault="00942F80">
                    <w:r>
                      <w:rPr>
                        <w:rFonts w:ascii="Arial" w:hAnsi="Arial" w:cs="Arial"/>
                        <w:color w:val="000000"/>
                        <w:sz w:val="16"/>
                        <w:szCs w:val="16"/>
                      </w:rPr>
                      <w:t>янв.08</w:t>
                    </w:r>
                  </w:p>
                </w:txbxContent>
              </v:textbox>
            </v:rect>
            <v:rect id="_x0000_s2646" style="position:absolute;left:6403;top:4701;width:511;height:516;rotation:315;mso-wrap-style:none" filled="f" stroked="f">
              <v:textbox style="mso-fit-shape-to-text:t" inset="0,0,0,0">
                <w:txbxContent>
                  <w:p w:rsidR="00942F80" w:rsidRDefault="00942F80">
                    <w:r>
                      <w:rPr>
                        <w:rFonts w:ascii="Arial" w:hAnsi="Arial" w:cs="Arial"/>
                        <w:color w:val="000000"/>
                        <w:sz w:val="16"/>
                        <w:szCs w:val="16"/>
                      </w:rPr>
                      <w:t>май.08</w:t>
                    </w:r>
                  </w:p>
                </w:txbxContent>
              </v:textbox>
            </v:rect>
            <v:rect id="_x0000_s2647" style="position:absolute;left:6759;top:4690;width:480;height:516;rotation:315;mso-wrap-style:none" filled="f" stroked="f">
              <v:textbox style="mso-fit-shape-to-text:t" inset="0,0,0,0">
                <w:txbxContent>
                  <w:p w:rsidR="00942F80" w:rsidRDefault="00942F80">
                    <w:r>
                      <w:rPr>
                        <w:rFonts w:ascii="Arial" w:hAnsi="Arial" w:cs="Arial"/>
                        <w:color w:val="000000"/>
                        <w:sz w:val="16"/>
                        <w:szCs w:val="16"/>
                      </w:rPr>
                      <w:t>сен.08</w:t>
                    </w:r>
                  </w:p>
                </w:txbxContent>
              </v:textbox>
            </v:rect>
            <v:rect id="_x0000_s2648" style="position:absolute;left:7075;top:4690;width:483;height:516;rotation:315;mso-wrap-style:none" filled="f" stroked="f">
              <v:textbox style="mso-fit-shape-to-text:t" inset="0,0,0,0">
                <w:txbxContent>
                  <w:p w:rsidR="00942F80" w:rsidRDefault="00942F80">
                    <w:r>
                      <w:rPr>
                        <w:rFonts w:ascii="Arial" w:hAnsi="Arial" w:cs="Arial"/>
                        <w:color w:val="000000"/>
                        <w:sz w:val="16"/>
                        <w:szCs w:val="16"/>
                      </w:rPr>
                      <w:t>янв.09</w:t>
                    </w:r>
                  </w:p>
                </w:txbxContent>
              </v:textbox>
            </v:rect>
            <v:rect id="_x0000_s2649" style="position:absolute;left:7363;top:4701;width:511;height:516;rotation:315;mso-wrap-style:none" filled="f" stroked="f">
              <v:textbox style="mso-fit-shape-to-text:t" inset="0,0,0,0">
                <w:txbxContent>
                  <w:p w:rsidR="00942F80" w:rsidRDefault="00942F80">
                    <w:r>
                      <w:rPr>
                        <w:rFonts w:ascii="Arial" w:hAnsi="Arial" w:cs="Arial"/>
                        <w:color w:val="000000"/>
                        <w:sz w:val="16"/>
                        <w:szCs w:val="16"/>
                      </w:rPr>
                      <w:t>май.09</w:t>
                    </w:r>
                  </w:p>
                </w:txbxContent>
              </v:textbox>
            </v:rect>
            <v:rect id="_x0000_s2650" style="position:absolute;left:7719;top:4690;width:480;height:516;rotation:315;mso-wrap-style:none" filled="f" stroked="f">
              <v:textbox style="mso-fit-shape-to-text:t" inset="0,0,0,0">
                <w:txbxContent>
                  <w:p w:rsidR="00942F80" w:rsidRDefault="00942F80">
                    <w:r>
                      <w:rPr>
                        <w:rFonts w:ascii="Arial" w:hAnsi="Arial" w:cs="Arial"/>
                        <w:color w:val="000000"/>
                        <w:sz w:val="16"/>
                        <w:szCs w:val="16"/>
                      </w:rPr>
                      <w:t>сен.09</w:t>
                    </w:r>
                  </w:p>
                </w:txbxContent>
              </v:textbox>
            </v:rect>
            <v:rect id="_x0000_s2651" style="position:absolute;left:8035;top:4690;width:483;height:516;rotation:315;mso-wrap-style:none" filled="f" stroked="f">
              <v:textbox style="mso-fit-shape-to-text:t" inset="0,0,0,0">
                <w:txbxContent>
                  <w:p w:rsidR="00942F80" w:rsidRDefault="00942F80">
                    <w:r>
                      <w:rPr>
                        <w:rFonts w:ascii="Arial" w:hAnsi="Arial" w:cs="Arial"/>
                        <w:color w:val="000000"/>
                        <w:sz w:val="16"/>
                        <w:szCs w:val="16"/>
                      </w:rPr>
                      <w:t>янв.10</w:t>
                    </w:r>
                  </w:p>
                </w:txbxContent>
              </v:textbox>
            </v:rect>
            <v:rect id="_x0000_s2652" style="position:absolute;left:8334;top:4701;width:511;height:516;rotation:315;mso-wrap-style:none" filled="f" stroked="f">
              <v:textbox style="mso-fit-shape-to-text:t" inset="0,0,0,0">
                <w:txbxContent>
                  <w:p w:rsidR="00942F80" w:rsidRDefault="00942F80">
                    <w:r>
                      <w:rPr>
                        <w:rFonts w:ascii="Arial" w:hAnsi="Arial" w:cs="Arial"/>
                        <w:color w:val="000000"/>
                        <w:sz w:val="16"/>
                        <w:szCs w:val="16"/>
                      </w:rPr>
                      <w:t>май.10</w:t>
                    </w:r>
                  </w:p>
                </w:txbxContent>
              </v:textbox>
            </v:rect>
            <v:rect id="_x0000_s2653" style="position:absolute;left:8678;top:4690;width:480;height:516;rotation:315;mso-wrap-style:none" filled="f" stroked="f">
              <v:textbox style="mso-fit-shape-to-text:t" inset="0,0,0,0">
                <w:txbxContent>
                  <w:p w:rsidR="00942F80" w:rsidRDefault="00942F80">
                    <w:r>
                      <w:rPr>
                        <w:rFonts w:ascii="Arial" w:hAnsi="Arial" w:cs="Arial"/>
                        <w:color w:val="000000"/>
                        <w:sz w:val="16"/>
                        <w:szCs w:val="16"/>
                      </w:rPr>
                      <w:t>сен.10</w:t>
                    </w:r>
                  </w:p>
                </w:txbxContent>
              </v:textbox>
            </v:rect>
            <v:rect id="_x0000_s2654" style="position:absolute;left:1544;top:738;width:3452;height:1149" strokeweight="0"/>
            <v:line id="_x0000_s2655" style="position:absolute" from="1591,855" to="1872,856" strokecolor="navy" strokeweight="33e-5mm"/>
            <v:rect id="_x0000_s2656" style="position:absolute;left:1907;top:773;width:895;height:447;mso-wrap-style:none" filled="f" stroked="f">
              <v:textbox style="mso-fit-shape-to-text:t" inset="0,0,0,0">
                <w:txbxContent>
                  <w:p w:rsidR="00942F80" w:rsidRDefault="00942F80">
                    <w:r>
                      <w:rPr>
                        <w:rFonts w:ascii="Arial" w:hAnsi="Arial" w:cs="Arial"/>
                        <w:color w:val="000000"/>
                        <w:sz w:val="12"/>
                        <w:szCs w:val="12"/>
                      </w:rPr>
                      <w:t>Гречка, розница</w:t>
                    </w:r>
                  </w:p>
                </w:txbxContent>
              </v:textbox>
            </v:rect>
            <v:line id="_x0000_s2657" style="position:absolute" from="1591,1077" to="1872,1078" strokecolor="fuchsia" strokeweight="33e-5mm"/>
            <v:rect id="_x0000_s2658" style="position:absolute;left:1907;top:995;width:1612;height:447;mso-wrap-style:none" filled="f" stroked="f">
              <v:textbox style="mso-fit-shape-to-text:t" inset="0,0,0,0">
                <w:txbxContent>
                  <w:p w:rsidR="00942F80" w:rsidRDefault="00942F80">
                    <w:r>
                      <w:rPr>
                        <w:rFonts w:ascii="Arial" w:hAnsi="Arial" w:cs="Arial"/>
                        <w:color w:val="000000"/>
                        <w:sz w:val="12"/>
                        <w:szCs w:val="12"/>
                      </w:rPr>
                      <w:t>Гречиха, цены приобретения</w:t>
                    </w:r>
                  </w:p>
                </w:txbxContent>
              </v:textbox>
            </v:rect>
            <v:line id="_x0000_s2659" style="position:absolute" from="1591,1300" to="1872,1301" strokecolor="yellow" strokeweight="33e-5mm"/>
            <v:rect id="_x0000_s2660" style="position:absolute;left:1907;top:1218;width:2337;height:447;mso-wrap-style:none" filled="f" stroked="f">
              <v:textbox style="mso-fit-shape-to-text:t" inset="0,0,0,0">
                <w:txbxContent>
                  <w:p w:rsidR="00942F80" w:rsidRDefault="00942F80">
                    <w:r>
                      <w:rPr>
                        <w:rFonts w:ascii="Arial" w:hAnsi="Arial" w:cs="Arial"/>
                        <w:color w:val="000000"/>
                        <w:sz w:val="12"/>
                        <w:szCs w:val="12"/>
                      </w:rPr>
                      <w:t>Валовая маржа, % от цены приобретения</w:t>
                    </w:r>
                  </w:p>
                </w:txbxContent>
              </v:textbox>
            </v:rect>
            <v:line id="_x0000_s2661" style="position:absolute" from="1591,1522" to="1872,1523" strokecolor="aqua" strokeweight="33e-5mm"/>
            <v:rect id="_x0000_s2662" style="position:absolute;left:1907;top:1440;width:1375;height:447;mso-wrap-style:none" filled="f" stroked="f">
              <v:textbox style="mso-fit-shape-to-text:t" inset="0,0,0,0">
                <w:txbxContent>
                  <w:p w:rsidR="00942F80" w:rsidRDefault="00942F80">
                    <w:r>
                      <w:rPr>
                        <w:rFonts w:ascii="Arial" w:hAnsi="Arial" w:cs="Arial"/>
                        <w:color w:val="000000"/>
                        <w:sz w:val="12"/>
                        <w:szCs w:val="12"/>
                      </w:rPr>
                      <w:t>Средняя валовая маржа</w:t>
                    </w:r>
                  </w:p>
                </w:txbxContent>
              </v:textbox>
            </v:rect>
            <v:rect id="_x0000_s2663" style="position:absolute;left:58;top:59;width:9419;height:5198" filled="f" strokeweight="33e-5mm"/>
            <w10:wrap type="none"/>
            <w10:anchorlock/>
          </v:group>
        </w:pict>
      </w:r>
    </w:p>
    <w:p w:rsidR="0071315E" w:rsidRDefault="0071315E" w:rsidP="006959A2">
      <w:r w:rsidRPr="0058793A">
        <w:t xml:space="preserve">Оказывается, что, судя по данным Росстата, </w:t>
      </w:r>
      <w:r w:rsidR="00716228">
        <w:t>выраженная в % маржа</w:t>
      </w:r>
      <w:r w:rsidRPr="0058793A">
        <w:t xml:space="preserve"> </w:t>
      </w:r>
      <w:r>
        <w:t>«</w:t>
      </w:r>
      <w:r w:rsidRPr="0058793A">
        <w:t>посредников</w:t>
      </w:r>
      <w:r>
        <w:t>»</w:t>
      </w:r>
      <w:r w:rsidRPr="0058793A">
        <w:t xml:space="preserve"> в последние месяцы снизилась. Произошло это за счет роста цены приобретения у сельхозпроизводителей. Ее взлет значительно сильнее, чем у розницы. Если розничная цена гречневой крупы по состоянию на декабрь 2010 года по сравнению с январем 2002 выросла в 6,5 раз, то цена приобретения – почти в 12 раз.</w:t>
      </w:r>
      <w:r w:rsidR="00612A33">
        <w:t xml:space="preserve"> </w:t>
      </w:r>
      <w:r w:rsidRPr="0058793A">
        <w:t xml:space="preserve">Средняя валовая маржа за </w:t>
      </w:r>
      <w:r w:rsidR="00612A33">
        <w:t>анализируемый</w:t>
      </w:r>
      <w:r w:rsidRPr="0058793A">
        <w:t xml:space="preserve"> период составляла 250%. В декабре 2010 она упала почти до 100%.</w:t>
      </w:r>
    </w:p>
    <w:p w:rsidR="00612A33" w:rsidRDefault="00612A33" w:rsidP="00612A33">
      <w:r w:rsidRPr="00612A33">
        <w:t>Таким образом,</w:t>
      </w:r>
      <w:r w:rsidR="00716228">
        <w:t xml:space="preserve"> </w:t>
      </w:r>
      <w:r w:rsidR="0071315E">
        <w:t xml:space="preserve">переработка, оптовая и розничная торговля совокупно сократили свою долю в конечной цене продукта. При этом этот процесс начался до активной фазы гречневого кризиса – в начале 2010 года. Можно предположить, что товаропроводящая сеть сделала попытку демпфировать рост цен для конечного покупателя. </w:t>
      </w:r>
      <w:r>
        <w:t xml:space="preserve">Если бы </w:t>
      </w:r>
      <w:r w:rsidR="0071315E">
        <w:t xml:space="preserve">валовая </w:t>
      </w:r>
      <w:r w:rsidR="0071315E" w:rsidRPr="0058793A">
        <w:t xml:space="preserve">маржа оставалась неизменной, в декабре </w:t>
      </w:r>
      <w:r w:rsidR="0071315E">
        <w:t xml:space="preserve">2010 года </w:t>
      </w:r>
      <w:r w:rsidR="0071315E" w:rsidRPr="0058793A">
        <w:t xml:space="preserve">средняя цена гречневой крупы в РФ составляла бы не 76 руб/кг, а 122 руб/кг. </w:t>
      </w:r>
    </w:p>
    <w:p w:rsidR="0071315E" w:rsidRPr="0058793A" w:rsidRDefault="0071315E" w:rsidP="006959A2">
      <w:r w:rsidRPr="0058793A">
        <w:t>Региональные данные по цене приобретения у Росстата</w:t>
      </w:r>
      <w:r w:rsidR="00612A33">
        <w:t xml:space="preserve"> </w:t>
      </w:r>
      <w:r w:rsidRPr="0058793A">
        <w:t xml:space="preserve">не полны, </w:t>
      </w:r>
      <w:r w:rsidR="00612A33">
        <w:t xml:space="preserve">однако позволяют </w:t>
      </w:r>
      <w:r w:rsidRPr="0058793A">
        <w:lastRenderedPageBreak/>
        <w:t>сделать вывод, что снижение валовой маржи – фронтальное явление</w:t>
      </w:r>
    </w:p>
    <w:p w:rsidR="00847434" w:rsidRDefault="00847434" w:rsidP="00847434">
      <w:pPr>
        <w:pStyle w:val="Caption"/>
      </w:pPr>
    </w:p>
    <w:p w:rsidR="00847434" w:rsidRDefault="00847434" w:rsidP="00847434">
      <w:pPr>
        <w:pStyle w:val="Caption"/>
      </w:pPr>
      <w:r>
        <w:t xml:space="preserve">Рисунок </w:t>
      </w:r>
      <w:fldSimple w:instr=" SEQ Рисунок \* ARABIC ">
        <w:r w:rsidR="00971FBD">
          <w:rPr>
            <w:noProof/>
          </w:rPr>
          <w:t>10</w:t>
        </w:r>
      </w:fldSimple>
      <w:r>
        <w:t>.</w:t>
      </w:r>
      <w:r w:rsidRPr="00847434">
        <w:t xml:space="preserve"> Динамика «валовой маржи» в некоторых федеральных округах</w:t>
      </w:r>
    </w:p>
    <w:p w:rsidR="0071315E" w:rsidRDefault="00527FF5" w:rsidP="0071315E">
      <w:pPr>
        <w:pStyle w:val="a"/>
        <w:spacing w:line="360" w:lineRule="auto"/>
        <w:rPr>
          <w:rFonts w:ascii="Times New Roman" w:hAnsi="Times New Roman"/>
          <w:sz w:val="24"/>
        </w:rPr>
      </w:pPr>
      <w:r w:rsidRPr="00527FF5">
        <w:rPr>
          <w:rFonts w:ascii="Times New Roman" w:hAnsi="Times New Roman"/>
          <w:sz w:val="24"/>
        </w:rPr>
      </w:r>
      <w:r>
        <w:rPr>
          <w:rFonts w:ascii="Times New Roman" w:hAnsi="Times New Roman"/>
          <w:sz w:val="24"/>
        </w:rPr>
        <w:pict>
          <v:group id="_x0000_s2666" editas="canvas" style="width:476.45pt;height:254.65pt;mso-position-horizontal-relative:char;mso-position-vertical-relative:line" coordsize="9529,5093">
            <o:lock v:ext="edit" aspectratio="t"/>
            <v:shape id="_x0000_s2665" type="#_x0000_t75" style="position:absolute;width:9529;height:5093" o:preferrelative="f">
              <v:fill o:detectmouseclick="t"/>
              <v:path o:extrusionok="t" o:connecttype="none"/>
              <o:lock v:ext="edit" text="t"/>
            </v:shape>
            <v:rect id="_x0000_s2667" style="position:absolute;left:61;top:61;width:9407;height:4903" stroked="f"/>
            <v:rect id="_x0000_s2668" style="position:absolute;left:754;top:643;width:8471;height:3860" filled="f" stroked="f"/>
            <v:line id="_x0000_s2669" style="position:absolute" from="754,4115" to="9225,4116" strokecolor="#b3b3b3" strokeweight="0"/>
            <v:line id="_x0000_s2670" style="position:absolute" from="754,3726" to="9225,3727" strokecolor="#b3b3b3" strokeweight="0"/>
            <v:line id="_x0000_s2671" style="position:absolute" from="754,3350" to="9225,3351" strokecolor="#b3b3b3" strokeweight="0"/>
            <v:line id="_x0000_s2672" style="position:absolute" from="754,2962" to="9225,2963" strokecolor="#b3b3b3" strokeweight="0"/>
            <v:line id="_x0000_s2673" style="position:absolute" from="754,2573" to="9225,2574" strokecolor="#b3b3b3" strokeweight="0"/>
            <v:line id="_x0000_s2674" style="position:absolute" from="754,2185" to="9225,2186" strokecolor="#b3b3b3" strokeweight="0"/>
            <v:line id="_x0000_s2675" style="position:absolute" from="754,1796" to="9225,1797" strokecolor="#b3b3b3" strokeweight="0"/>
            <v:line id="_x0000_s2676" style="position:absolute" from="754,1420" to="9225,1421" strokecolor="#b3b3b3" strokeweight="0"/>
            <v:line id="_x0000_s2678" style="position:absolute" from="754,643" to="9225,644" strokecolor="#b3b3b3" strokeweight="0"/>
            <v:rect id="_x0000_s2679" style="position:absolute;left:754;top:643;width:8471;height:3860" filled="f" strokecolor="#b3b3b3" strokeweight="0"/>
            <v:line id="_x0000_s2680" style="position:absolute" from="754,643" to="755,4503" strokecolor="#b3b3b3" strokeweight="0"/>
            <v:line id="_x0000_s2681" style="position:absolute" from="717,4503" to="754,4504" strokecolor="#b3b3b3" strokeweight="0"/>
            <v:line id="_x0000_s2682" style="position:absolute" from="717,4115" to="754,4116" strokecolor="#b3b3b3" strokeweight="0"/>
            <v:line id="_x0000_s2683" style="position:absolute" from="717,3726" to="754,3727" strokecolor="#b3b3b3" strokeweight="0"/>
            <v:line id="_x0000_s2684" style="position:absolute" from="717,3350" to="754,3351" strokecolor="#b3b3b3" strokeweight="0"/>
            <v:line id="_x0000_s2685" style="position:absolute" from="717,2962" to="754,2963" strokecolor="#b3b3b3" strokeweight="0"/>
            <v:line id="_x0000_s2686" style="position:absolute" from="717,2573" to="754,2574" strokecolor="#b3b3b3" strokeweight="0"/>
            <v:line id="_x0000_s2687" style="position:absolute" from="717,2185" to="754,2186" strokecolor="#b3b3b3" strokeweight="0"/>
            <v:line id="_x0000_s2688" style="position:absolute" from="717,1796" to="754,1797" strokecolor="#b3b3b3" strokeweight="0"/>
            <v:line id="_x0000_s2689" style="position:absolute" from="717,1420" to="754,1421" strokecolor="#b3b3b3" strokeweight="0"/>
            <v:line id="_x0000_s2690" style="position:absolute" from="717,1032" to="754,1033" strokecolor="#b3b3b3" strokeweight="0"/>
            <v:line id="_x0000_s2691" style="position:absolute" from="717,643" to="754,644" strokecolor="#b3b3b3" strokeweight="0"/>
            <v:line id="_x0000_s2692" style="position:absolute" from="754,4503" to="9225,4504" strokecolor="#b3b3b3" strokeweight="0"/>
            <v:line id="_x0000_s2693" style="position:absolute;flip:y" from="754,4503" to="755,4540" strokecolor="#b3b3b3" strokeweight="0"/>
            <v:line id="_x0000_s2694" style="position:absolute;flip:y" from="1288,4503" to="1289,4540" strokecolor="#b3b3b3" strokeweight="0"/>
            <v:line id="_x0000_s2695" style="position:absolute;flip:y" from="1811,4503" to="1812,4540" strokecolor="#b3b3b3" strokeweight="0"/>
            <v:line id="_x0000_s2696" style="position:absolute;flip:y" from="2346,4503" to="2347,4540" strokecolor="#b3b3b3" strokeweight="0"/>
            <v:line id="_x0000_s2697" style="position:absolute;flip:y" from="2868,4503" to="2869,4540" strokecolor="#b3b3b3" strokeweight="0"/>
            <v:line id="_x0000_s2698" style="position:absolute;flip:y" from="3403,4503" to="3404,4540" strokecolor="#b3b3b3" strokeweight="0"/>
            <v:line id="_x0000_s2699" style="position:absolute;flip:y" from="3926,4503" to="3927,4540" strokecolor="#b3b3b3" strokeweight="0"/>
            <v:line id="_x0000_s2700" style="position:absolute;flip:y" from="4461,4503" to="4462,4540" strokecolor="#b3b3b3" strokeweight="0"/>
            <v:line id="_x0000_s2701" style="position:absolute;flip:y" from="4995,4503" to="4996,4540" strokecolor="#b3b3b3" strokeweight="0"/>
            <v:line id="_x0000_s2702" style="position:absolute;flip:y" from="5518,4503" to="5519,4540" strokecolor="#b3b3b3" strokeweight="0"/>
            <v:line id="_x0000_s2703" style="position:absolute;flip:y" from="6053,4503" to="6054,4540" strokecolor="#b3b3b3" strokeweight="0"/>
            <v:line id="_x0000_s2704" style="position:absolute;flip:y" from="6575,4503" to="6576,4540" strokecolor="#b3b3b3" strokeweight="0"/>
            <v:line id="_x0000_s2705" style="position:absolute;flip:y" from="7110,4503" to="7111,4540" strokecolor="#b3b3b3" strokeweight="0"/>
            <v:line id="_x0000_s2706" style="position:absolute;flip:y" from="7633,4503" to="7634,4540" strokecolor="#b3b3b3" strokeweight="0"/>
            <v:line id="_x0000_s2707" style="position:absolute;flip:y" from="8168,4503" to="8169,4540" strokecolor="#b3b3b3" strokeweight="0"/>
            <v:line id="_x0000_s2708" style="position:absolute;flip:y" from="8690,4503" to="8691,4540" strokecolor="#b3b3b3" strokeweight="0"/>
            <v:line id="_x0000_s2709" style="position:absolute;flip:y" from="9225,4503" to="9226,4540" strokecolor="#b3b3b3" strokeweight="0"/>
            <v:shape id="_x0000_s2710" style="position:absolute;left:754;top:1250;width:8386;height:2355" coordsize="690,194" path="m,178r7,11l15,152r7,10l29,144r7,24l44,138,51,r7,93l65,84r8,19l80,120r7,18l94,141r8,14l109,153r7,-14l123,108r8,6l138,80r7,8l152,96r8,-11l167,90r7,-1l182,103r7,2l196,105r7,-12l211,105r7,7l225,89r7,-16l240,68r7,2l254,77r7,14l269,110r7,28l283,154r7,-6l298,158r7,8l312,96r7,-27l327,81r7,l341,99r8,26l356,120r7,11l370,120r8,-16l385,133r7,-12l399,97r8,-13l414,88r7,16l428,105r8,18l443,131r7,2l457,129r8,-18l472,99r7,-7l486,49r8,1l501,58r7,-6l515,38r8,47l530,78r7,-2l545,77r7,15l559,71r7,15l574,71r7,-21l588,32r7,11l603,71r7,46l617,130r7,29l632,164r7,-4l646,159r7,-48l661,171r7,-5l675,162r7,16l690,194e" filled="f" strokecolor="#004586" strokeweight=".001mm">
              <v:path arrowok="t"/>
            </v:shape>
            <v:shape id="_x0000_s2711" style="position:absolute;left:754;top:850;width:8386;height:2889" coordsize="690,238" path="m,198r7,30l15,178r7,51l29,221r7,-22l44,158,51,r7,68l65,96r8,24l80,144r7,28l94,172r8,14l109,187r7,-16l123,184r8,-25l138,86r7,27l152,135r8,-16l167,123r7,12l182,136r7,-7l196,140r7,-21l211,134r7,12l225,104r7,-10l240,84r7,18l254,106r7,15l269,136r7,36l283,193r7,-5l298,197r7,12l312,136r7,-23l327,133r7,11l341,161r8,20l356,189r7,-8l370,165r8,8l385,173r7,5l399,131r8,-7l414,124r7,27l428,155r8,17l443,176r7,9l457,169r8,-19l472,158r7,-22l486,62r8,22l501,113r7,-15l515,81r8,45l530,119r7,-2l545,121r7,11l559,123r7,12l574,110r7,-34l588,79r7,11l603,130r7,25l617,162r7,38l632,214r7,-12l646,213r7,-35l661,214r7,-12l675,205r7,10l690,238e" filled="f" strokecolor="#ff420e" strokeweight=".001mm">
              <v:path arrowok="t"/>
            </v:shape>
            <v:shape id="_x0000_s2712" style="position:absolute;left:754;top:1481;width:8386;height:2051" coordsize="690,169" path="m,165r7,3l15,133r7,-9l29,112r7,20l44,98,51,32r7,43l65,82r8,13l80,113r7,19l94,132r8,7l109,136r7,-26l123,14r8,55l138,55r7,27l152,80r8,-8l167,76r7,9l182,93r7,1l196,88r7,-6l211,103r7,-10l225,77r7,-14l240,55r7,-1l254,61r7,18l269,108r7,23l283,126r7,-34l298,126r7,-21l312,48r7,-9l327,54r7,6l341,71r8,21l356,80r7,29l370,106r8,-48l385,86r7,-19l399,36r8,9l414,67r7,19l428,76r8,7l443,96r7,5l457,95r8,2l472,68r7,2l486,61r8,-24l501,33r7,-1l515,19r8,11l530,56r7,6l545,55r7,19l559,64r7,-14l574,50r7,-35l588,r7,22l603,45r7,32l617,110r7,20l632,133r7,1l646,123r7,-23l661,138r7,23l675,154r7,-3l690,169e" filled="f" strokecolor="#7e0021" strokeweight=".001mm">
              <v:path arrowok="t"/>
            </v:shape>
            <v:rect id="_x0000_s2713" style="position:absolute;left:3513;top:231;width:2486;height:585;mso-wrap-style:none" filled="f" stroked="f">
              <v:textbox style="mso-fit-shape-to-text:t" inset="0,0,0,0">
                <w:txbxContent>
                  <w:p w:rsidR="00942F80" w:rsidRDefault="00942F80">
                    <w:r>
                      <w:rPr>
                        <w:rFonts w:ascii="Arial" w:hAnsi="Arial" w:cs="Arial"/>
                        <w:color w:val="000000"/>
                        <w:sz w:val="20"/>
                      </w:rPr>
                      <w:t>валовая маржа по округам</w:t>
                    </w:r>
                  </w:p>
                </w:txbxContent>
              </v:textbox>
            </v:rect>
            <v:rect id="_x0000_s2714" style="position:absolute;left:352;top:4418;width:320;height:481;mso-wrap-style:none" filled="f" stroked="f">
              <v:textbox style="mso-fit-shape-to-text:t" inset="0,0,0,0">
                <w:txbxContent>
                  <w:p w:rsidR="00942F80" w:rsidRDefault="00942F80">
                    <w:r>
                      <w:rPr>
                        <w:rFonts w:ascii="Arial" w:hAnsi="Arial" w:cs="Arial"/>
                        <w:color w:val="000000"/>
                        <w:sz w:val="14"/>
                        <w:szCs w:val="14"/>
                      </w:rPr>
                      <w:t>0,0%</w:t>
                    </w:r>
                  </w:p>
                </w:txbxContent>
              </v:textbox>
            </v:rect>
            <v:rect id="_x0000_s2715" style="position:absolute;left:280;top:4030;width:397;height:481;mso-wrap-style:none" filled="f" stroked="f">
              <v:textbox style="mso-fit-shape-to-text:t" inset="0,0,0,0">
                <w:txbxContent>
                  <w:p w:rsidR="00942F80" w:rsidRDefault="00942F80">
                    <w:r>
                      <w:rPr>
                        <w:rFonts w:ascii="Arial" w:hAnsi="Arial" w:cs="Arial"/>
                        <w:color w:val="000000"/>
                        <w:sz w:val="14"/>
                        <w:szCs w:val="14"/>
                      </w:rPr>
                      <w:t>50,0%</w:t>
                    </w:r>
                  </w:p>
                </w:txbxContent>
              </v:textbox>
            </v:rect>
            <v:rect id="_x0000_s2716" style="position:absolute;left:207;top:3641;width:475;height:481;mso-wrap-style:none" filled="f" stroked="f">
              <v:textbox style="mso-fit-shape-to-text:t" inset="0,0,0,0">
                <w:txbxContent>
                  <w:p w:rsidR="00942F80" w:rsidRDefault="00942F80">
                    <w:r>
                      <w:rPr>
                        <w:rFonts w:ascii="Arial" w:hAnsi="Arial" w:cs="Arial"/>
                        <w:color w:val="000000"/>
                        <w:sz w:val="14"/>
                        <w:szCs w:val="14"/>
                      </w:rPr>
                      <w:t>100,0%</w:t>
                    </w:r>
                  </w:p>
                </w:txbxContent>
              </v:textbox>
            </v:rect>
            <v:rect id="_x0000_s2717" style="position:absolute;left:207;top:3265;width:475;height:481;mso-wrap-style:none" filled="f" stroked="f">
              <v:textbox style="mso-fit-shape-to-text:t" inset="0,0,0,0">
                <w:txbxContent>
                  <w:p w:rsidR="00942F80" w:rsidRDefault="00942F80">
                    <w:r>
                      <w:rPr>
                        <w:rFonts w:ascii="Arial" w:hAnsi="Arial" w:cs="Arial"/>
                        <w:color w:val="000000"/>
                        <w:sz w:val="14"/>
                        <w:szCs w:val="14"/>
                      </w:rPr>
                      <w:t>150,0%</w:t>
                    </w:r>
                  </w:p>
                </w:txbxContent>
              </v:textbox>
            </v:rect>
            <v:rect id="_x0000_s2718" style="position:absolute;left:207;top:2877;width:475;height:481;mso-wrap-style:none" filled="f" stroked="f">
              <v:textbox style="mso-fit-shape-to-text:t" inset="0,0,0,0">
                <w:txbxContent>
                  <w:p w:rsidR="00942F80" w:rsidRDefault="00942F80">
                    <w:r>
                      <w:rPr>
                        <w:rFonts w:ascii="Arial" w:hAnsi="Arial" w:cs="Arial"/>
                        <w:color w:val="000000"/>
                        <w:sz w:val="14"/>
                        <w:szCs w:val="14"/>
                      </w:rPr>
                      <w:t>200,0%</w:t>
                    </w:r>
                  </w:p>
                </w:txbxContent>
              </v:textbox>
            </v:rect>
            <v:rect id="_x0000_s2719" style="position:absolute;left:207;top:2488;width:475;height:481;mso-wrap-style:none" filled="f" stroked="f">
              <v:textbox style="mso-fit-shape-to-text:t" inset="0,0,0,0">
                <w:txbxContent>
                  <w:p w:rsidR="00942F80" w:rsidRDefault="00942F80">
                    <w:r>
                      <w:rPr>
                        <w:rFonts w:ascii="Arial" w:hAnsi="Arial" w:cs="Arial"/>
                        <w:color w:val="000000"/>
                        <w:sz w:val="14"/>
                        <w:szCs w:val="14"/>
                      </w:rPr>
                      <w:t>250,0%</w:t>
                    </w:r>
                  </w:p>
                </w:txbxContent>
              </v:textbox>
            </v:rect>
            <v:rect id="_x0000_s2720" style="position:absolute;left:207;top:2100;width:475;height:481;mso-wrap-style:none" filled="f" stroked="f">
              <v:textbox style="mso-fit-shape-to-text:t" inset="0,0,0,0">
                <w:txbxContent>
                  <w:p w:rsidR="00942F80" w:rsidRDefault="00942F80">
                    <w:r>
                      <w:rPr>
                        <w:rFonts w:ascii="Arial" w:hAnsi="Arial" w:cs="Arial"/>
                        <w:color w:val="000000"/>
                        <w:sz w:val="14"/>
                        <w:szCs w:val="14"/>
                      </w:rPr>
                      <w:t>300,0%</w:t>
                    </w:r>
                  </w:p>
                </w:txbxContent>
              </v:textbox>
            </v:rect>
            <v:rect id="_x0000_s2721" style="position:absolute;left:207;top:1711;width:475;height:481;mso-wrap-style:none" filled="f" stroked="f">
              <v:textbox style="mso-fit-shape-to-text:t" inset="0,0,0,0">
                <w:txbxContent>
                  <w:p w:rsidR="00942F80" w:rsidRDefault="00942F80">
                    <w:r>
                      <w:rPr>
                        <w:rFonts w:ascii="Arial" w:hAnsi="Arial" w:cs="Arial"/>
                        <w:color w:val="000000"/>
                        <w:sz w:val="14"/>
                        <w:szCs w:val="14"/>
                      </w:rPr>
                      <w:t>350,0%</w:t>
                    </w:r>
                  </w:p>
                </w:txbxContent>
              </v:textbox>
            </v:rect>
            <v:rect id="_x0000_s2722" style="position:absolute;left:207;top:1335;width:475;height:481;mso-wrap-style:none" filled="f" stroked="f">
              <v:textbox style="mso-fit-shape-to-text:t" inset="0,0,0,0">
                <w:txbxContent>
                  <w:p w:rsidR="00942F80" w:rsidRDefault="00942F80">
                    <w:r>
                      <w:rPr>
                        <w:rFonts w:ascii="Arial" w:hAnsi="Arial" w:cs="Arial"/>
                        <w:color w:val="000000"/>
                        <w:sz w:val="14"/>
                        <w:szCs w:val="14"/>
                      </w:rPr>
                      <w:t>400,0%</w:t>
                    </w:r>
                  </w:p>
                </w:txbxContent>
              </v:textbox>
            </v:rect>
            <v:rect id="_x0000_s2723" style="position:absolute;left:207;top:947;width:475;height:481;mso-wrap-style:none" filled="f" stroked="f">
              <v:textbox style="mso-fit-shape-to-text:t" inset="0,0,0,0">
                <w:txbxContent>
                  <w:p w:rsidR="00942F80" w:rsidRDefault="00942F80">
                    <w:r>
                      <w:rPr>
                        <w:rFonts w:ascii="Arial" w:hAnsi="Arial" w:cs="Arial"/>
                        <w:color w:val="000000"/>
                        <w:sz w:val="14"/>
                        <w:szCs w:val="14"/>
                      </w:rPr>
                      <w:t>450,0%</w:t>
                    </w:r>
                  </w:p>
                </w:txbxContent>
              </v:textbox>
            </v:rect>
            <v:rect id="_x0000_s2724" style="position:absolute;left:207;top:558;width:475;height:481;mso-wrap-style:none" filled="f" stroked="f">
              <v:textbox style="mso-fit-shape-to-text:t" inset="0,0,0,0">
                <w:txbxContent>
                  <w:p w:rsidR="00942F80" w:rsidRDefault="00942F80">
                    <w:r>
                      <w:rPr>
                        <w:rFonts w:ascii="Arial" w:hAnsi="Arial" w:cs="Arial"/>
                        <w:color w:val="000000"/>
                        <w:sz w:val="14"/>
                        <w:szCs w:val="14"/>
                      </w:rPr>
                      <w:t>500,0%</w:t>
                    </w:r>
                  </w:p>
                </w:txbxContent>
              </v:textbox>
            </v:rect>
            <v:rect id="_x0000_s2725" style="position:absolute;left:547;top:4612;width:423;height:481;mso-wrap-style:none" filled="f" stroked="f">
              <v:textbox style="mso-fit-shape-to-text:t" inset="0,0,0,0">
                <w:txbxContent>
                  <w:p w:rsidR="00942F80" w:rsidRDefault="00942F80">
                    <w:r>
                      <w:rPr>
                        <w:rFonts w:ascii="Arial" w:hAnsi="Arial" w:cs="Arial"/>
                        <w:color w:val="000000"/>
                        <w:sz w:val="14"/>
                        <w:szCs w:val="14"/>
                      </w:rPr>
                      <w:t>янв.03</w:t>
                    </w:r>
                  </w:p>
                </w:txbxContent>
              </v:textbox>
            </v:rect>
            <v:rect id="_x0000_s2726" style="position:absolute;left:1082;top:4612;width:457;height:481;mso-wrap-style:none" filled="f" stroked="f">
              <v:textbox style="mso-fit-shape-to-text:t" inset="0,0,0,0">
                <w:txbxContent>
                  <w:p w:rsidR="00942F80" w:rsidRDefault="00942F80">
                    <w:r>
                      <w:rPr>
                        <w:rFonts w:ascii="Arial" w:hAnsi="Arial" w:cs="Arial"/>
                        <w:color w:val="000000"/>
                        <w:sz w:val="14"/>
                        <w:szCs w:val="14"/>
                      </w:rPr>
                      <w:t>июл.03</w:t>
                    </w:r>
                  </w:p>
                </w:txbxContent>
              </v:textbox>
            </v:rect>
            <v:rect id="_x0000_s2727" style="position:absolute;left:1604;top:4612;width:423;height:481;mso-wrap-style:none" filled="f" stroked="f">
              <v:textbox style="mso-fit-shape-to-text:t" inset="0,0,0,0">
                <w:txbxContent>
                  <w:p w:rsidR="00942F80" w:rsidRDefault="00942F80">
                    <w:r>
                      <w:rPr>
                        <w:rFonts w:ascii="Arial" w:hAnsi="Arial" w:cs="Arial"/>
                        <w:color w:val="000000"/>
                        <w:sz w:val="14"/>
                        <w:szCs w:val="14"/>
                      </w:rPr>
                      <w:t>янв.04</w:t>
                    </w:r>
                  </w:p>
                </w:txbxContent>
              </v:textbox>
            </v:rect>
            <v:rect id="_x0000_s2728" style="position:absolute;left:2139;top:4612;width:457;height:481;mso-wrap-style:none" filled="f" stroked="f">
              <v:textbox style="mso-fit-shape-to-text:t" inset="0,0,0,0">
                <w:txbxContent>
                  <w:p w:rsidR="00942F80" w:rsidRDefault="00942F80">
                    <w:r>
                      <w:rPr>
                        <w:rFonts w:ascii="Arial" w:hAnsi="Arial" w:cs="Arial"/>
                        <w:color w:val="000000"/>
                        <w:sz w:val="14"/>
                        <w:szCs w:val="14"/>
                      </w:rPr>
                      <w:t>июл.04</w:t>
                    </w:r>
                  </w:p>
                </w:txbxContent>
              </v:textbox>
            </v:rect>
            <v:rect id="_x0000_s2729" style="position:absolute;left:2662;top:4612;width:423;height:481;mso-wrap-style:none" filled="f" stroked="f">
              <v:textbox style="mso-fit-shape-to-text:t" inset="0,0,0,0">
                <w:txbxContent>
                  <w:p w:rsidR="00942F80" w:rsidRDefault="00942F80">
                    <w:r>
                      <w:rPr>
                        <w:rFonts w:ascii="Arial" w:hAnsi="Arial" w:cs="Arial"/>
                        <w:color w:val="000000"/>
                        <w:sz w:val="14"/>
                        <w:szCs w:val="14"/>
                      </w:rPr>
                      <w:t>янв.05</w:t>
                    </w:r>
                  </w:p>
                </w:txbxContent>
              </v:textbox>
            </v:rect>
            <v:rect id="_x0000_s2730" style="position:absolute;left:3197;top:4612;width:457;height:481;mso-wrap-style:none" filled="f" stroked="f">
              <v:textbox style="mso-fit-shape-to-text:t" inset="0,0,0,0">
                <w:txbxContent>
                  <w:p w:rsidR="00942F80" w:rsidRDefault="00942F80">
                    <w:r>
                      <w:rPr>
                        <w:rFonts w:ascii="Arial" w:hAnsi="Arial" w:cs="Arial"/>
                        <w:color w:val="000000"/>
                        <w:sz w:val="14"/>
                        <w:szCs w:val="14"/>
                      </w:rPr>
                      <w:t>июл.05</w:t>
                    </w:r>
                  </w:p>
                </w:txbxContent>
              </v:textbox>
            </v:rect>
            <v:rect id="_x0000_s2731" style="position:absolute;left:3719;top:4612;width:423;height:481;mso-wrap-style:none" filled="f" stroked="f">
              <v:textbox style="mso-fit-shape-to-text:t" inset="0,0,0,0">
                <w:txbxContent>
                  <w:p w:rsidR="00942F80" w:rsidRDefault="00942F80">
                    <w:r>
                      <w:rPr>
                        <w:rFonts w:ascii="Arial" w:hAnsi="Arial" w:cs="Arial"/>
                        <w:color w:val="000000"/>
                        <w:sz w:val="14"/>
                        <w:szCs w:val="14"/>
                      </w:rPr>
                      <w:t>янв.06</w:t>
                    </w:r>
                  </w:p>
                </w:txbxContent>
              </v:textbox>
            </v:rect>
            <v:rect id="_x0000_s2732" style="position:absolute;left:4254;top:4612;width:457;height:481;mso-wrap-style:none" filled="f" stroked="f">
              <v:textbox style="mso-fit-shape-to-text:t" inset="0,0,0,0">
                <w:txbxContent>
                  <w:p w:rsidR="00942F80" w:rsidRDefault="00942F80">
                    <w:r>
                      <w:rPr>
                        <w:rFonts w:ascii="Arial" w:hAnsi="Arial" w:cs="Arial"/>
                        <w:color w:val="000000"/>
                        <w:sz w:val="14"/>
                        <w:szCs w:val="14"/>
                      </w:rPr>
                      <w:t>июл.06</w:t>
                    </w:r>
                  </w:p>
                </w:txbxContent>
              </v:textbox>
            </v:rect>
            <v:rect id="_x0000_s2733" style="position:absolute;left:4789;top:4612;width:423;height:481;mso-wrap-style:none" filled="f" stroked="f">
              <v:textbox style="mso-fit-shape-to-text:t" inset="0,0,0,0">
                <w:txbxContent>
                  <w:p w:rsidR="00942F80" w:rsidRDefault="00942F80">
                    <w:r>
                      <w:rPr>
                        <w:rFonts w:ascii="Arial" w:hAnsi="Arial" w:cs="Arial"/>
                        <w:color w:val="000000"/>
                        <w:sz w:val="14"/>
                        <w:szCs w:val="14"/>
                      </w:rPr>
                      <w:t>янв.07</w:t>
                    </w:r>
                  </w:p>
                </w:txbxContent>
              </v:textbox>
            </v:rect>
            <v:rect id="_x0000_s2734" style="position:absolute;left:5311;top:4612;width:457;height:481;mso-wrap-style:none" filled="f" stroked="f">
              <v:textbox style="mso-fit-shape-to-text:t" inset="0,0,0,0">
                <w:txbxContent>
                  <w:p w:rsidR="00942F80" w:rsidRDefault="00942F80">
                    <w:r>
                      <w:rPr>
                        <w:rFonts w:ascii="Arial" w:hAnsi="Arial" w:cs="Arial"/>
                        <w:color w:val="000000"/>
                        <w:sz w:val="14"/>
                        <w:szCs w:val="14"/>
                      </w:rPr>
                      <w:t>июл.07</w:t>
                    </w:r>
                  </w:p>
                </w:txbxContent>
              </v:textbox>
            </v:rect>
            <v:rect id="_x0000_s2735" style="position:absolute;left:5846;top:4612;width:423;height:481;mso-wrap-style:none" filled="f" stroked="f">
              <v:textbox style="mso-fit-shape-to-text:t" inset="0,0,0,0">
                <w:txbxContent>
                  <w:p w:rsidR="00942F80" w:rsidRDefault="00942F80">
                    <w:r>
                      <w:rPr>
                        <w:rFonts w:ascii="Arial" w:hAnsi="Arial" w:cs="Arial"/>
                        <w:color w:val="000000"/>
                        <w:sz w:val="14"/>
                        <w:szCs w:val="14"/>
                      </w:rPr>
                      <w:t>янв.08</w:t>
                    </w:r>
                  </w:p>
                </w:txbxContent>
              </v:textbox>
            </v:rect>
            <v:rect id="_x0000_s2736" style="position:absolute;left:6369;top:4612;width:457;height:481;mso-wrap-style:none" filled="f" stroked="f">
              <v:textbox style="mso-fit-shape-to-text:t" inset="0,0,0,0">
                <w:txbxContent>
                  <w:p w:rsidR="00942F80" w:rsidRDefault="00942F80">
                    <w:r>
                      <w:rPr>
                        <w:rFonts w:ascii="Arial" w:hAnsi="Arial" w:cs="Arial"/>
                        <w:color w:val="000000"/>
                        <w:sz w:val="14"/>
                        <w:szCs w:val="14"/>
                      </w:rPr>
                      <w:t>июл.08</w:t>
                    </w:r>
                  </w:p>
                </w:txbxContent>
              </v:textbox>
            </v:rect>
            <v:rect id="_x0000_s2737" style="position:absolute;left:6904;top:4612;width:423;height:481;mso-wrap-style:none" filled="f" stroked="f">
              <v:textbox style="mso-fit-shape-to-text:t" inset="0,0,0,0">
                <w:txbxContent>
                  <w:p w:rsidR="00942F80" w:rsidRDefault="00942F80">
                    <w:r>
                      <w:rPr>
                        <w:rFonts w:ascii="Arial" w:hAnsi="Arial" w:cs="Arial"/>
                        <w:color w:val="000000"/>
                        <w:sz w:val="14"/>
                        <w:szCs w:val="14"/>
                      </w:rPr>
                      <w:t>янв.09</w:t>
                    </w:r>
                  </w:p>
                </w:txbxContent>
              </v:textbox>
            </v:rect>
            <v:rect id="_x0000_s2738" style="position:absolute;left:7426;top:4612;width:457;height:481;mso-wrap-style:none" filled="f" stroked="f">
              <v:textbox style="mso-fit-shape-to-text:t" inset="0,0,0,0">
                <w:txbxContent>
                  <w:p w:rsidR="00942F80" w:rsidRDefault="00942F80">
                    <w:r>
                      <w:rPr>
                        <w:rFonts w:ascii="Arial" w:hAnsi="Arial" w:cs="Arial"/>
                        <w:color w:val="000000"/>
                        <w:sz w:val="14"/>
                        <w:szCs w:val="14"/>
                      </w:rPr>
                      <w:t>июл.09</w:t>
                    </w:r>
                  </w:p>
                </w:txbxContent>
              </v:textbox>
            </v:rect>
            <v:rect id="_x0000_s2739" style="position:absolute;left:7961;top:4612;width:423;height:481;mso-wrap-style:none" filled="f" stroked="f">
              <v:textbox style="mso-fit-shape-to-text:t" inset="0,0,0,0">
                <w:txbxContent>
                  <w:p w:rsidR="00942F80" w:rsidRDefault="00942F80">
                    <w:r>
                      <w:rPr>
                        <w:rFonts w:ascii="Arial" w:hAnsi="Arial" w:cs="Arial"/>
                        <w:color w:val="000000"/>
                        <w:sz w:val="14"/>
                        <w:szCs w:val="14"/>
                      </w:rPr>
                      <w:t>янв.10</w:t>
                    </w:r>
                  </w:p>
                </w:txbxContent>
              </v:textbox>
            </v:rect>
            <v:rect id="_x0000_s2740" style="position:absolute;left:8484;top:4612;width:457;height:481;mso-wrap-style:none" filled="f" stroked="f">
              <v:textbox style="mso-fit-shape-to-text:t" inset="0,0,0,0">
                <w:txbxContent>
                  <w:p w:rsidR="00942F80" w:rsidRDefault="00942F80">
                    <w:r>
                      <w:rPr>
                        <w:rFonts w:ascii="Arial" w:hAnsi="Arial" w:cs="Arial"/>
                        <w:color w:val="000000"/>
                        <w:sz w:val="14"/>
                        <w:szCs w:val="14"/>
                      </w:rPr>
                      <w:t>июл.10</w:t>
                    </w:r>
                  </w:p>
                </w:txbxContent>
              </v:textbox>
            </v:rect>
            <v:rect id="_x0000_s2741" style="position:absolute;left:9019;top:4612;width:412;height:481;mso-wrap-style:none" filled="f" stroked="f">
              <v:textbox style="mso-fit-shape-to-text:t" inset="0,0,0,0">
                <w:txbxContent>
                  <w:p w:rsidR="00942F80" w:rsidRDefault="00942F80">
                    <w:r>
                      <w:rPr>
                        <w:rFonts w:ascii="Arial" w:hAnsi="Arial" w:cs="Arial"/>
                        <w:color w:val="000000"/>
                        <w:sz w:val="14"/>
                        <w:szCs w:val="14"/>
                      </w:rPr>
                      <w:t>янв.11</w:t>
                    </w:r>
                  </w:p>
                </w:txbxContent>
              </v:textbox>
            </v:rect>
            <v:line id="_x0000_s2742" style="position:absolute" from="2358,1493" to="2686,1494" strokecolor="#004586" strokeweight=".001mm"/>
            <v:rect id="_x0000_s2743" style="position:absolute;left:2723;top:1420;width:1520;height:481;mso-wrap-style:none" filled="f" stroked="f">
              <v:textbox style="mso-fit-shape-to-text:t" inset="0,0,0,0">
                <w:txbxContent>
                  <w:p w:rsidR="00942F80" w:rsidRDefault="00942F80">
                    <w:r>
                      <w:rPr>
                        <w:rFonts w:ascii="Arial" w:hAnsi="Arial" w:cs="Arial"/>
                        <w:color w:val="000000"/>
                        <w:sz w:val="14"/>
                        <w:szCs w:val="14"/>
                      </w:rPr>
                      <w:t>Российская Федерация</w:t>
                    </w:r>
                  </w:p>
                </w:txbxContent>
              </v:textbox>
            </v:rect>
            <v:line id="_x0000_s2744" style="position:absolute" from="2358,1724" to="2686,1725" strokecolor="#ff420e" strokeweight=".001mm"/>
            <v:rect id="_x0000_s2745" style="position:absolute;left:2723;top:1651;width:2220;height:481;mso-wrap-style:none" filled="f" stroked="f">
              <v:textbox style="mso-fit-shape-to-text:t" inset="0,0,0,0">
                <w:txbxContent>
                  <w:p w:rsidR="00942F80" w:rsidRDefault="00942F80">
                    <w:r>
                      <w:rPr>
                        <w:rFonts w:ascii="Arial" w:hAnsi="Arial" w:cs="Arial"/>
                        <w:color w:val="000000"/>
                        <w:sz w:val="14"/>
                        <w:szCs w:val="14"/>
                      </w:rPr>
                      <w:t>Центральный федеральный округ</w:t>
                    </w:r>
                  </w:p>
                </w:txbxContent>
              </v:textbox>
            </v:rect>
            <v:line id="_x0000_s2746" style="position:absolute" from="2358,1954" to="2686,1955" strokecolor="#7e0021" strokeweight=".001mm"/>
            <v:rect id="_x0000_s2747" style="position:absolute;left:2723;top:1881;width:2034;height:481;mso-wrap-style:none" filled="f" stroked="f">
              <v:textbox style="mso-fit-shape-to-text:t" inset="0,0,0,0">
                <w:txbxContent>
                  <w:p w:rsidR="00942F80" w:rsidRDefault="00942F80">
                    <w:r>
                      <w:rPr>
                        <w:rFonts w:ascii="Arial" w:hAnsi="Arial" w:cs="Arial"/>
                        <w:color w:val="000000"/>
                        <w:sz w:val="14"/>
                        <w:szCs w:val="14"/>
                      </w:rPr>
                      <w:t>Сибирский федеральный округ</w:t>
                    </w:r>
                  </w:p>
                </w:txbxContent>
              </v:textbox>
            </v:rect>
            <w10:wrap type="none"/>
            <w10:anchorlock/>
          </v:group>
        </w:pict>
      </w:r>
    </w:p>
    <w:p w:rsidR="00003140" w:rsidRPr="003110EB" w:rsidRDefault="00003140" w:rsidP="00003140">
      <w:pPr>
        <w:pStyle w:val="Heading3"/>
      </w:pPr>
      <w:bookmarkStart w:id="7" w:name="_Toc288114428"/>
      <w:r>
        <w:lastRenderedPageBreak/>
        <w:t>Количественный анализ: соседние страны</w:t>
      </w:r>
      <w:bookmarkEnd w:id="7"/>
    </w:p>
    <w:p w:rsidR="00003140" w:rsidRPr="003110EB" w:rsidRDefault="00003140" w:rsidP="00003140">
      <w:r w:rsidRPr="003110EB">
        <w:t>В 2010 гг. серьезный рост цен на гречку наблюдался также в соседних странах – Украине, Белоруссии и Казахстане</w:t>
      </w:r>
      <w:r>
        <w:t xml:space="preserve"> </w:t>
      </w:r>
      <w:r w:rsidRPr="005E1676">
        <w:rPr>
          <w:rFonts w:ascii="Calibri" w:hAnsi="Calibri"/>
        </w:rPr>
        <w:t>—</w:t>
      </w:r>
      <w:r>
        <w:t xml:space="preserve"> которые, как и Россия, </w:t>
      </w:r>
      <w:r w:rsidRPr="003110EB">
        <w:t xml:space="preserve">являются крупными производителями и потребителями гречки. </w:t>
      </w:r>
      <w:r>
        <w:t>Д</w:t>
      </w:r>
      <w:r w:rsidRPr="003110EB">
        <w:t xml:space="preserve">олларовая цена гречки </w:t>
      </w:r>
      <w:r>
        <w:t xml:space="preserve">в 2010 г. </w:t>
      </w:r>
      <w:r w:rsidRPr="003110EB">
        <w:t>поднялась в России на 190%, в Белоруссии – на 177%, на Украине – на 136%, в Казахстане – на 66%.</w:t>
      </w:r>
    </w:p>
    <w:p w:rsidR="00003140" w:rsidRPr="003110EB" w:rsidRDefault="00003140" w:rsidP="00003140">
      <w:r w:rsidRPr="003110EB">
        <w:t>Уровни долларовых цен на гречку в России и ее соседях 2009-2010 годах показаны на следующей диаграмме.</w:t>
      </w:r>
    </w:p>
    <w:p w:rsidR="00003140" w:rsidRDefault="00003140" w:rsidP="00003140">
      <w:pPr>
        <w:pStyle w:val="Caption"/>
      </w:pPr>
      <w:r>
        <w:t xml:space="preserve">Рисунок </w:t>
      </w:r>
      <w:fldSimple w:instr=" SEQ Рисунок \* ARABIC ">
        <w:r w:rsidR="00971FBD">
          <w:rPr>
            <w:noProof/>
          </w:rPr>
          <w:t>11</w:t>
        </w:r>
      </w:fldSimple>
      <w:r>
        <w:t xml:space="preserve">. </w:t>
      </w:r>
      <w:r w:rsidR="00792710" w:rsidRPr="00792710">
        <w:t>Динамика цен гречневой крупы</w:t>
      </w:r>
    </w:p>
    <w:p w:rsidR="00003140" w:rsidRPr="003110EB" w:rsidRDefault="00003140" w:rsidP="00003140">
      <w:pPr>
        <w:pStyle w:val="a"/>
        <w:spacing w:line="360" w:lineRule="auto"/>
        <w:rPr>
          <w:rFonts w:ascii="Times New Roman" w:hAnsi="Times New Roman" w:cs="Times New Roman"/>
          <w:sz w:val="24"/>
        </w:rPr>
      </w:pPr>
      <w:r>
        <w:rPr>
          <w:rFonts w:ascii="Times New Roman" w:hAnsi="Times New Roman" w:cs="Times New Roman"/>
          <w:noProof/>
          <w:sz w:val="24"/>
          <w:lang w:val="en-US" w:eastAsia="en-US" w:bidi="ar-SA"/>
        </w:rPr>
        <w:drawing>
          <wp:inline distT="0" distB="0" distL="0" distR="0">
            <wp:extent cx="6043165" cy="4626225"/>
            <wp:effectExtent l="19050" t="0" r="14735" b="2925"/>
            <wp:docPr id="3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3140" w:rsidRPr="003110EB" w:rsidRDefault="00003140" w:rsidP="00003140">
      <w:pPr>
        <w:pStyle w:val="a"/>
        <w:spacing w:line="360" w:lineRule="auto"/>
        <w:rPr>
          <w:rFonts w:ascii="Times New Roman" w:hAnsi="Times New Roman" w:cs="Times New Roman"/>
          <w:sz w:val="24"/>
        </w:rPr>
      </w:pPr>
    </w:p>
    <w:p w:rsidR="00003140" w:rsidRPr="003110EB" w:rsidRDefault="00003140" w:rsidP="00003140">
      <w:r w:rsidRPr="003110EB">
        <w:t xml:space="preserve">Если в Белоруссии, несмотря на совершенно иную иную организацию торговли и гораздо более высокую степень государственного регулирования цен, розничные цены на </w:t>
      </w:r>
      <w:r w:rsidRPr="003110EB">
        <w:lastRenderedPageBreak/>
        <w:t xml:space="preserve">гречневую крупу в целом показывают ту же динамику, что и в России, то на Украине и в Казахстане </w:t>
      </w:r>
      <w:r>
        <w:t>ситуация</w:t>
      </w:r>
      <w:r w:rsidRPr="003110EB">
        <w:t xml:space="preserve"> несколько иная. В объяснении особенно нуждается тот факт, что Казахстан одновременно пережил и самое резкое среди четырех стран падение производства гречихи</w:t>
      </w:r>
      <w:r>
        <w:t xml:space="preserve"> (на 52% по сравнению с 2% в Беларуси, 40% в России и 29% в Украине)</w:t>
      </w:r>
      <w:r w:rsidRPr="003110EB">
        <w:t xml:space="preserve">, и наименее резкое подорожание гречневой  крупы. </w:t>
      </w:r>
    </w:p>
    <w:p w:rsidR="00003140" w:rsidRDefault="00003140" w:rsidP="00003140">
      <w:r w:rsidRPr="003110EB">
        <w:t xml:space="preserve">В случае Украины наблюдаются две особенности. </w:t>
      </w:r>
    </w:p>
    <w:p w:rsidR="00003140" w:rsidRDefault="00003140" w:rsidP="00003140">
      <w:r w:rsidRPr="003110EB">
        <w:t xml:space="preserve">Во-первых, Украина пережила резкий рост цен на гречку в январе-марте 2010 года. В других странах в это время такого не наблюдалось. Благодаря этому подорожанию цена гречневой крупы на Украине сравнялась с уровнем России, Белоруссии и Казахстана, хотя на протяжении всего 2009 года была заметно ниже. </w:t>
      </w:r>
    </w:p>
    <w:p w:rsidR="00003140" w:rsidRPr="003110EB" w:rsidRDefault="00003140" w:rsidP="00003140">
      <w:r w:rsidRPr="003110EB">
        <w:t xml:space="preserve">Вторая особенность Украины в замедленном по сравнению с Россией и Белоруссией росте цен на протяжении августа-ноября 2010 г. </w:t>
      </w:r>
      <w:r>
        <w:t xml:space="preserve">Вероятно, это </w:t>
      </w:r>
      <w:r w:rsidRPr="003110EB">
        <w:t>объясняется административными мерами украинского правительства, которое уже в конце августа заявило, что вмешается с целью остановить рост цен на гречневую крупу</w:t>
      </w:r>
      <w:r w:rsidRPr="003110EB">
        <w:rPr>
          <w:vertAlign w:val="superscript"/>
        </w:rPr>
        <w:footnoteReference w:id="2"/>
      </w:r>
      <w:r w:rsidRPr="003110EB">
        <w:t xml:space="preserve">. 29 ноября 2010 г. Кабинет министров Украины принял постановление №1102, по которому с 1 января 2011 года цена гречки начинает регулироваться. Естественные следствия этих мер проявились быстро: уже в феврале </w:t>
      </w:r>
      <w:r>
        <w:t xml:space="preserve">2011 г. </w:t>
      </w:r>
      <w:r w:rsidRPr="003110EB">
        <w:t>появились сообщения о расширении черного рынка</w:t>
      </w:r>
      <w:r w:rsidRPr="003110EB">
        <w:rPr>
          <w:vertAlign w:val="superscript"/>
        </w:rPr>
        <w:footnoteReference w:id="3"/>
      </w:r>
      <w:r w:rsidRPr="003110EB">
        <w:t xml:space="preserve"> и прекращении официальных оптовых поставок гречки в розничные сети</w:t>
      </w:r>
      <w:r w:rsidRPr="003110EB">
        <w:rPr>
          <w:vertAlign w:val="superscript"/>
        </w:rPr>
        <w:footnoteReference w:id="4"/>
      </w:r>
      <w:r w:rsidRPr="003110EB">
        <w:t xml:space="preserve">. В итоге общее подорожание гречневой крупы на Украине оказалось меньшим, чем в России и Белоруссии, однако возникший дефицит </w:t>
      </w:r>
      <w:r>
        <w:t>сделал товар менее доступным в ином отношении</w:t>
      </w:r>
      <w:r w:rsidRPr="003110EB">
        <w:t>.</w:t>
      </w:r>
    </w:p>
    <w:p w:rsidR="00003140" w:rsidRPr="0058793A" w:rsidRDefault="00003140" w:rsidP="0071315E">
      <w:pPr>
        <w:pStyle w:val="a"/>
        <w:spacing w:line="360" w:lineRule="auto"/>
        <w:rPr>
          <w:rFonts w:ascii="Times New Roman" w:hAnsi="Times New Roman"/>
          <w:sz w:val="24"/>
        </w:rPr>
      </w:pPr>
    </w:p>
    <w:p w:rsidR="0071315E" w:rsidRPr="00F22985" w:rsidRDefault="00CF649C" w:rsidP="00924550">
      <w:pPr>
        <w:pStyle w:val="Heading3"/>
      </w:pPr>
      <w:bookmarkStart w:id="8" w:name="_Toc288114429"/>
      <w:r>
        <w:lastRenderedPageBreak/>
        <w:t>К</w:t>
      </w:r>
      <w:r w:rsidR="00887720">
        <w:t>ачественный анализ</w:t>
      </w:r>
      <w:r>
        <w:t xml:space="preserve"> (на основе СМИ)</w:t>
      </w:r>
      <w:bookmarkEnd w:id="8"/>
    </w:p>
    <w:p w:rsidR="00EF15D4" w:rsidRDefault="00716228" w:rsidP="00EF15D4">
      <w:r>
        <w:t>С</w:t>
      </w:r>
      <w:r w:rsidR="0071315E" w:rsidRPr="00F22985">
        <w:t xml:space="preserve"> 1 июня по 31 декабря было зафиксировано 4142</w:t>
      </w:r>
      <w:r w:rsidR="0071315E" w:rsidRPr="00F22985">
        <w:rPr>
          <w:vertAlign w:val="superscript"/>
        </w:rPr>
        <w:footnoteReference w:id="5"/>
      </w:r>
      <w:r w:rsidR="0071315E" w:rsidRPr="00F22985">
        <w:t xml:space="preserve"> публикации в 932 источниках, которые выходят в 129 городах.</w:t>
      </w:r>
      <w:r w:rsidR="00EF15D4">
        <w:t xml:space="preserve"> 47% из них </w:t>
      </w:r>
      <w:r w:rsidRPr="005E1676">
        <w:rPr>
          <w:rFonts w:ascii="Calibri" w:hAnsi="Calibri"/>
        </w:rPr>
        <w:t>—</w:t>
      </w:r>
      <w:r>
        <w:t xml:space="preserve"> </w:t>
      </w:r>
      <w:r w:rsidR="0071315E" w:rsidRPr="00F22985">
        <w:t>в федеральных СМИ.</w:t>
      </w:r>
      <w:r w:rsidR="00EF15D4">
        <w:t xml:space="preserve"> </w:t>
      </w:r>
    </w:p>
    <w:p w:rsidR="00EF15D4" w:rsidRPr="00F22985" w:rsidRDefault="00EF15D4" w:rsidP="00EF15D4">
      <w:r w:rsidRPr="00F22985">
        <w:t>Рост внимания СМИ к теме цен на продовольствие начался в конце июля: в последнюю неделю месяца количество публикаций впервые с начала лета превысило 50 (было зафиксировано 74 публикации). 30 июля глава ФАС Игорь Артемьев дал поручение территориальным органам ФАС России усилить работу по контролю за ситуацией на продовольственных рынках «в целях недопущения действий, которые приводят или могут привести к ограничению конкуренции на товарных рынках продовольствия в условиях засухи».</w:t>
      </w:r>
    </w:p>
    <w:p w:rsidR="00EF15D4" w:rsidRPr="00F22985" w:rsidRDefault="00EF15D4" w:rsidP="00EF15D4">
      <w:r w:rsidRPr="00F22985">
        <w:t>Второй, более резкий и сильный скачок количества публикаций начался в период с 16 по 22 августа. В эту неделю было зафиксировано 190 публикаций, а в предыдущую – 102 (рост почти вдвое).</w:t>
      </w:r>
    </w:p>
    <w:p w:rsidR="00EF15D4" w:rsidRPr="00F22985" w:rsidRDefault="00EF15D4" w:rsidP="00EF15D4">
      <w:r w:rsidRPr="00F22985">
        <w:t>Максимальное число публикаций было зафиксировано в период с 30 августа по 5 сентября (пик «гречневого кризиса») – 429 единиц.</w:t>
      </w:r>
    </w:p>
    <w:p w:rsidR="00EF15D4" w:rsidRPr="00F22985" w:rsidRDefault="00EF15D4" w:rsidP="00EF15D4">
      <w:r w:rsidRPr="00F22985">
        <w:t>В июле – августе большое внимание СМИ привлекали сообщения о результатах работы комиссий ФАС, надзирающих за состоянием продовольственных рынков в различных регионах. В первую неделю сентября главными событиями стали поездки Медведева в Оренбургскую, Саратовскую и другие области, где он комментировал и обсуждал вопросы цен на продовольствие. 2 сентября в Саратове состоялось заседание Госсовета, посвященное в основном ситуации на рынке продовольствия.</w:t>
      </w:r>
    </w:p>
    <w:p w:rsidR="009852D5" w:rsidRPr="00F22985" w:rsidRDefault="009852D5" w:rsidP="009852D5">
      <w:r w:rsidRPr="00F22985">
        <w:t>После этого интенсивность освещения в СМИ тем, связанных с ростом цен на продовольствие, перебоями в поставке продуктов и т.д. пошла на спад. И с начала ноября до середины декабря число публикаций в неделю стабилизировалось на уровне около 100 единиц. С середины декабря интерес СМИ к теме вновь пошел на убыль, и в последнюю неделю года была зафиксирована всего 41 публикация.</w:t>
      </w:r>
    </w:p>
    <w:p w:rsidR="0071315E" w:rsidRPr="00F22985" w:rsidRDefault="0071315E" w:rsidP="006959A2"/>
    <w:p w:rsidR="00847434" w:rsidRDefault="00847434" w:rsidP="00847434">
      <w:pPr>
        <w:pStyle w:val="Caption"/>
      </w:pPr>
      <w:r>
        <w:t xml:space="preserve">Рисунок </w:t>
      </w:r>
      <w:fldSimple w:instr=" SEQ Рисунок \* ARABIC ">
        <w:r w:rsidR="00971FBD">
          <w:rPr>
            <w:noProof/>
          </w:rPr>
          <w:t>12</w:t>
        </w:r>
      </w:fldSimple>
      <w:r>
        <w:t xml:space="preserve">. </w:t>
      </w:r>
      <w:r w:rsidRPr="00847434">
        <w:t xml:space="preserve"> Динамика числа публикаций о продовольственном  кризисе</w:t>
      </w:r>
    </w:p>
    <w:p w:rsidR="0071315E" w:rsidRPr="00F22985" w:rsidRDefault="0071315E" w:rsidP="0071315E">
      <w:pPr>
        <w:pStyle w:val="a"/>
        <w:spacing w:line="360" w:lineRule="auto"/>
        <w:rPr>
          <w:rFonts w:ascii="Times New Roman" w:hAnsi="Times New Roman"/>
          <w:sz w:val="24"/>
        </w:rPr>
      </w:pPr>
      <w:r>
        <w:rPr>
          <w:rFonts w:ascii="Times New Roman" w:hAnsi="Times New Roman"/>
          <w:noProof/>
          <w:sz w:val="24"/>
          <w:lang w:val="en-US" w:eastAsia="en-US" w:bidi="ar-SA"/>
        </w:rPr>
        <w:drawing>
          <wp:inline distT="0" distB="0" distL="0" distR="0">
            <wp:extent cx="5928360" cy="34061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grayscl/>
                    </a:blip>
                    <a:srcRect/>
                    <a:stretch>
                      <a:fillRect/>
                    </a:stretch>
                  </pic:blipFill>
                  <pic:spPr bwMode="auto">
                    <a:xfrm>
                      <a:off x="0" y="0"/>
                      <a:ext cx="5928360" cy="3406140"/>
                    </a:xfrm>
                    <a:prstGeom prst="rect">
                      <a:avLst/>
                    </a:prstGeom>
                    <a:noFill/>
                    <a:ln w="9525">
                      <a:noFill/>
                      <a:miter lim="800000"/>
                      <a:headEnd/>
                      <a:tailEnd/>
                    </a:ln>
                  </pic:spPr>
                </pic:pic>
              </a:graphicData>
            </a:graphic>
          </wp:inline>
        </w:drawing>
      </w:r>
    </w:p>
    <w:p w:rsidR="0071315E" w:rsidRDefault="0071315E" w:rsidP="006959A2">
      <w:bookmarkStart w:id="9" w:name="_Toc281895093"/>
      <w:r>
        <w:t>Повышенное внимание к гречке было привлечено не только в СМИ, но и в российских блогах. Пульс блогосферы Яндекса четко фиксирует резкий рост упоминаемости гречки – и в абсолютных величинах, и по сравнению с одним из основных товаров-заменителей – рисом.</w:t>
      </w:r>
    </w:p>
    <w:p w:rsidR="00847434" w:rsidRDefault="00847434" w:rsidP="00847434">
      <w:pPr>
        <w:pStyle w:val="Caption"/>
      </w:pPr>
      <w:r>
        <w:lastRenderedPageBreak/>
        <w:t xml:space="preserve">Рисунок </w:t>
      </w:r>
      <w:fldSimple w:instr=" SEQ Рисунок \* ARABIC ">
        <w:r w:rsidR="00971FBD">
          <w:rPr>
            <w:noProof/>
          </w:rPr>
          <w:t>13</w:t>
        </w:r>
      </w:fldSimple>
      <w:r>
        <w:t xml:space="preserve">. </w:t>
      </w:r>
    </w:p>
    <w:p w:rsidR="0071315E" w:rsidRPr="00837301" w:rsidRDefault="0071315E" w:rsidP="0071315E">
      <w:pPr>
        <w:pStyle w:val="a"/>
        <w:spacing w:line="360" w:lineRule="auto"/>
        <w:rPr>
          <w:rFonts w:ascii="Times New Roman" w:hAnsi="Times New Roman"/>
          <w:b/>
          <w:bCs/>
          <w:sz w:val="24"/>
        </w:rPr>
      </w:pPr>
      <w:r>
        <w:rPr>
          <w:rFonts w:ascii="Times New Roman" w:hAnsi="Times New Roman"/>
          <w:b/>
          <w:bCs/>
          <w:noProof/>
          <w:sz w:val="24"/>
          <w:lang w:val="en-US" w:eastAsia="en-US" w:bidi="ar-SA"/>
        </w:rPr>
        <w:drawing>
          <wp:inline distT="0" distB="0" distL="0" distR="0">
            <wp:extent cx="4286250" cy="3300413"/>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grayscl/>
                    </a:blip>
                    <a:srcRect/>
                    <a:stretch>
                      <a:fillRect/>
                    </a:stretch>
                  </pic:blipFill>
                  <pic:spPr bwMode="auto">
                    <a:xfrm>
                      <a:off x="0" y="0"/>
                      <a:ext cx="4286250" cy="3300413"/>
                    </a:xfrm>
                    <a:prstGeom prst="rect">
                      <a:avLst/>
                    </a:prstGeom>
                    <a:noFill/>
                    <a:ln w="9525">
                      <a:noFill/>
                      <a:miter lim="800000"/>
                      <a:headEnd/>
                      <a:tailEnd/>
                    </a:ln>
                  </pic:spPr>
                </pic:pic>
              </a:graphicData>
            </a:graphic>
          </wp:inline>
        </w:drawing>
      </w:r>
    </w:p>
    <w:p w:rsidR="0071315E" w:rsidRPr="00F22985" w:rsidRDefault="0071315E" w:rsidP="00EF15D4">
      <w:r w:rsidRPr="00F22985">
        <w:t>Контент-анализ</w:t>
      </w:r>
      <w:bookmarkEnd w:id="9"/>
      <w:r w:rsidR="00EF15D4">
        <w:t xml:space="preserve"> публикаций позволяет сделать следующие выводы.</w:t>
      </w:r>
    </w:p>
    <w:p w:rsidR="0071315E" w:rsidRPr="00F22985" w:rsidRDefault="0071315E" w:rsidP="006959A2">
      <w:pPr>
        <w:pStyle w:val="ListParagraph"/>
        <w:numPr>
          <w:ilvl w:val="0"/>
          <w:numId w:val="13"/>
        </w:numPr>
      </w:pPr>
      <w:r w:rsidRPr="00F22985">
        <w:t>Развитие ажиотажа, роста цен и запуск реакции ФАС, прокуратуры, местных администраций и т.д. произошли в период с конца июня примерно до начала сентября. Фактически последним крупным событием стало заседание Госсовета под председательством Медведева 2 сентября. В сентябре – октябре активность СМИ уже представляла собой обычный затухающий «шлейф»: большое количество публикаций обусловлено не большим по сравнению с другими периодами количество информационных поводов, а усиленным интересом к теме. Поэтому, например, результаты мониторинга цен в регионах попадали в СМИ и даже тиражировались гораздо чаще, чем обычно.</w:t>
      </w:r>
    </w:p>
    <w:p w:rsidR="0071315E" w:rsidRPr="00F22985" w:rsidRDefault="0071315E" w:rsidP="006959A2">
      <w:pPr>
        <w:pStyle w:val="ListParagraph"/>
        <w:numPr>
          <w:ilvl w:val="0"/>
          <w:numId w:val="13"/>
        </w:numPr>
      </w:pPr>
      <w:r w:rsidRPr="00F22985">
        <w:t xml:space="preserve">Сообщения о том, что люди скупают в магазинах крупу и другие товары длительного пользования и повседневного спроса, появились во второй половине июля. 12 июля СМИ сообщили, что уже в 14 регионах из-за жары и засухи объявлена чрезвычайная ситуация. При этом в сводке Росстата, опубликованной 14 июля, говорится, что в течение последних двух недель (с 29 июня по 5 июля и с 6 по 12 июля) среди продуктов питания быстрей всего росли цены на сахар (+3,6%) и </w:t>
      </w:r>
      <w:r w:rsidRPr="00F22985">
        <w:lastRenderedPageBreak/>
        <w:t>гречку (+2.2%). Рост цен на сахар летом, в период, когда люди варят варенье, закономерен, но у цены гречки нет такой сезонности. Значит, либо произошла случайная флуктуация, либо цена на гречку подскочила сильно, но локально (например, из-за какого-нибудь сбоя в поставках), и в масштабах страны это выглядело как рост цены на 2%.</w:t>
      </w:r>
    </w:p>
    <w:p w:rsidR="0071315E" w:rsidRPr="00F22985" w:rsidRDefault="0071315E" w:rsidP="006959A2">
      <w:pPr>
        <w:pStyle w:val="ListParagraph"/>
        <w:numPr>
          <w:ilvl w:val="0"/>
          <w:numId w:val="13"/>
        </w:numPr>
      </w:pPr>
      <w:r w:rsidRPr="00F22985">
        <w:t xml:space="preserve">Что послужило «спусковым крючком» для начала ажиотажного спроса, не очевидно. В СМИ </w:t>
      </w:r>
      <w:r w:rsidR="00EF15D4">
        <w:t xml:space="preserve">(при беглом просмотре) </w:t>
      </w:r>
      <w:r w:rsidRPr="00F22985">
        <w:t xml:space="preserve">не отмечено внятных и логичных объяснений, почему </w:t>
      </w:r>
      <w:r w:rsidR="00EF15D4">
        <w:t xml:space="preserve">возник </w:t>
      </w:r>
      <w:r w:rsidRPr="00F22985">
        <w:t>ажиотаж, как это произошло и почему из всех круп сильней всего «пострадала» гречка.</w:t>
      </w:r>
    </w:p>
    <w:p w:rsidR="0071315E" w:rsidRDefault="0071315E" w:rsidP="006959A2">
      <w:pPr>
        <w:pStyle w:val="ListParagraph"/>
        <w:numPr>
          <w:ilvl w:val="0"/>
          <w:numId w:val="13"/>
        </w:numPr>
      </w:pPr>
      <w:r w:rsidRPr="00F22985">
        <w:t xml:space="preserve">С середины августа стали появляться сообщения о резком повышении цен оптовыми поставщиками. Информацию об этом активно распространяли представители розничных сетей. </w:t>
      </w:r>
    </w:p>
    <w:p w:rsidR="0071315E" w:rsidRPr="00F22985" w:rsidRDefault="0071315E" w:rsidP="006959A2">
      <w:pPr>
        <w:pStyle w:val="ListParagraph"/>
        <w:numPr>
          <w:ilvl w:val="0"/>
          <w:numId w:val="13"/>
        </w:numPr>
      </w:pPr>
      <w:r w:rsidRPr="00F22985">
        <w:t>Ажиотажный спрос прекратился, когда магазины смогли сделать так, чтобы гречка и другие продукты не кончались. Это требует некоторого времени, так как нужно закупить и привезти продуктов значительно больше обычного объема. Очевидно, что искусственное сдерживание цен (особенно актуальное для крупных сетей) делает восстановление присутствия товара на прилавках более длительным процессом: товар по более низкой цене, чем в других магазинах, быстрей раскупают «про запас», и насыщение такого раздутого спроса требует больше товара и соответственно больше времени. В СМИ отмечалось, что гречку сложнее найти в магазинах, принадлежащих крупным сетям, а в мелких «одиночных» магазинах она попадается чаще.</w:t>
      </w:r>
    </w:p>
    <w:p w:rsidR="0071315E" w:rsidRPr="00F22985" w:rsidRDefault="0071315E" w:rsidP="006959A2">
      <w:pPr>
        <w:pStyle w:val="ListParagraph"/>
        <w:numPr>
          <w:ilvl w:val="0"/>
          <w:numId w:val="13"/>
        </w:numPr>
      </w:pPr>
      <w:r w:rsidRPr="00F22985">
        <w:t xml:space="preserve">Принятие перечня из 24 продуктов (окончательно список был закреплен распоряжением Путина от 15 июля, вступил в действие 26 июля) в июле-августе обсуждается как ответ на засуху, часть комплекса мер, которые правительство принимает для компенсации ее последствий для потребителей. На самом деле существование этого списка заложено Законом о торговле, который был принят в феврале 2010 года, когда ни о какой засухе еще не было речи. Основное обсуждение в правительстве списка социально-значимых продуктов, </w:t>
      </w:r>
      <w:r w:rsidR="002347C1">
        <w:t xml:space="preserve">за </w:t>
      </w:r>
      <w:r w:rsidRPr="00F22985">
        <w:t>цен</w:t>
      </w:r>
      <w:r w:rsidR="002347C1">
        <w:t>ами на которое правительство будет наблюдать</w:t>
      </w:r>
      <w:r w:rsidRPr="00F22985">
        <w:t xml:space="preserve">, и в случае их роста на 30% в месяц будут </w:t>
      </w:r>
      <w:r w:rsidRPr="00F22985">
        <w:lastRenderedPageBreak/>
        <w:t>приниматься меры, происходило в мае – июне 2010 года, когда тоже еще не наступила жара и засуха. Таким образом, мы видим искажение фактов</w:t>
      </w:r>
      <w:r w:rsidR="00AE4EC0">
        <w:t xml:space="preserve">. </w:t>
      </w:r>
    </w:p>
    <w:p w:rsidR="0071315E" w:rsidRPr="00F22985" w:rsidRDefault="0071315E" w:rsidP="006959A2">
      <w:pPr>
        <w:pStyle w:val="ListParagraph"/>
        <w:numPr>
          <w:ilvl w:val="0"/>
          <w:numId w:val="13"/>
        </w:numPr>
      </w:pPr>
      <w:r w:rsidRPr="00F22985">
        <w:t>Существование списка из продуктов, на которые государство намерено регулировать цены, воспринимается как двойной сигнал. Во-первых, правительство оценивает риск резкого роста цен на основные продукты питания как высокий. Во-вторых, если оно готово на крайние меры (в условиях рыночной экономики – просто чрезвычайные</w:t>
      </w:r>
      <w:r w:rsidRPr="00F22985">
        <w:rPr>
          <w:vertAlign w:val="superscript"/>
        </w:rPr>
        <w:footnoteReference w:id="6"/>
      </w:r>
      <w:r w:rsidRPr="00F22985">
        <w:t>), значит, считает себя неспособным повлиять на цены основных продуктов другими, более «мягкими» способами. Этот тезис основан на просмотре материалов СМИ, в которых упоминается или обсуждается принятие «списка 24».</w:t>
      </w:r>
    </w:p>
    <w:p w:rsidR="0071315E" w:rsidRPr="00F22985" w:rsidRDefault="0071315E" w:rsidP="006959A2">
      <w:pPr>
        <w:pStyle w:val="ListParagraph"/>
        <w:numPr>
          <w:ilvl w:val="0"/>
          <w:numId w:val="13"/>
        </w:numPr>
      </w:pPr>
      <w:r w:rsidRPr="00F22985">
        <w:t>Массовые проверки, начатые региональными УФАС в начале июля по всей стране сами по себе могли повлиять на работу магазинов. В частности, если владелец магазина предполагает, что цена на какой-то товар, если он выставит его с обычной наценкой, не устроит ФАС (например, потому что этот товар пришлось закупить у оптовика по более высокой цене, чем раньше), ему выгоднее вообще не выставлять этот товар (или даже не закупать его). Причем, это так даже если цена товара окажется на несколько процентов выше, чем считает правильным ФАС.</w:t>
      </w:r>
    </w:p>
    <w:p w:rsidR="0071315E" w:rsidRDefault="0071315E" w:rsidP="006959A2">
      <w:pPr>
        <w:pStyle w:val="ListParagraph"/>
        <w:numPr>
          <w:ilvl w:val="0"/>
          <w:numId w:val="13"/>
        </w:numPr>
      </w:pPr>
      <w:r w:rsidRPr="00F22985">
        <w:t>Публикация результатов проверок УФАС, а также активизация региональных правительств и органов муниципальной власти в деле контроля за ценами и вмешательство в работу розничной торговли тоже должны учитываться как факторы, влияющие на спрос и ожидания потребителей.</w:t>
      </w:r>
    </w:p>
    <w:p w:rsidR="0071315E" w:rsidRPr="00F22985" w:rsidRDefault="0071315E" w:rsidP="006959A2">
      <w:pPr>
        <w:pStyle w:val="ListParagraph"/>
        <w:numPr>
          <w:ilvl w:val="0"/>
          <w:numId w:val="13"/>
        </w:numPr>
      </w:pPr>
      <w:r>
        <w:t>Обращает на себя внимание то, что к теме продовольственного кризиса особенно часто обращалось государственное информационное агенство – РИА «Новости». Не секрет, что оно рутинно используется для «подсветки» социально важных историй.</w:t>
      </w:r>
    </w:p>
    <w:p w:rsidR="0071315E" w:rsidRPr="00F22985" w:rsidRDefault="0071315E" w:rsidP="006959A2">
      <w:r w:rsidRPr="00F22985">
        <w:t xml:space="preserve">На основании последних пунктов </w:t>
      </w:r>
      <w:r w:rsidR="00AE4EC0">
        <w:t>можно</w:t>
      </w:r>
      <w:r w:rsidRPr="00F22985">
        <w:t xml:space="preserve"> выдвинуть гипотезу, что ажиотаж и рост цен </w:t>
      </w:r>
      <w:r w:rsidR="00AE4EC0">
        <w:t xml:space="preserve">по крайней мере отчасти связан с </w:t>
      </w:r>
      <w:r w:rsidRPr="00F22985">
        <w:t>действиями правительства</w:t>
      </w:r>
      <w:r w:rsidR="00AE4EC0">
        <w:t xml:space="preserve">. </w:t>
      </w:r>
    </w:p>
    <w:p w:rsidR="0071315E" w:rsidRDefault="00003140" w:rsidP="007C208A">
      <w:pPr>
        <w:pStyle w:val="Heading2"/>
      </w:pPr>
      <w:bookmarkStart w:id="10" w:name="_Toc288114430"/>
      <w:r>
        <w:lastRenderedPageBreak/>
        <w:t>3</w:t>
      </w:r>
      <w:r w:rsidR="007C208A">
        <w:t xml:space="preserve">. </w:t>
      </w:r>
      <w:r w:rsidR="0071315E">
        <w:t>Изменения в спросе и предложении</w:t>
      </w:r>
      <w:bookmarkEnd w:id="10"/>
    </w:p>
    <w:p w:rsidR="0071315E" w:rsidRDefault="00BC49FB" w:rsidP="0050110D">
      <w:pPr>
        <w:pStyle w:val="Heading3"/>
        <w:pageBreakBefore w:val="0"/>
      </w:pPr>
      <w:bookmarkStart w:id="11" w:name="_Toc288114431"/>
      <w:r>
        <w:t>Изменения в предложении</w:t>
      </w:r>
      <w:bookmarkEnd w:id="11"/>
    </w:p>
    <w:p w:rsidR="0071315E" w:rsidRDefault="00A232FC" w:rsidP="00A232FC">
      <w:pPr>
        <w:pStyle w:val="Heading4"/>
      </w:pPr>
      <w:r>
        <w:t>Общая динамика валовых сборов гречихи</w:t>
      </w:r>
    </w:p>
    <w:p w:rsidR="0071315E" w:rsidRPr="00B45138" w:rsidRDefault="0071315E" w:rsidP="00A232FC">
      <w:r>
        <w:t xml:space="preserve">Россия – крупнейший мировой производитель гречихи, основного сырья, из которого делают гречневую крупу. </w:t>
      </w:r>
      <w:r w:rsidRPr="00B45138">
        <w:t xml:space="preserve">По данным Росстата, средний сбор гречихи в 1990-2010 гг – 6,8 млн центнеров. </w:t>
      </w:r>
    </w:p>
    <w:p w:rsidR="0071315E" w:rsidRDefault="0071315E" w:rsidP="00A232FC">
      <w:r>
        <w:t xml:space="preserve"> Однако сборы гречихи в России подвержены резким колебаниям. Рекордный урожай - 1,04 млн т - был отмечен в 1992 году. В </w:t>
      </w:r>
      <w:smartTag w:uri="urn:schemas-microsoft-com:office:smarttags" w:element="metricconverter">
        <w:smartTagPr>
          <w:attr w:name="ProductID" w:val="2000 г"/>
        </w:smartTagPr>
        <w:r>
          <w:t>2000 г</w:t>
        </w:r>
      </w:smartTag>
      <w:r>
        <w:t xml:space="preserve">. и в </w:t>
      </w:r>
      <w:smartTag w:uri="urn:schemas-microsoft-com:office:smarttags" w:element="metricconverter">
        <w:smartTagPr>
          <w:attr w:name="ProductID" w:val="2007 г"/>
        </w:smartTagPr>
        <w:r>
          <w:t>2007 г</w:t>
        </w:r>
      </w:smartTag>
      <w:r>
        <w:t xml:space="preserve">. он вплотную приближался к этому уровню, достигая 1,0 млн т, но не превысил его. В 1992-1996 гг. наблюдался постоянный спад производства, которое за это время сократилось более, чем вдвое (до 0,49 млн. т). </w:t>
      </w:r>
    </w:p>
    <w:p w:rsidR="0071315E" w:rsidRDefault="0071315E" w:rsidP="006959A2">
      <w:r>
        <w:t xml:space="preserve">Для второй половины 1990-х и первой половины 2000-х выделение явных тенденций проблематично: не наблюдалось ситуаций роста или снижения производства в течение хотя бы трех лет подряд. Короткие, но быстрые эпизоды подъема в 1999-2000, в 2003-2004 и в 2006-2007 гг. чередовались с такими же резкими спадами в 2001-2002 и 2005 гг. </w:t>
      </w:r>
    </w:p>
    <w:p w:rsidR="00847434" w:rsidRDefault="00847434" w:rsidP="00847434">
      <w:pPr>
        <w:pStyle w:val="Caption"/>
      </w:pPr>
      <w:r>
        <w:t xml:space="preserve">Рисунок </w:t>
      </w:r>
      <w:fldSimple w:instr=" SEQ Рисунок \* ARABIC ">
        <w:r w:rsidR="00971FBD">
          <w:rPr>
            <w:noProof/>
          </w:rPr>
          <w:t>14</w:t>
        </w:r>
      </w:fldSimple>
      <w:r>
        <w:t xml:space="preserve">. </w:t>
      </w:r>
      <w:r w:rsidR="00792710" w:rsidRPr="00792710">
        <w:t>Валовый сбор гречихи в России, млн т.</w:t>
      </w:r>
    </w:p>
    <w:p w:rsidR="0071315E" w:rsidRPr="008477C2" w:rsidRDefault="0071315E" w:rsidP="0071315E">
      <w:pPr>
        <w:ind w:firstLine="709"/>
        <w:rPr>
          <w:rFonts w:ascii="Arial" w:hAnsi="Arial" w:cs="Arial"/>
        </w:rPr>
      </w:pPr>
      <w:r>
        <w:rPr>
          <w:rFonts w:ascii="Arial" w:hAnsi="Arial" w:cs="Arial"/>
          <w:noProof/>
          <w:lang w:val="en-US"/>
        </w:rPr>
        <w:drawing>
          <wp:inline distT="0" distB="0" distL="0" distR="0">
            <wp:extent cx="5225932" cy="3087118"/>
            <wp:effectExtent l="19050" t="0" r="12818" b="0"/>
            <wp:docPr id="3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315E" w:rsidRDefault="0071315E" w:rsidP="0089230D">
      <w:r>
        <w:lastRenderedPageBreak/>
        <w:t>Источники: ФАО, Росстат</w:t>
      </w:r>
    </w:p>
    <w:p w:rsidR="0071315E" w:rsidRDefault="0071315E" w:rsidP="0071315E">
      <w:pPr>
        <w:ind w:firstLine="709"/>
        <w:rPr>
          <w:rFonts w:ascii="Arial" w:hAnsi="Arial" w:cs="Arial"/>
        </w:rPr>
      </w:pPr>
    </w:p>
    <w:p w:rsidR="0071315E" w:rsidRDefault="0071315E" w:rsidP="00217465">
      <w:r>
        <w:t xml:space="preserve">С 2008 года вновь сложилась ярко выраженная отрицательная динамика. После почти рекордного урожая в 1 млн т в 2007 году, в 2008 году Россия собрала 0,92 млн т гречихи,  в 2009 – 0,56, а в 2010, по </w:t>
      </w:r>
      <w:r w:rsidR="00A232FC">
        <w:t>данным</w:t>
      </w:r>
      <w:r>
        <w:t xml:space="preserve"> Росстата, только 0,34 млн т. Это означает, что Россия впервые после 1996 года переживает падение производства гречки на протяжении 3 лет подряд, причем по сравнению с 2007 годом производство сократилось почти в 3 раза. Только в 2002 году урожай был ниже, чем в 2010</w:t>
      </w:r>
      <w:r w:rsidRPr="00B45138">
        <w:t xml:space="preserve">. </w:t>
      </w:r>
    </w:p>
    <w:p w:rsidR="0071315E" w:rsidRPr="003A2E74" w:rsidRDefault="0071315E" w:rsidP="00217465">
      <w:pPr>
        <w:pStyle w:val="Heading4"/>
      </w:pPr>
      <w:r>
        <w:t>Распределение сбора гречихи по регионам</w:t>
      </w:r>
    </w:p>
    <w:p w:rsidR="0071315E" w:rsidRDefault="0071315E" w:rsidP="00217465">
      <w:r>
        <w:t>На протяжении последних лет больше половины собираемой в России гречихи производилось в трех регионах: Алтайском крае, Оренбургской области и Республике Башкоротостан. В 2007 году их суммарная доля составила 57% от общероссийского валового сбора, в 2008 – 60%, в 2009 – 54%. Десять основных регионов-производителей (кроме названных, это Республика Татарстан, а также Самарская, Саратовская, Волгоградская, Воронежская, Курская и Орловская области) давали около 90% общенационального производства.</w:t>
      </w:r>
    </w:p>
    <w:p w:rsidR="0071315E" w:rsidRDefault="0071315E" w:rsidP="0071315E">
      <w:pPr>
        <w:ind w:firstLine="709"/>
        <w:rPr>
          <w:rFonts w:ascii="Arial" w:hAnsi="Arial" w:cs="Arial"/>
        </w:rPr>
      </w:pPr>
    </w:p>
    <w:p w:rsidR="0071315E" w:rsidRPr="009555F1" w:rsidRDefault="0071315E" w:rsidP="0071315E">
      <w:pPr>
        <w:pStyle w:val="Caption"/>
      </w:pPr>
      <w:r w:rsidRPr="009555F1">
        <w:t xml:space="preserve">Таблица </w:t>
      </w:r>
      <w:fldSimple w:instr=" SEQ Таблица \* ARABIC ">
        <w:r w:rsidR="001F3D58">
          <w:rPr>
            <w:noProof/>
          </w:rPr>
          <w:t>1</w:t>
        </w:r>
      </w:fldSimple>
      <w:r w:rsidRPr="009555F1">
        <w:t xml:space="preserve">. </w:t>
      </w:r>
      <w:bookmarkStart w:id="12" w:name="OLE_LINK4"/>
      <w:bookmarkStart w:id="13" w:name="OLE_LINK5"/>
      <w:r w:rsidRPr="009555F1">
        <w:t xml:space="preserve">Валовый сбор гречихи </w:t>
      </w:r>
      <w:bookmarkEnd w:id="12"/>
      <w:bookmarkEnd w:id="13"/>
      <w:r w:rsidRPr="009555F1">
        <w:t xml:space="preserve">в основных производящих регионах России (тыс. </w:t>
      </w:r>
      <w:r>
        <w:t>центнеров</w:t>
      </w:r>
      <w:r w:rsidRPr="009555F1">
        <w:t>)</w:t>
      </w:r>
    </w:p>
    <w:tbl>
      <w:tblPr>
        <w:tblStyle w:val="TableGrid"/>
        <w:tblW w:w="9240" w:type="dxa"/>
        <w:tblLook w:val="00A0"/>
      </w:tblPr>
      <w:tblGrid>
        <w:gridCol w:w="3423"/>
        <w:gridCol w:w="969"/>
        <w:gridCol w:w="957"/>
        <w:gridCol w:w="957"/>
        <w:gridCol w:w="957"/>
        <w:gridCol w:w="1022"/>
        <w:gridCol w:w="955"/>
      </w:tblGrid>
      <w:tr w:rsidR="0071315E" w:rsidRPr="00047C1C" w:rsidTr="00792710">
        <w:trPr>
          <w:trHeight w:val="480"/>
        </w:trPr>
        <w:tc>
          <w:tcPr>
            <w:tcW w:w="3423"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t> </w:t>
            </w:r>
          </w:p>
        </w:tc>
        <w:tc>
          <w:tcPr>
            <w:tcW w:w="969" w:type="dxa"/>
          </w:tcPr>
          <w:p w:rsidR="0071315E" w:rsidRPr="00047C1C" w:rsidRDefault="0071315E" w:rsidP="007C208A">
            <w:pPr>
              <w:jc w:val="right"/>
              <w:rPr>
                <w:rFonts w:ascii="Verdana" w:hAnsi="Verdana" w:cs="Calibri"/>
                <w:b/>
                <w:bCs/>
                <w:color w:val="000000"/>
                <w:sz w:val="18"/>
                <w:szCs w:val="18"/>
              </w:rPr>
            </w:pPr>
            <w:r w:rsidRPr="00047C1C">
              <w:rPr>
                <w:rFonts w:ascii="Verdana" w:hAnsi="Verdana" w:cs="Calibri"/>
                <w:b/>
                <w:bCs/>
                <w:color w:val="000000"/>
                <w:sz w:val="18"/>
                <w:szCs w:val="18"/>
              </w:rPr>
              <w:t>2007</w:t>
            </w:r>
          </w:p>
        </w:tc>
        <w:tc>
          <w:tcPr>
            <w:tcW w:w="957" w:type="dxa"/>
          </w:tcPr>
          <w:p w:rsidR="0071315E" w:rsidRPr="00047C1C" w:rsidRDefault="0071315E" w:rsidP="007C208A">
            <w:pPr>
              <w:jc w:val="right"/>
              <w:rPr>
                <w:rFonts w:ascii="Verdana" w:hAnsi="Verdana" w:cs="Calibri"/>
                <w:b/>
                <w:bCs/>
                <w:color w:val="000000"/>
                <w:sz w:val="18"/>
                <w:szCs w:val="18"/>
              </w:rPr>
            </w:pPr>
            <w:r w:rsidRPr="00047C1C">
              <w:rPr>
                <w:rFonts w:ascii="Verdana" w:hAnsi="Verdana" w:cs="Calibri"/>
                <w:b/>
                <w:bCs/>
                <w:color w:val="000000"/>
                <w:sz w:val="18"/>
                <w:szCs w:val="18"/>
              </w:rPr>
              <w:t>2008</w:t>
            </w:r>
          </w:p>
        </w:tc>
        <w:tc>
          <w:tcPr>
            <w:tcW w:w="957" w:type="dxa"/>
          </w:tcPr>
          <w:p w:rsidR="0071315E" w:rsidRPr="00047C1C" w:rsidRDefault="0071315E" w:rsidP="007C208A">
            <w:pPr>
              <w:jc w:val="right"/>
              <w:rPr>
                <w:rFonts w:ascii="Verdana" w:hAnsi="Verdana" w:cs="Calibri"/>
                <w:b/>
                <w:bCs/>
                <w:color w:val="000000"/>
                <w:sz w:val="18"/>
                <w:szCs w:val="18"/>
              </w:rPr>
            </w:pPr>
            <w:r w:rsidRPr="00047C1C">
              <w:rPr>
                <w:rFonts w:ascii="Verdana" w:hAnsi="Verdana" w:cs="Calibri"/>
                <w:b/>
                <w:bCs/>
                <w:color w:val="000000"/>
                <w:sz w:val="18"/>
                <w:szCs w:val="18"/>
              </w:rPr>
              <w:t>2009</w:t>
            </w:r>
          </w:p>
        </w:tc>
        <w:tc>
          <w:tcPr>
            <w:tcW w:w="957" w:type="dxa"/>
          </w:tcPr>
          <w:p w:rsidR="0071315E" w:rsidRPr="00047C1C" w:rsidRDefault="0071315E" w:rsidP="007C208A">
            <w:pPr>
              <w:jc w:val="right"/>
              <w:rPr>
                <w:rFonts w:ascii="Verdana" w:hAnsi="Verdana" w:cs="Calibri"/>
                <w:b/>
                <w:bCs/>
                <w:color w:val="000000"/>
                <w:sz w:val="18"/>
                <w:szCs w:val="18"/>
              </w:rPr>
            </w:pPr>
            <w:r w:rsidRPr="00047C1C">
              <w:rPr>
                <w:rFonts w:ascii="Verdana" w:hAnsi="Verdana" w:cs="Calibri"/>
                <w:b/>
                <w:bCs/>
                <w:color w:val="000000"/>
                <w:sz w:val="18"/>
                <w:szCs w:val="18"/>
              </w:rPr>
              <w:t>2010</w:t>
            </w:r>
          </w:p>
        </w:tc>
        <w:tc>
          <w:tcPr>
            <w:tcW w:w="1022"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t>2010 к 2009,%</w:t>
            </w:r>
          </w:p>
        </w:tc>
        <w:tc>
          <w:tcPr>
            <w:tcW w:w="955"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t>2007-2010</w:t>
            </w:r>
          </w:p>
        </w:tc>
      </w:tr>
      <w:tr w:rsidR="0071315E" w:rsidRPr="00047C1C" w:rsidTr="00792710">
        <w:trPr>
          <w:trHeight w:val="300"/>
        </w:trPr>
        <w:tc>
          <w:tcPr>
            <w:tcW w:w="3423"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t>Российская Федерация</w:t>
            </w:r>
          </w:p>
        </w:tc>
        <w:tc>
          <w:tcPr>
            <w:tcW w:w="969"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10044,3</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9241,1</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5640,4</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3393,6</w:t>
            </w:r>
          </w:p>
        </w:tc>
        <w:tc>
          <w:tcPr>
            <w:tcW w:w="1022" w:type="dxa"/>
            <w:noWrap/>
          </w:tcPr>
          <w:p w:rsidR="0071315E" w:rsidRPr="00047C1C" w:rsidRDefault="0071315E" w:rsidP="007C208A">
            <w:pPr>
              <w:jc w:val="right"/>
              <w:rPr>
                <w:rFonts w:ascii="Calibri" w:hAnsi="Calibri" w:cs="Calibri"/>
                <w:color w:val="000000"/>
              </w:rPr>
            </w:pPr>
            <w:r w:rsidRPr="00047C1C">
              <w:rPr>
                <w:rFonts w:ascii="Calibri" w:hAnsi="Calibri" w:cs="Calibri"/>
                <w:color w:val="000000"/>
                <w:sz w:val="22"/>
                <w:szCs w:val="22"/>
              </w:rPr>
              <w:t>-40%</w:t>
            </w:r>
          </w:p>
        </w:tc>
        <w:tc>
          <w:tcPr>
            <w:tcW w:w="955"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7080</w:t>
            </w:r>
          </w:p>
        </w:tc>
      </w:tr>
      <w:tr w:rsidR="0071315E" w:rsidRPr="00047C1C" w:rsidTr="00792710">
        <w:trPr>
          <w:trHeight w:val="300"/>
        </w:trPr>
        <w:tc>
          <w:tcPr>
            <w:tcW w:w="3423"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t>Алтайский край</w:t>
            </w:r>
          </w:p>
        </w:tc>
        <w:tc>
          <w:tcPr>
            <w:tcW w:w="969"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2759,39</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2309,5</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2326,1</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2480,9</w:t>
            </w:r>
          </w:p>
        </w:tc>
        <w:tc>
          <w:tcPr>
            <w:tcW w:w="1022" w:type="dxa"/>
            <w:noWrap/>
          </w:tcPr>
          <w:p w:rsidR="0071315E" w:rsidRPr="00047C1C" w:rsidRDefault="0071315E" w:rsidP="007C208A">
            <w:pPr>
              <w:jc w:val="right"/>
              <w:rPr>
                <w:rFonts w:ascii="Calibri" w:hAnsi="Calibri" w:cs="Calibri"/>
                <w:color w:val="000000"/>
              </w:rPr>
            </w:pPr>
            <w:r w:rsidRPr="00047C1C">
              <w:rPr>
                <w:rFonts w:ascii="Calibri" w:hAnsi="Calibri" w:cs="Calibri"/>
                <w:color w:val="000000"/>
                <w:sz w:val="22"/>
                <w:szCs w:val="22"/>
              </w:rPr>
              <w:t>7%</w:t>
            </w:r>
          </w:p>
        </w:tc>
        <w:tc>
          <w:tcPr>
            <w:tcW w:w="955"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2469</w:t>
            </w:r>
          </w:p>
        </w:tc>
      </w:tr>
      <w:tr w:rsidR="0071315E" w:rsidRPr="00047C1C" w:rsidTr="00792710">
        <w:trPr>
          <w:trHeight w:val="300"/>
        </w:trPr>
        <w:tc>
          <w:tcPr>
            <w:tcW w:w="3423"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t>Оренбургская область</w:t>
            </w:r>
          </w:p>
        </w:tc>
        <w:tc>
          <w:tcPr>
            <w:tcW w:w="969"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1686,33</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1860,8</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320,1</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42,2</w:t>
            </w:r>
          </w:p>
        </w:tc>
        <w:tc>
          <w:tcPr>
            <w:tcW w:w="1022" w:type="dxa"/>
            <w:noWrap/>
          </w:tcPr>
          <w:p w:rsidR="0071315E" w:rsidRPr="00047C1C" w:rsidRDefault="0071315E" w:rsidP="007C208A">
            <w:pPr>
              <w:jc w:val="right"/>
              <w:rPr>
                <w:rFonts w:ascii="Calibri" w:hAnsi="Calibri" w:cs="Calibri"/>
                <w:color w:val="000000"/>
              </w:rPr>
            </w:pPr>
            <w:r w:rsidRPr="00047C1C">
              <w:rPr>
                <w:rFonts w:ascii="Calibri" w:hAnsi="Calibri" w:cs="Calibri"/>
                <w:color w:val="000000"/>
                <w:sz w:val="22"/>
                <w:szCs w:val="22"/>
              </w:rPr>
              <w:t>-87%</w:t>
            </w:r>
          </w:p>
        </w:tc>
        <w:tc>
          <w:tcPr>
            <w:tcW w:w="955"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977</w:t>
            </w:r>
          </w:p>
        </w:tc>
      </w:tr>
      <w:tr w:rsidR="0071315E" w:rsidRPr="00047C1C" w:rsidTr="00792710">
        <w:trPr>
          <w:trHeight w:val="300"/>
        </w:trPr>
        <w:tc>
          <w:tcPr>
            <w:tcW w:w="3423"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t>Республика Башкортостан</w:t>
            </w:r>
          </w:p>
        </w:tc>
        <w:tc>
          <w:tcPr>
            <w:tcW w:w="969"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1292,75</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1372,4</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421,4</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64,5</w:t>
            </w:r>
          </w:p>
        </w:tc>
        <w:tc>
          <w:tcPr>
            <w:tcW w:w="1022" w:type="dxa"/>
            <w:noWrap/>
          </w:tcPr>
          <w:p w:rsidR="0071315E" w:rsidRPr="00047C1C" w:rsidRDefault="0071315E" w:rsidP="007C208A">
            <w:pPr>
              <w:jc w:val="right"/>
              <w:rPr>
                <w:rFonts w:ascii="Calibri" w:hAnsi="Calibri" w:cs="Calibri"/>
                <w:color w:val="000000"/>
              </w:rPr>
            </w:pPr>
            <w:r w:rsidRPr="00047C1C">
              <w:rPr>
                <w:rFonts w:ascii="Calibri" w:hAnsi="Calibri" w:cs="Calibri"/>
                <w:color w:val="000000"/>
                <w:sz w:val="22"/>
                <w:szCs w:val="22"/>
              </w:rPr>
              <w:t>-85%</w:t>
            </w:r>
          </w:p>
        </w:tc>
        <w:tc>
          <w:tcPr>
            <w:tcW w:w="955"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788</w:t>
            </w:r>
          </w:p>
        </w:tc>
      </w:tr>
      <w:tr w:rsidR="0071315E" w:rsidRPr="00047C1C" w:rsidTr="00792710">
        <w:trPr>
          <w:trHeight w:val="300"/>
        </w:trPr>
        <w:tc>
          <w:tcPr>
            <w:tcW w:w="3423"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lastRenderedPageBreak/>
              <w:t>Орловская область</w:t>
            </w:r>
          </w:p>
        </w:tc>
        <w:tc>
          <w:tcPr>
            <w:tcW w:w="969"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384,66</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451,1</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627,8</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169,4</w:t>
            </w:r>
          </w:p>
        </w:tc>
        <w:tc>
          <w:tcPr>
            <w:tcW w:w="1022" w:type="dxa"/>
            <w:noWrap/>
          </w:tcPr>
          <w:p w:rsidR="0071315E" w:rsidRPr="00047C1C" w:rsidRDefault="0071315E" w:rsidP="007C208A">
            <w:pPr>
              <w:jc w:val="right"/>
              <w:rPr>
                <w:rFonts w:ascii="Calibri" w:hAnsi="Calibri" w:cs="Calibri"/>
                <w:color w:val="000000"/>
              </w:rPr>
            </w:pPr>
            <w:r w:rsidRPr="00047C1C">
              <w:rPr>
                <w:rFonts w:ascii="Calibri" w:hAnsi="Calibri" w:cs="Calibri"/>
                <w:color w:val="000000"/>
                <w:sz w:val="22"/>
                <w:szCs w:val="22"/>
              </w:rPr>
              <w:t>-73%</w:t>
            </w:r>
          </w:p>
        </w:tc>
        <w:tc>
          <w:tcPr>
            <w:tcW w:w="955"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408</w:t>
            </w:r>
          </w:p>
        </w:tc>
      </w:tr>
      <w:tr w:rsidR="0071315E" w:rsidRPr="00047C1C" w:rsidTr="00792710">
        <w:trPr>
          <w:trHeight w:val="300"/>
        </w:trPr>
        <w:tc>
          <w:tcPr>
            <w:tcW w:w="3423"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t>Самарская область</w:t>
            </w:r>
          </w:p>
        </w:tc>
        <w:tc>
          <w:tcPr>
            <w:tcW w:w="969"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572,58</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663,4</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95,2</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8</w:t>
            </w:r>
          </w:p>
        </w:tc>
        <w:tc>
          <w:tcPr>
            <w:tcW w:w="1022" w:type="dxa"/>
            <w:noWrap/>
          </w:tcPr>
          <w:p w:rsidR="0071315E" w:rsidRPr="00047C1C" w:rsidRDefault="0071315E" w:rsidP="007C208A">
            <w:pPr>
              <w:jc w:val="right"/>
              <w:rPr>
                <w:rFonts w:ascii="Calibri" w:hAnsi="Calibri" w:cs="Calibri"/>
                <w:color w:val="000000"/>
              </w:rPr>
            </w:pPr>
            <w:r w:rsidRPr="00047C1C">
              <w:rPr>
                <w:rFonts w:ascii="Calibri" w:hAnsi="Calibri" w:cs="Calibri"/>
                <w:color w:val="000000"/>
                <w:sz w:val="22"/>
                <w:szCs w:val="22"/>
              </w:rPr>
              <w:t>-92%</w:t>
            </w:r>
          </w:p>
        </w:tc>
        <w:tc>
          <w:tcPr>
            <w:tcW w:w="955"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335</w:t>
            </w:r>
          </w:p>
        </w:tc>
      </w:tr>
      <w:tr w:rsidR="0071315E" w:rsidRPr="00047C1C" w:rsidTr="00792710">
        <w:trPr>
          <w:trHeight w:val="300"/>
        </w:trPr>
        <w:tc>
          <w:tcPr>
            <w:tcW w:w="3423"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t>Саратовская область</w:t>
            </w:r>
          </w:p>
        </w:tc>
        <w:tc>
          <w:tcPr>
            <w:tcW w:w="969"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686,53</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283,6</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205,3</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10,8</w:t>
            </w:r>
          </w:p>
        </w:tc>
        <w:tc>
          <w:tcPr>
            <w:tcW w:w="1022" w:type="dxa"/>
            <w:noWrap/>
          </w:tcPr>
          <w:p w:rsidR="0071315E" w:rsidRPr="00047C1C" w:rsidRDefault="0071315E" w:rsidP="007C208A">
            <w:pPr>
              <w:jc w:val="right"/>
              <w:rPr>
                <w:rFonts w:ascii="Calibri" w:hAnsi="Calibri" w:cs="Calibri"/>
                <w:color w:val="000000"/>
              </w:rPr>
            </w:pPr>
            <w:r w:rsidRPr="00047C1C">
              <w:rPr>
                <w:rFonts w:ascii="Calibri" w:hAnsi="Calibri" w:cs="Calibri"/>
                <w:color w:val="000000"/>
                <w:sz w:val="22"/>
                <w:szCs w:val="22"/>
              </w:rPr>
              <w:t>-95%</w:t>
            </w:r>
          </w:p>
        </w:tc>
        <w:tc>
          <w:tcPr>
            <w:tcW w:w="955"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297</w:t>
            </w:r>
          </w:p>
        </w:tc>
      </w:tr>
      <w:tr w:rsidR="0071315E" w:rsidRPr="00047C1C" w:rsidTr="00792710">
        <w:trPr>
          <w:trHeight w:val="300"/>
        </w:trPr>
        <w:tc>
          <w:tcPr>
            <w:tcW w:w="3423"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t>Курская область</w:t>
            </w:r>
          </w:p>
        </w:tc>
        <w:tc>
          <w:tcPr>
            <w:tcW w:w="969"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292,94</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263,5</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333,5</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119,4</w:t>
            </w:r>
          </w:p>
        </w:tc>
        <w:tc>
          <w:tcPr>
            <w:tcW w:w="1022" w:type="dxa"/>
            <w:noWrap/>
          </w:tcPr>
          <w:p w:rsidR="0071315E" w:rsidRPr="00047C1C" w:rsidRDefault="0071315E" w:rsidP="007C208A">
            <w:pPr>
              <w:jc w:val="right"/>
              <w:rPr>
                <w:rFonts w:ascii="Calibri" w:hAnsi="Calibri" w:cs="Calibri"/>
                <w:color w:val="000000"/>
              </w:rPr>
            </w:pPr>
            <w:r w:rsidRPr="00047C1C">
              <w:rPr>
                <w:rFonts w:ascii="Calibri" w:hAnsi="Calibri" w:cs="Calibri"/>
                <w:color w:val="000000"/>
                <w:sz w:val="22"/>
                <w:szCs w:val="22"/>
              </w:rPr>
              <w:t>-64%</w:t>
            </w:r>
          </w:p>
        </w:tc>
        <w:tc>
          <w:tcPr>
            <w:tcW w:w="955"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252</w:t>
            </w:r>
          </w:p>
        </w:tc>
      </w:tr>
      <w:tr w:rsidR="0071315E" w:rsidRPr="00047C1C" w:rsidTr="00792710">
        <w:trPr>
          <w:trHeight w:val="300"/>
        </w:trPr>
        <w:tc>
          <w:tcPr>
            <w:tcW w:w="3423"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t>Республика Татарстан</w:t>
            </w:r>
          </w:p>
        </w:tc>
        <w:tc>
          <w:tcPr>
            <w:tcW w:w="969"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407,16</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496,6</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93,1</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8,3</w:t>
            </w:r>
          </w:p>
        </w:tc>
        <w:tc>
          <w:tcPr>
            <w:tcW w:w="1022" w:type="dxa"/>
            <w:noWrap/>
          </w:tcPr>
          <w:p w:rsidR="0071315E" w:rsidRPr="00047C1C" w:rsidRDefault="0071315E" w:rsidP="007C208A">
            <w:pPr>
              <w:jc w:val="right"/>
              <w:rPr>
                <w:rFonts w:ascii="Calibri" w:hAnsi="Calibri" w:cs="Calibri"/>
                <w:color w:val="000000"/>
              </w:rPr>
            </w:pPr>
            <w:r w:rsidRPr="00047C1C">
              <w:rPr>
                <w:rFonts w:ascii="Calibri" w:hAnsi="Calibri" w:cs="Calibri"/>
                <w:color w:val="000000"/>
                <w:sz w:val="22"/>
                <w:szCs w:val="22"/>
              </w:rPr>
              <w:t>-91%</w:t>
            </w:r>
          </w:p>
        </w:tc>
        <w:tc>
          <w:tcPr>
            <w:tcW w:w="955"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251</w:t>
            </w:r>
          </w:p>
        </w:tc>
      </w:tr>
      <w:tr w:rsidR="0071315E" w:rsidRPr="00047C1C" w:rsidTr="00792710">
        <w:trPr>
          <w:trHeight w:val="300"/>
        </w:trPr>
        <w:tc>
          <w:tcPr>
            <w:tcW w:w="3423"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t>Воронежская область</w:t>
            </w:r>
          </w:p>
        </w:tc>
        <w:tc>
          <w:tcPr>
            <w:tcW w:w="969"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309,08</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289,7</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338,4</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30,5</w:t>
            </w:r>
          </w:p>
        </w:tc>
        <w:tc>
          <w:tcPr>
            <w:tcW w:w="1022" w:type="dxa"/>
            <w:noWrap/>
          </w:tcPr>
          <w:p w:rsidR="0071315E" w:rsidRPr="00047C1C" w:rsidRDefault="0071315E" w:rsidP="007C208A">
            <w:pPr>
              <w:jc w:val="right"/>
              <w:rPr>
                <w:rFonts w:ascii="Calibri" w:hAnsi="Calibri" w:cs="Calibri"/>
                <w:color w:val="000000"/>
              </w:rPr>
            </w:pPr>
            <w:r w:rsidRPr="00047C1C">
              <w:rPr>
                <w:rFonts w:ascii="Calibri" w:hAnsi="Calibri" w:cs="Calibri"/>
                <w:color w:val="000000"/>
                <w:sz w:val="22"/>
                <w:szCs w:val="22"/>
              </w:rPr>
              <w:t>-91%</w:t>
            </w:r>
          </w:p>
        </w:tc>
        <w:tc>
          <w:tcPr>
            <w:tcW w:w="955"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242</w:t>
            </w:r>
          </w:p>
        </w:tc>
      </w:tr>
      <w:tr w:rsidR="0071315E" w:rsidRPr="00047C1C" w:rsidTr="00792710">
        <w:trPr>
          <w:trHeight w:val="300"/>
        </w:trPr>
        <w:tc>
          <w:tcPr>
            <w:tcW w:w="3423" w:type="dxa"/>
          </w:tcPr>
          <w:p w:rsidR="0071315E" w:rsidRPr="00047C1C" w:rsidRDefault="0071315E" w:rsidP="007C208A">
            <w:pPr>
              <w:rPr>
                <w:rFonts w:ascii="Verdana" w:hAnsi="Verdana" w:cs="Calibri"/>
                <w:b/>
                <w:bCs/>
                <w:color w:val="000000"/>
                <w:sz w:val="18"/>
                <w:szCs w:val="18"/>
              </w:rPr>
            </w:pPr>
            <w:r w:rsidRPr="00047C1C">
              <w:rPr>
                <w:rFonts w:ascii="Verdana" w:hAnsi="Verdana" w:cs="Calibri"/>
                <w:b/>
                <w:bCs/>
                <w:color w:val="000000"/>
                <w:sz w:val="18"/>
                <w:szCs w:val="18"/>
              </w:rPr>
              <w:t>Волгоградская область</w:t>
            </w:r>
          </w:p>
        </w:tc>
        <w:tc>
          <w:tcPr>
            <w:tcW w:w="969"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495,72</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357,3</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89</w:t>
            </w:r>
          </w:p>
        </w:tc>
        <w:tc>
          <w:tcPr>
            <w:tcW w:w="957"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14,3</w:t>
            </w:r>
          </w:p>
        </w:tc>
        <w:tc>
          <w:tcPr>
            <w:tcW w:w="1022" w:type="dxa"/>
            <w:noWrap/>
          </w:tcPr>
          <w:p w:rsidR="0071315E" w:rsidRPr="00047C1C" w:rsidRDefault="0071315E" w:rsidP="007C208A">
            <w:pPr>
              <w:jc w:val="right"/>
              <w:rPr>
                <w:rFonts w:ascii="Calibri" w:hAnsi="Calibri" w:cs="Calibri"/>
                <w:color w:val="000000"/>
              </w:rPr>
            </w:pPr>
            <w:r w:rsidRPr="00047C1C">
              <w:rPr>
                <w:rFonts w:ascii="Calibri" w:hAnsi="Calibri" w:cs="Calibri"/>
                <w:color w:val="000000"/>
                <w:sz w:val="22"/>
                <w:szCs w:val="22"/>
              </w:rPr>
              <w:t>-84%</w:t>
            </w:r>
          </w:p>
        </w:tc>
        <w:tc>
          <w:tcPr>
            <w:tcW w:w="955" w:type="dxa"/>
          </w:tcPr>
          <w:p w:rsidR="0071315E" w:rsidRPr="00047C1C" w:rsidRDefault="0071315E" w:rsidP="007C208A">
            <w:pPr>
              <w:jc w:val="right"/>
              <w:rPr>
                <w:rFonts w:ascii="Verdana" w:hAnsi="Verdana" w:cs="Calibri"/>
                <w:color w:val="000000"/>
                <w:sz w:val="18"/>
                <w:szCs w:val="18"/>
              </w:rPr>
            </w:pPr>
            <w:r w:rsidRPr="00047C1C">
              <w:rPr>
                <w:rFonts w:ascii="Verdana" w:hAnsi="Verdana" w:cs="Calibri"/>
                <w:color w:val="000000"/>
                <w:sz w:val="18"/>
                <w:szCs w:val="18"/>
              </w:rPr>
              <w:t>239</w:t>
            </w:r>
          </w:p>
        </w:tc>
      </w:tr>
    </w:tbl>
    <w:p w:rsidR="0071315E" w:rsidRDefault="0071315E" w:rsidP="0089230D">
      <w:r>
        <w:t xml:space="preserve"> </w:t>
      </w:r>
      <w:r w:rsidRPr="00792710">
        <w:t>Источник</w:t>
      </w:r>
      <w:r>
        <w:t>: Росстат</w:t>
      </w:r>
      <w:r w:rsidR="00792710">
        <w:tab/>
      </w:r>
    </w:p>
    <w:p w:rsidR="0071315E" w:rsidRDefault="0071315E" w:rsidP="0071315E">
      <w:pPr>
        <w:ind w:firstLine="709"/>
        <w:rPr>
          <w:rFonts w:ascii="Arial" w:hAnsi="Arial" w:cs="Arial"/>
        </w:rPr>
      </w:pPr>
    </w:p>
    <w:p w:rsidR="007367FA" w:rsidRPr="00384291" w:rsidRDefault="0071315E" w:rsidP="007367FA">
      <w:r>
        <w:t xml:space="preserve">В 2010 году во всех этих регионах, кроме Алтайского края, производство гречихи катастрофически сократилось. В результате в </w:t>
      </w:r>
      <w:smartTag w:uri="urn:schemas-microsoft-com:office:smarttags" w:element="metricconverter">
        <w:smartTagPr>
          <w:attr w:name="ProductID" w:val="2010 г"/>
        </w:smartTagPr>
        <w:r>
          <w:t>2010 г</w:t>
        </w:r>
      </w:smartTag>
      <w:r>
        <w:t>. на Алтайский край пришлось 73% гречихи, произведенной в России</w:t>
      </w:r>
      <w:r w:rsidR="007367FA">
        <w:t xml:space="preserve"> (в сравнении с 6% в середине 90-х)</w:t>
      </w:r>
      <w:r>
        <w:t>.</w:t>
      </w:r>
      <w:r w:rsidR="007367FA">
        <w:t xml:space="preserve"> </w:t>
      </w:r>
    </w:p>
    <w:p w:rsidR="007367FA" w:rsidRDefault="007367FA" w:rsidP="006959A2"/>
    <w:p w:rsidR="00847434" w:rsidRDefault="00847434" w:rsidP="00847434">
      <w:pPr>
        <w:pStyle w:val="Caption"/>
      </w:pPr>
      <w:r>
        <w:lastRenderedPageBreak/>
        <w:t xml:space="preserve">Рисунок </w:t>
      </w:r>
      <w:fldSimple w:instr=" SEQ Рисунок \* ARABIC ">
        <w:r w:rsidR="00971FBD">
          <w:rPr>
            <w:noProof/>
          </w:rPr>
          <w:t>15</w:t>
        </w:r>
      </w:fldSimple>
      <w:r>
        <w:t xml:space="preserve">. </w:t>
      </w:r>
      <w:r w:rsidR="00792710" w:rsidRPr="00792710">
        <w:t>Валовый сбор гречих. Алтайский край, % от общероссийского</w:t>
      </w:r>
    </w:p>
    <w:p w:rsidR="0071315E" w:rsidRDefault="00527FF5" w:rsidP="0071315E">
      <w:r>
        <w:pict>
          <v:group id="_x0000_s3074" editas="canvas" style="width:403.55pt;height:281.95pt;mso-position-horizontal-relative:char;mso-position-vertical-relative:line" coordsize="8071,5639">
            <o:lock v:ext="edit" aspectratio="t"/>
            <v:shape id="_x0000_s3073" type="#_x0000_t75" style="position:absolute;width:8071;height:5639" o:preferrelative="f">
              <v:fill o:detectmouseclick="t"/>
              <v:path o:extrusionok="t" o:connecttype="none"/>
              <o:lock v:ext="edit" text="t"/>
            </v:shape>
            <v:rect id="_x0000_s3075" style="position:absolute;left:65;top:65;width:7928;height:5417" strokeweight="36e-5mm"/>
            <v:rect id="_x0000_s3076" style="position:absolute;left:691;top:863;width:7210;height:4082" fillcolor="white [3201]" strokecolor="#4f81bd [3204]" strokeweight="2.5pt">
              <v:shadow color="#868686"/>
            </v:rect>
            <v:line id="_x0000_s3077" style="position:absolute" from="691,4435" to="7901,4436" strokeweight="0"/>
            <v:line id="_x0000_s3078" style="position:absolute" from="691,3925" to="7901,3926" strokeweight="0"/>
            <v:line id="_x0000_s3079" style="position:absolute" from="691,3415" to="7901,3416" strokeweight="0"/>
            <v:line id="_x0000_s3080" style="position:absolute" from="691,2904" to="7901,2905" strokeweight="0"/>
            <v:line id="_x0000_s3081" style="position:absolute" from="691,2394" to="7901,2395" strokeweight="0"/>
            <v:line id="_x0000_s3082" style="position:absolute" from="691,1884" to="7901,1885" strokeweight="0"/>
            <v:line id="_x0000_s3083" style="position:absolute" from="691,1374" to="7901,1375" strokeweight="0"/>
            <v:line id="_x0000_s3084" style="position:absolute" from="691,863" to="7901,864" strokeweight="0"/>
            <v:rect id="_x0000_s3085" style="position:absolute;left:691;top:863;width:7210;height:4082" filled="f" strokecolor="gray" strokeweight="36e-5mm"/>
            <v:line id="_x0000_s3086" style="position:absolute" from="691,863" to="692,4945" strokeweight="0"/>
            <v:line id="_x0000_s3087" style="position:absolute" from="639,4945" to="691,4946" strokeweight="0"/>
            <v:line id="_x0000_s3088" style="position:absolute" from="639,4435" to="691,4436" strokeweight="0"/>
            <v:line id="_x0000_s3089" style="position:absolute" from="639,3925" to="691,3926" strokeweight="0"/>
            <v:line id="_x0000_s3090" style="position:absolute" from="639,3415" to="691,3416" strokeweight="0"/>
            <v:line id="_x0000_s3091" style="position:absolute" from="639,2904" to="691,2905" strokeweight="0"/>
            <v:line id="_x0000_s3092" style="position:absolute" from="639,2394" to="691,2395" strokeweight="0"/>
            <v:line id="_x0000_s3093" style="position:absolute" from="639,1884" to="691,1885" strokeweight="0"/>
            <v:line id="_x0000_s3094" style="position:absolute" from="639,1374" to="691,1375" strokeweight="0"/>
            <v:line id="_x0000_s3095" style="position:absolute" from="639,863" to="691,864" strokeweight="0"/>
            <v:line id="_x0000_s3096" style="position:absolute" from="691,4945" to="7901,4946" strokeweight="0"/>
            <v:line id="_x0000_s3097" style="position:absolute;flip:y" from="691,4945" to="692,4998" strokeweight="0"/>
            <v:line id="_x0000_s3098" style="position:absolute;flip:y" from="1173,4945" to="1174,4998" strokeweight="0"/>
            <v:line id="_x0000_s3099" style="position:absolute;flip:y" from="1656,4945" to="1657,4998" strokeweight="0"/>
            <v:line id="_x0000_s3100" style="position:absolute;flip:y" from="2138,4945" to="2139,4998" strokeweight="0"/>
            <v:line id="_x0000_s3101" style="position:absolute;flip:y" from="2608,4945" to="2609,4998" strokeweight="0"/>
            <v:line id="_x0000_s3102" style="position:absolute;flip:y" from="3090,4945" to="3091,4998" strokeweight="0"/>
            <v:line id="_x0000_s3103" style="position:absolute;flip:y" from="3573,4945" to="3574,4998" strokeweight="0"/>
            <v:line id="_x0000_s3104" style="position:absolute;flip:y" from="4055,4945" to="4056,4998" strokeweight="0"/>
            <v:line id="_x0000_s3105" style="position:absolute;flip:y" from="4537,4945" to="4538,4998" strokeweight="0"/>
            <v:line id="_x0000_s3106" style="position:absolute;flip:y" from="5020,4945" to="5021,4998" strokeweight="0"/>
            <v:line id="_x0000_s3107" style="position:absolute;flip:y" from="5502,4945" to="5503,4998" strokeweight="0"/>
            <v:line id="_x0000_s3108" style="position:absolute;flip:y" from="5985,4945" to="5986,4998" strokeweight="0"/>
            <v:line id="_x0000_s3109" style="position:absolute;flip:y" from="6454,4945" to="6455,4998" strokeweight="0"/>
            <v:line id="_x0000_s3110" style="position:absolute;flip:y" from="6937,4945" to="6938,4998" strokeweight="0"/>
            <v:line id="_x0000_s3111" style="position:absolute;flip:y" from="7419,4945" to="7420,4998" strokeweight="0"/>
            <v:line id="_x0000_s3112" style="position:absolute;flip:y" from="7901,4945" to="7902,4998" strokeweight="0"/>
            <v:shape id="_x0000_s3113" style="position:absolute;left:926;top:1217;width:6741;height:3414" coordsize="517,261" path="m,261r37,l74,228r37,4l148,231r37,-42l222,172r37,10l295,183r37,2l369,178r37,l443,188r37,-64l517,e" filled="f" strokecolor="navy" strokeweight="36e-5mm">
              <v:path arrowok="t"/>
            </v:shape>
            <v:rect id="_x0000_s3114" style="position:absolute;left:1578;top:209;width:109;height:654;mso-wrap-style:none" filled="f" stroked="f">
              <v:textbox style="mso-fit-shape-to-text:t" inset="0,0,0,0">
                <w:txbxContent>
                  <w:p w:rsidR="00942F80" w:rsidRPr="00792710" w:rsidRDefault="00942F80" w:rsidP="00792710"/>
                </w:txbxContent>
              </v:textbox>
            </v:rect>
            <v:rect id="_x0000_s3115" style="position:absolute;left:313;top:4841;width:261;height:550;mso-wrap-style:none" filled="f" stroked="f">
              <v:textbox style="mso-fit-shape-to-text:t" inset="0,0,0,0">
                <w:txbxContent>
                  <w:p w:rsidR="00942F80" w:rsidRDefault="00942F80">
                    <w:r>
                      <w:rPr>
                        <w:rFonts w:ascii="Arial" w:hAnsi="Arial" w:cs="Arial"/>
                        <w:color w:val="000000"/>
                        <w:sz w:val="18"/>
                        <w:szCs w:val="18"/>
                      </w:rPr>
                      <w:t>0%</w:t>
                    </w:r>
                  </w:p>
                </w:txbxContent>
              </v:textbox>
            </v:rect>
            <v:rect id="_x0000_s3116" style="position:absolute;left:222;top:4330;width:361;height:550;mso-wrap-style:none" filled="f" stroked="f">
              <v:textbox style="mso-fit-shape-to-text:t" inset="0,0,0,0">
                <w:txbxContent>
                  <w:p w:rsidR="00942F80" w:rsidRDefault="00942F80">
                    <w:r>
                      <w:rPr>
                        <w:rFonts w:ascii="Arial" w:hAnsi="Arial" w:cs="Arial"/>
                        <w:color w:val="000000"/>
                        <w:sz w:val="18"/>
                        <w:szCs w:val="18"/>
                      </w:rPr>
                      <w:t>10%</w:t>
                    </w:r>
                  </w:p>
                </w:txbxContent>
              </v:textbox>
            </v:rect>
            <v:rect id="_x0000_s3117" style="position:absolute;left:222;top:3820;width:361;height:550;mso-wrap-style:none" filled="f" stroked="f">
              <v:textbox style="mso-fit-shape-to-text:t" inset="0,0,0,0">
                <w:txbxContent>
                  <w:p w:rsidR="00942F80" w:rsidRDefault="00942F80">
                    <w:r>
                      <w:rPr>
                        <w:rFonts w:ascii="Arial" w:hAnsi="Arial" w:cs="Arial"/>
                        <w:color w:val="000000"/>
                        <w:sz w:val="18"/>
                        <w:szCs w:val="18"/>
                      </w:rPr>
                      <w:t>20%</w:t>
                    </w:r>
                  </w:p>
                </w:txbxContent>
              </v:textbox>
            </v:rect>
            <v:rect id="_x0000_s3118" style="position:absolute;left:222;top:3310;width:361;height:550;mso-wrap-style:none" filled="f" stroked="f">
              <v:textbox style="mso-fit-shape-to-text:t" inset="0,0,0,0">
                <w:txbxContent>
                  <w:p w:rsidR="00942F80" w:rsidRDefault="00942F80">
                    <w:r>
                      <w:rPr>
                        <w:rFonts w:ascii="Arial" w:hAnsi="Arial" w:cs="Arial"/>
                        <w:color w:val="000000"/>
                        <w:sz w:val="18"/>
                        <w:szCs w:val="18"/>
                      </w:rPr>
                      <w:t>30%</w:t>
                    </w:r>
                  </w:p>
                </w:txbxContent>
              </v:textbox>
            </v:rect>
            <v:rect id="_x0000_s3119" style="position:absolute;left:222;top:2800;width:361;height:550;mso-wrap-style:none" filled="f" stroked="f">
              <v:textbox style="mso-fit-shape-to-text:t" inset="0,0,0,0">
                <w:txbxContent>
                  <w:p w:rsidR="00942F80" w:rsidRDefault="00942F80">
                    <w:r>
                      <w:rPr>
                        <w:rFonts w:ascii="Arial" w:hAnsi="Arial" w:cs="Arial"/>
                        <w:color w:val="000000"/>
                        <w:sz w:val="18"/>
                        <w:szCs w:val="18"/>
                      </w:rPr>
                      <w:t>40%</w:t>
                    </w:r>
                  </w:p>
                </w:txbxContent>
              </v:textbox>
            </v:rect>
            <v:rect id="_x0000_s3120" style="position:absolute;left:222;top:2289;width:361;height:550;mso-wrap-style:none" filled="f" stroked="f">
              <v:textbox style="mso-fit-shape-to-text:t" inset="0,0,0,0">
                <w:txbxContent>
                  <w:p w:rsidR="00942F80" w:rsidRDefault="00942F80">
                    <w:r>
                      <w:rPr>
                        <w:rFonts w:ascii="Arial" w:hAnsi="Arial" w:cs="Arial"/>
                        <w:color w:val="000000"/>
                        <w:sz w:val="18"/>
                        <w:szCs w:val="18"/>
                      </w:rPr>
                      <w:t>50%</w:t>
                    </w:r>
                  </w:p>
                </w:txbxContent>
              </v:textbox>
            </v:rect>
            <v:rect id="_x0000_s3121" style="position:absolute;left:222;top:1779;width:361;height:550;mso-wrap-style:none" filled="f" stroked="f">
              <v:textbox style="mso-fit-shape-to-text:t" inset="0,0,0,0">
                <w:txbxContent>
                  <w:p w:rsidR="00942F80" w:rsidRDefault="00942F80">
                    <w:r>
                      <w:rPr>
                        <w:rFonts w:ascii="Arial" w:hAnsi="Arial" w:cs="Arial"/>
                        <w:color w:val="000000"/>
                        <w:sz w:val="18"/>
                        <w:szCs w:val="18"/>
                      </w:rPr>
                      <w:t>60%</w:t>
                    </w:r>
                  </w:p>
                </w:txbxContent>
              </v:textbox>
            </v:rect>
            <v:rect id="_x0000_s3122" style="position:absolute;left:222;top:1269;width:361;height:550;mso-wrap-style:none" filled="f" stroked="f">
              <v:textbox style="mso-fit-shape-to-text:t" inset="0,0,0,0">
                <w:txbxContent>
                  <w:p w:rsidR="00942F80" w:rsidRDefault="00942F80">
                    <w:r>
                      <w:rPr>
                        <w:rFonts w:ascii="Arial" w:hAnsi="Arial" w:cs="Arial"/>
                        <w:color w:val="000000"/>
                        <w:sz w:val="18"/>
                        <w:szCs w:val="18"/>
                      </w:rPr>
                      <w:t>70%</w:t>
                    </w:r>
                  </w:p>
                </w:txbxContent>
              </v:textbox>
            </v:rect>
            <v:rect id="_x0000_s3123" style="position:absolute;left:222;top:759;width:361;height:550;mso-wrap-style:none" filled="f" stroked="f">
              <v:textbox style="mso-fit-shape-to-text:t" inset="0,0,0,0">
                <w:txbxContent>
                  <w:p w:rsidR="00942F80" w:rsidRDefault="00942F80">
                    <w:r>
                      <w:rPr>
                        <w:rFonts w:ascii="Arial" w:hAnsi="Arial" w:cs="Arial"/>
                        <w:color w:val="000000"/>
                        <w:sz w:val="18"/>
                        <w:szCs w:val="18"/>
                      </w:rPr>
                      <w:t>80%</w:t>
                    </w:r>
                  </w:p>
                </w:txbxContent>
              </v:textbox>
            </v:rect>
            <v:rect id="_x0000_s3124" style="position:absolute;left:743;top:5089;width:401;height:550;mso-wrap-style:none" filled="f" stroked="f">
              <v:textbox style="mso-fit-shape-to-text:t" inset="0,0,0,0">
                <w:txbxContent>
                  <w:p w:rsidR="00942F80" w:rsidRDefault="00942F80">
                    <w:r>
                      <w:rPr>
                        <w:rFonts w:ascii="Arial" w:hAnsi="Arial" w:cs="Arial"/>
                        <w:color w:val="000000"/>
                        <w:sz w:val="18"/>
                        <w:szCs w:val="18"/>
                      </w:rPr>
                      <w:t>1996</w:t>
                    </w:r>
                  </w:p>
                </w:txbxContent>
              </v:textbox>
            </v:rect>
            <v:rect id="_x0000_s3125" style="position:absolute;left:1226;top:5089;width:401;height:550;mso-wrap-style:none" filled="f" stroked="f">
              <v:textbox style="mso-fit-shape-to-text:t" inset="0,0,0,0">
                <w:txbxContent>
                  <w:p w:rsidR="00942F80" w:rsidRDefault="00942F80">
                    <w:r>
                      <w:rPr>
                        <w:rFonts w:ascii="Arial" w:hAnsi="Arial" w:cs="Arial"/>
                        <w:color w:val="000000"/>
                        <w:sz w:val="18"/>
                        <w:szCs w:val="18"/>
                      </w:rPr>
                      <w:t>1997</w:t>
                    </w:r>
                  </w:p>
                </w:txbxContent>
              </v:textbox>
            </v:rect>
            <v:rect id="_x0000_s3126" style="position:absolute;left:1708;top:5089;width:401;height:550;mso-wrap-style:none" filled="f" stroked="f">
              <v:textbox style="mso-fit-shape-to-text:t" inset="0,0,0,0">
                <w:txbxContent>
                  <w:p w:rsidR="00942F80" w:rsidRDefault="00942F80">
                    <w:r>
                      <w:rPr>
                        <w:rFonts w:ascii="Arial" w:hAnsi="Arial" w:cs="Arial"/>
                        <w:color w:val="000000"/>
                        <w:sz w:val="18"/>
                        <w:szCs w:val="18"/>
                      </w:rPr>
                      <w:t>1998</w:t>
                    </w:r>
                  </w:p>
                </w:txbxContent>
              </v:textbox>
            </v:rect>
            <v:rect id="_x0000_s3127" style="position:absolute;left:2191;top:5089;width:401;height:550;mso-wrap-style:none" filled="f" stroked="f">
              <v:textbox style="mso-fit-shape-to-text:t" inset="0,0,0,0">
                <w:txbxContent>
                  <w:p w:rsidR="00942F80" w:rsidRDefault="00942F80">
                    <w:r>
                      <w:rPr>
                        <w:rFonts w:ascii="Arial" w:hAnsi="Arial" w:cs="Arial"/>
                        <w:color w:val="000000"/>
                        <w:sz w:val="18"/>
                        <w:szCs w:val="18"/>
                      </w:rPr>
                      <w:t>1999</w:t>
                    </w:r>
                  </w:p>
                </w:txbxContent>
              </v:textbox>
            </v:rect>
            <v:rect id="_x0000_s3128" style="position:absolute;left:2673;top:5089;width:401;height:550;mso-wrap-style:none" filled="f" stroked="f">
              <v:textbox style="mso-fit-shape-to-text:t" inset="0,0,0,0">
                <w:txbxContent>
                  <w:p w:rsidR="00942F80" w:rsidRDefault="00942F80">
                    <w:r>
                      <w:rPr>
                        <w:rFonts w:ascii="Arial" w:hAnsi="Arial" w:cs="Arial"/>
                        <w:color w:val="000000"/>
                        <w:sz w:val="18"/>
                        <w:szCs w:val="18"/>
                      </w:rPr>
                      <w:t>2000</w:t>
                    </w:r>
                  </w:p>
                </w:txbxContent>
              </v:textbox>
            </v:rect>
            <v:rect id="_x0000_s3129" style="position:absolute;left:3155;top:5089;width:401;height:550;mso-wrap-style:none" filled="f" stroked="f">
              <v:textbox style="mso-fit-shape-to-text:t" inset="0,0,0,0">
                <w:txbxContent>
                  <w:p w:rsidR="00942F80" w:rsidRDefault="00942F80">
                    <w:r>
                      <w:rPr>
                        <w:rFonts w:ascii="Arial" w:hAnsi="Arial" w:cs="Arial"/>
                        <w:color w:val="000000"/>
                        <w:sz w:val="18"/>
                        <w:szCs w:val="18"/>
                      </w:rPr>
                      <w:t>2001</w:t>
                    </w:r>
                  </w:p>
                </w:txbxContent>
              </v:textbox>
            </v:rect>
            <v:rect id="_x0000_s3130" style="position:absolute;left:3638;top:5089;width:401;height:550;mso-wrap-style:none" filled="f" stroked="f">
              <v:textbox style="mso-fit-shape-to-text:t" inset="0,0,0,0">
                <w:txbxContent>
                  <w:p w:rsidR="00942F80" w:rsidRDefault="00942F80">
                    <w:r>
                      <w:rPr>
                        <w:rFonts w:ascii="Arial" w:hAnsi="Arial" w:cs="Arial"/>
                        <w:color w:val="000000"/>
                        <w:sz w:val="18"/>
                        <w:szCs w:val="18"/>
                      </w:rPr>
                      <w:t>2002</w:t>
                    </w:r>
                  </w:p>
                </w:txbxContent>
              </v:textbox>
            </v:rect>
            <v:rect id="_x0000_s3131" style="position:absolute;left:4120;top:5089;width:401;height:550;mso-wrap-style:none" filled="f" stroked="f">
              <v:textbox style="mso-fit-shape-to-text:t" inset="0,0,0,0">
                <w:txbxContent>
                  <w:p w:rsidR="00942F80" w:rsidRDefault="00942F80">
                    <w:r>
                      <w:rPr>
                        <w:rFonts w:ascii="Arial" w:hAnsi="Arial" w:cs="Arial"/>
                        <w:color w:val="000000"/>
                        <w:sz w:val="18"/>
                        <w:szCs w:val="18"/>
                      </w:rPr>
                      <w:t>2003</w:t>
                    </w:r>
                  </w:p>
                </w:txbxContent>
              </v:textbox>
            </v:rect>
            <v:rect id="_x0000_s3132" style="position:absolute;left:4590;top:5089;width:401;height:550;mso-wrap-style:none" filled="f" stroked="f">
              <v:textbox style="mso-fit-shape-to-text:t" inset="0,0,0,0">
                <w:txbxContent>
                  <w:p w:rsidR="00942F80" w:rsidRDefault="00942F80">
                    <w:r>
                      <w:rPr>
                        <w:rFonts w:ascii="Arial" w:hAnsi="Arial" w:cs="Arial"/>
                        <w:color w:val="000000"/>
                        <w:sz w:val="18"/>
                        <w:szCs w:val="18"/>
                      </w:rPr>
                      <w:t>2004</w:t>
                    </w:r>
                  </w:p>
                </w:txbxContent>
              </v:textbox>
            </v:rect>
            <v:rect id="_x0000_s3133" style="position:absolute;left:5072;top:5089;width:401;height:550;mso-wrap-style:none" filled="f" stroked="f">
              <v:textbox style="mso-fit-shape-to-text:t" inset="0,0,0,0">
                <w:txbxContent>
                  <w:p w:rsidR="00942F80" w:rsidRDefault="00942F80">
                    <w:r>
                      <w:rPr>
                        <w:rFonts w:ascii="Arial" w:hAnsi="Arial" w:cs="Arial"/>
                        <w:color w:val="000000"/>
                        <w:sz w:val="18"/>
                        <w:szCs w:val="18"/>
                      </w:rPr>
                      <w:t>2005</w:t>
                    </w:r>
                  </w:p>
                </w:txbxContent>
              </v:textbox>
            </v:rect>
            <v:rect id="_x0000_s3134" style="position:absolute;left:5555;top:5089;width:401;height:550;mso-wrap-style:none" filled="f" stroked="f">
              <v:textbox style="mso-fit-shape-to-text:t" inset="0,0,0,0">
                <w:txbxContent>
                  <w:p w:rsidR="00942F80" w:rsidRDefault="00942F80">
                    <w:r>
                      <w:rPr>
                        <w:rFonts w:ascii="Arial" w:hAnsi="Arial" w:cs="Arial"/>
                        <w:color w:val="000000"/>
                        <w:sz w:val="18"/>
                        <w:szCs w:val="18"/>
                      </w:rPr>
                      <w:t>2006</w:t>
                    </w:r>
                  </w:p>
                </w:txbxContent>
              </v:textbox>
            </v:rect>
            <v:rect id="_x0000_s3135" style="position:absolute;left:6037;top:5089;width:401;height:550;mso-wrap-style:none" filled="f" stroked="f">
              <v:textbox style="mso-fit-shape-to-text:t" inset="0,0,0,0">
                <w:txbxContent>
                  <w:p w:rsidR="00942F80" w:rsidRDefault="00942F80">
                    <w:r>
                      <w:rPr>
                        <w:rFonts w:ascii="Arial" w:hAnsi="Arial" w:cs="Arial"/>
                        <w:color w:val="000000"/>
                        <w:sz w:val="18"/>
                        <w:szCs w:val="18"/>
                      </w:rPr>
                      <w:t>2007</w:t>
                    </w:r>
                  </w:p>
                </w:txbxContent>
              </v:textbox>
            </v:rect>
            <v:rect id="_x0000_s3136" style="position:absolute;left:6519;top:5089;width:401;height:550;mso-wrap-style:none" filled="f" stroked="f">
              <v:textbox style="mso-fit-shape-to-text:t" inset="0,0,0,0">
                <w:txbxContent>
                  <w:p w:rsidR="00942F80" w:rsidRDefault="00942F80">
                    <w:r>
                      <w:rPr>
                        <w:rFonts w:ascii="Arial" w:hAnsi="Arial" w:cs="Arial"/>
                        <w:color w:val="000000"/>
                        <w:sz w:val="18"/>
                        <w:szCs w:val="18"/>
                      </w:rPr>
                      <w:t>2008</w:t>
                    </w:r>
                  </w:p>
                </w:txbxContent>
              </v:textbox>
            </v:rect>
            <v:rect id="_x0000_s3137" style="position:absolute;left:7002;top:5089;width:401;height:550;mso-wrap-style:none" filled="f" stroked="f">
              <v:textbox style="mso-fit-shape-to-text:t" inset="0,0,0,0">
                <w:txbxContent>
                  <w:p w:rsidR="00942F80" w:rsidRDefault="00942F80">
                    <w:r>
                      <w:rPr>
                        <w:rFonts w:ascii="Arial" w:hAnsi="Arial" w:cs="Arial"/>
                        <w:color w:val="000000"/>
                        <w:sz w:val="18"/>
                        <w:szCs w:val="18"/>
                      </w:rPr>
                      <w:t>2009</w:t>
                    </w:r>
                  </w:p>
                </w:txbxContent>
              </v:textbox>
            </v:rect>
            <v:rect id="_x0000_s3138" style="position:absolute;left:7484;top:5089;width:401;height:550;mso-wrap-style:none" filled="f" stroked="f">
              <v:textbox style="mso-fit-shape-to-text:t" inset="0,0,0,0">
                <w:txbxContent>
                  <w:p w:rsidR="00942F80" w:rsidRDefault="00942F80">
                    <w:r>
                      <w:rPr>
                        <w:rFonts w:ascii="Arial" w:hAnsi="Arial" w:cs="Arial"/>
                        <w:color w:val="000000"/>
                        <w:sz w:val="18"/>
                        <w:szCs w:val="18"/>
                      </w:rPr>
                      <w:t>2010</w:t>
                    </w:r>
                  </w:p>
                </w:txbxContent>
              </v:textbox>
            </v:rect>
            <v:line id="_x0000_s3140" style="position:absolute" from="1552,1792" to="1865,1793" strokecolor="navy" strokeweight="36e-5mm"/>
            <v:rect id="_x0000_s3143" style="position:absolute;left:65;top:65;width:7928;height:5417" filled="f" strokeweight="36e-5mm"/>
            <w10:wrap type="none"/>
            <w10:anchorlock/>
          </v:group>
        </w:pict>
      </w:r>
    </w:p>
    <w:p w:rsidR="0071315E" w:rsidRPr="00924550" w:rsidRDefault="0071315E" w:rsidP="00924550">
      <w:r>
        <w:t>Источник: Росстат</w:t>
      </w:r>
    </w:p>
    <w:p w:rsidR="0071315E" w:rsidRDefault="0071315E" w:rsidP="00217465">
      <w:pPr>
        <w:pStyle w:val="Heading4"/>
      </w:pPr>
      <w:r>
        <w:t>Динамика производства гречневой крупы</w:t>
      </w:r>
    </w:p>
    <w:p w:rsidR="0071315E" w:rsidRDefault="0071315E" w:rsidP="006959A2">
      <w:r w:rsidRPr="0032710F">
        <w:t>Данные Росстата о динамике производства гречневой</w:t>
      </w:r>
      <w:r>
        <w:t xml:space="preserve"> крупы</w:t>
      </w:r>
      <w:r w:rsidRPr="0032710F">
        <w:t xml:space="preserve"> </w:t>
      </w:r>
      <w:r>
        <w:t>показывают, что оно в гораздо меньшей степени подвержено колебаниям, нежели производство гречихи</w:t>
      </w:r>
      <w:r w:rsidRPr="0032710F">
        <w:t xml:space="preserve">. </w:t>
      </w:r>
      <w:r>
        <w:t xml:space="preserve">На </w:t>
      </w:r>
      <w:r w:rsidR="00527FF5">
        <w:fldChar w:fldCharType="begin"/>
      </w:r>
      <w:r>
        <w:instrText xml:space="preserve"> REF _Ref287457401 \h </w:instrText>
      </w:r>
      <w:r w:rsidR="00527FF5">
        <w:fldChar w:fldCharType="separate"/>
      </w:r>
      <w:r w:rsidR="00971FBD">
        <w:t xml:space="preserve">Рисунок </w:t>
      </w:r>
      <w:r w:rsidR="00971FBD">
        <w:rPr>
          <w:noProof/>
        </w:rPr>
        <w:t>16</w:t>
      </w:r>
      <w:r w:rsidR="00527FF5">
        <w:fldChar w:fldCharType="end"/>
      </w:r>
      <w:r>
        <w:t xml:space="preserve"> видна высокая стабильность при умеренном росте производства, независимо от урожаев гречихи. </w:t>
      </w:r>
      <w:r w:rsidRPr="0032710F">
        <w:t xml:space="preserve">Скорее всего, </w:t>
      </w:r>
      <w:r>
        <w:t xml:space="preserve">это объясняется тем, что в крупу может перерабатываться не только гречиха последнего урожая, но и запасенная в прежние годы, а также импортное сырье. </w:t>
      </w:r>
      <w:r w:rsidR="0003755E">
        <w:t>Нужно также учитывать</w:t>
      </w:r>
      <w:r w:rsidR="00F52814">
        <w:t xml:space="preserve"> </w:t>
      </w:r>
      <w:r w:rsidR="0003755E">
        <w:t>несовпадение хозяйственного года в сельском хозяйстве и календарного года, относительно которого статистика собирает данные</w:t>
      </w:r>
      <w:r w:rsidR="00F52814">
        <w:t>: для переработки в течение календарного года используются урожаи разных хозяйственных лет.</w:t>
      </w:r>
    </w:p>
    <w:p w:rsidR="0071315E" w:rsidRPr="0032710F" w:rsidRDefault="00F52814" w:rsidP="006959A2">
      <w:r>
        <w:t>Далее</w:t>
      </w:r>
      <w:r w:rsidR="0071315E">
        <w:t xml:space="preserve"> мы покажем, что роль импорта для российского рынка гречки всегда была незначительной. Поэтому следует предположить, что стабильность производства гречневой крупы обеспечивается за счет использования запасов. В свете этого обстоятельства становится более важным тот факт, что снижение производства гречихи в </w:t>
      </w:r>
      <w:r w:rsidR="0071315E">
        <w:lastRenderedPageBreak/>
        <w:t>течение трех лет подряд – уникальная ситуация, и именно она имела место в 2010 году.</w:t>
      </w:r>
    </w:p>
    <w:p w:rsidR="0071315E" w:rsidRDefault="0071315E" w:rsidP="0071315E"/>
    <w:p w:rsidR="0071315E" w:rsidRDefault="0071315E" w:rsidP="0071315E">
      <w:pPr>
        <w:pStyle w:val="Caption"/>
      </w:pPr>
      <w:bookmarkStart w:id="14" w:name="_Ref287457401"/>
      <w:r>
        <w:t xml:space="preserve">Рисунок </w:t>
      </w:r>
      <w:fldSimple w:instr=" SEQ Рисунок \* ARABIC ">
        <w:r w:rsidR="00971FBD">
          <w:rPr>
            <w:noProof/>
          </w:rPr>
          <w:t>16</w:t>
        </w:r>
      </w:fldSimple>
      <w:bookmarkEnd w:id="14"/>
      <w:r>
        <w:t>. Производство гречневой крупы в России</w:t>
      </w:r>
      <w:r w:rsidR="00C606CA">
        <w:t>, тыс. тонн</w:t>
      </w:r>
    </w:p>
    <w:p w:rsidR="0071315E" w:rsidRDefault="00527FF5" w:rsidP="0071315E">
      <w:r>
        <w:pict>
          <v:group id="_x0000_s3146" editas="canvas" style="width:464.9pt;height:317.95pt;mso-position-horizontal-relative:char;mso-position-vertical-relative:line" coordsize="9298,6359">
            <o:lock v:ext="edit" aspectratio="t"/>
            <v:shape id="_x0000_s3145" type="#_x0000_t75" style="position:absolute;width:9298;height:6359" o:preferrelative="f">
              <v:fill o:detectmouseclick="t"/>
              <v:path o:extrusionok="t" o:connecttype="none"/>
              <o:lock v:ext="edit" text="t"/>
            </v:shape>
            <v:rect id="_x0000_s3147" style="position:absolute;left:75;top:74;width:9133;height:6145" strokeweight="42e-5mm"/>
            <v:rect id="_x0000_s3148" style="position:absolute;left:721;top:980;width:8382;height:4630" fillcolor="white [3201]" strokecolor="#4f81bd [3204]" strokeweight="2.5pt">
              <v:shadow color="#868686"/>
            </v:rect>
            <v:line id="_x0000_s3149" style="position:absolute" from="721,4942" to="9103,4943" strokeweight="0"/>
            <v:line id="_x0000_s3150" style="position:absolute" from="721,4289" to="9103,4290" strokeweight="0"/>
            <v:line id="_x0000_s3151" style="position:absolute" from="721,3621" to="9103,3622" strokeweight="0"/>
            <v:line id="_x0000_s3152" style="position:absolute" from="721,2968" to="9103,2969" strokeweight="0"/>
            <v:line id="_x0000_s3153" style="position:absolute" from="721,2301" to="9103,2302" strokeweight="0"/>
            <v:line id="_x0000_s3154" style="position:absolute" from="721,1647" to="9103,1648" strokeweight="0"/>
            <v:line id="_x0000_s3155" style="position:absolute" from="721,980" to="9103,981" strokeweight="0"/>
            <v:rect id="_x0000_s3156" style="position:absolute;left:721;top:980;width:8382;height:4630" filled="f" strokecolor="gray" strokeweight="42e-5mm"/>
            <v:line id="_x0000_s3157" style="position:absolute" from="721,980" to="722,5610" strokeweight="0"/>
            <v:line id="_x0000_s3158" style="position:absolute" from="661,5610" to="721,5611" strokeweight="0"/>
            <v:line id="_x0000_s3159" style="position:absolute" from="661,4942" to="721,4943" strokeweight="0"/>
            <v:line id="_x0000_s3160" style="position:absolute" from="661,4289" to="721,4290" strokeweight="0"/>
            <v:line id="_x0000_s3161" style="position:absolute" from="661,3621" to="721,3622" strokeweight="0"/>
            <v:line id="_x0000_s3162" style="position:absolute" from="661,2968" to="721,2969" strokeweight="0"/>
            <v:line id="_x0000_s3163" style="position:absolute" from="661,2301" to="721,2302" strokeweight="0"/>
            <v:line id="_x0000_s3164" style="position:absolute" from="661,1647" to="721,1648" strokeweight="0"/>
            <v:line id="_x0000_s3165" style="position:absolute" from="661,980" to="721,981" strokeweight="0"/>
            <v:line id="_x0000_s3166" style="position:absolute" from="721,5610" to="9103,5611" strokeweight="0"/>
            <v:line id="_x0000_s3167" style="position:absolute;flip:y" from="721,5610" to="722,5670" strokeweight="0"/>
            <v:line id="_x0000_s3168" style="position:absolute;flip:y" from="2403,5610" to="2404,5670" strokeweight="0"/>
            <v:line id="_x0000_s3169" style="position:absolute;flip:y" from="4071,5610" to="4072,5670" strokeweight="0"/>
            <v:line id="_x0000_s3170" style="position:absolute;flip:y" from="5753,5610" to="5754,5670" strokeweight="0"/>
            <v:line id="_x0000_s3171" style="position:absolute;flip:y" from="7420,5610" to="7421,5670" strokeweight="0"/>
            <v:line id="_x0000_s3172" style="position:absolute;flip:y" from="9103,5610" to="9104,5670" strokeweight="0"/>
            <v:shape id="_x0000_s3173" style="position:absolute;left:1562;top:1514;width:6700;height:846" coordsize="446,57" path="m,57l111,21,223,32,335,,446,5e" filled="f" strokecolor="navy" strokeweight="42e-5mm">
              <v:path arrowok="t"/>
            </v:shape>
            <v:rect id="_x0000_s3174" style="position:absolute;left:1502;top:237;width:109;height:654;mso-wrap-style:none" filled="f" stroked="f">
              <v:textbox style="mso-fit-shape-to-text:t" inset="0,0,0,0">
                <w:txbxContent>
                  <w:p w:rsidR="00942F80" w:rsidRPr="0089230D" w:rsidRDefault="00942F80" w:rsidP="0089230D"/>
                </w:txbxContent>
              </v:textbox>
            </v:rect>
            <v:rect id="_x0000_s3175" style="position:absolute;left:466;top:5492;width:112;height:585;mso-wrap-style:none" filled="f" stroked="f">
              <v:textbox style="mso-fit-shape-to-text:t" inset="0,0,0,0">
                <w:txbxContent>
                  <w:p w:rsidR="00942F80" w:rsidRDefault="00942F80">
                    <w:r>
                      <w:rPr>
                        <w:rFonts w:ascii="Arial" w:hAnsi="Arial" w:cs="Arial"/>
                        <w:color w:val="000000"/>
                        <w:sz w:val="20"/>
                      </w:rPr>
                      <w:t>0</w:t>
                    </w:r>
                  </w:p>
                </w:txbxContent>
              </v:textbox>
            </v:rect>
            <v:rect id="_x0000_s3176" style="position:absolute;left:361;top:4824;width:223;height:585;mso-wrap-style:none" filled="f" stroked="f">
              <v:textbox style="mso-fit-shape-to-text:t" inset="0,0,0,0">
                <w:txbxContent>
                  <w:p w:rsidR="00942F80" w:rsidRDefault="00942F80">
                    <w:r>
                      <w:rPr>
                        <w:rFonts w:ascii="Arial" w:hAnsi="Arial" w:cs="Arial"/>
                        <w:color w:val="000000"/>
                        <w:sz w:val="20"/>
                      </w:rPr>
                      <w:t>50</w:t>
                    </w:r>
                  </w:p>
                </w:txbxContent>
              </v:textbox>
            </v:rect>
            <v:rect id="_x0000_s3177" style="position:absolute;left:255;top:4171;width:334;height:585;mso-wrap-style:none" filled="f" stroked="f">
              <v:textbox style="mso-fit-shape-to-text:t" inset="0,0,0,0">
                <w:txbxContent>
                  <w:p w:rsidR="00942F80" w:rsidRDefault="00942F80">
                    <w:r>
                      <w:rPr>
                        <w:rFonts w:ascii="Arial" w:hAnsi="Arial" w:cs="Arial"/>
                        <w:color w:val="000000"/>
                        <w:sz w:val="20"/>
                      </w:rPr>
                      <w:t>100</w:t>
                    </w:r>
                  </w:p>
                </w:txbxContent>
              </v:textbox>
            </v:rect>
            <v:rect id="_x0000_s3178" style="position:absolute;left:255;top:3503;width:334;height:585;mso-wrap-style:none" filled="f" stroked="f">
              <v:textbox style="mso-fit-shape-to-text:t" inset="0,0,0,0">
                <w:txbxContent>
                  <w:p w:rsidR="00942F80" w:rsidRDefault="00942F80">
                    <w:r>
                      <w:rPr>
                        <w:rFonts w:ascii="Arial" w:hAnsi="Arial" w:cs="Arial"/>
                        <w:color w:val="000000"/>
                        <w:sz w:val="20"/>
                      </w:rPr>
                      <w:t>150</w:t>
                    </w:r>
                  </w:p>
                </w:txbxContent>
              </v:textbox>
            </v:rect>
            <v:rect id="_x0000_s3179" style="position:absolute;left:255;top:2850;width:334;height:585;mso-wrap-style:none" filled="f" stroked="f">
              <v:textbox style="mso-fit-shape-to-text:t" inset="0,0,0,0">
                <w:txbxContent>
                  <w:p w:rsidR="00942F80" w:rsidRDefault="00942F80">
                    <w:r>
                      <w:rPr>
                        <w:rFonts w:ascii="Arial" w:hAnsi="Arial" w:cs="Arial"/>
                        <w:color w:val="000000"/>
                        <w:sz w:val="20"/>
                      </w:rPr>
                      <w:t>200</w:t>
                    </w:r>
                  </w:p>
                </w:txbxContent>
              </v:textbox>
            </v:rect>
            <v:rect id="_x0000_s3180" style="position:absolute;left:255;top:2182;width:334;height:585;mso-wrap-style:none" filled="f" stroked="f">
              <v:textbox style="mso-fit-shape-to-text:t" inset="0,0,0,0">
                <w:txbxContent>
                  <w:p w:rsidR="00942F80" w:rsidRDefault="00942F80">
                    <w:r>
                      <w:rPr>
                        <w:rFonts w:ascii="Arial" w:hAnsi="Arial" w:cs="Arial"/>
                        <w:color w:val="000000"/>
                        <w:sz w:val="20"/>
                      </w:rPr>
                      <w:t>250</w:t>
                    </w:r>
                  </w:p>
                </w:txbxContent>
              </v:textbox>
            </v:rect>
            <v:rect id="_x0000_s3181" style="position:absolute;left:255;top:1529;width:334;height:585;mso-wrap-style:none" filled="f" stroked="f">
              <v:textbox style="mso-fit-shape-to-text:t" inset="0,0,0,0">
                <w:txbxContent>
                  <w:p w:rsidR="00942F80" w:rsidRDefault="00942F80">
                    <w:r>
                      <w:rPr>
                        <w:rFonts w:ascii="Arial" w:hAnsi="Arial" w:cs="Arial"/>
                        <w:color w:val="000000"/>
                        <w:sz w:val="20"/>
                      </w:rPr>
                      <w:t>300</w:t>
                    </w:r>
                  </w:p>
                </w:txbxContent>
              </v:textbox>
            </v:rect>
            <v:rect id="_x0000_s3182" style="position:absolute;left:255;top:861;width:334;height:585;mso-wrap-style:none" filled="f" stroked="f">
              <v:textbox style="mso-fit-shape-to-text:t" inset="0,0,0,0">
                <w:txbxContent>
                  <w:p w:rsidR="00942F80" w:rsidRDefault="00942F80">
                    <w:r>
                      <w:rPr>
                        <w:rFonts w:ascii="Arial" w:hAnsi="Arial" w:cs="Arial"/>
                        <w:color w:val="000000"/>
                        <w:sz w:val="20"/>
                      </w:rPr>
                      <w:t>350</w:t>
                    </w:r>
                  </w:p>
                </w:txbxContent>
              </v:textbox>
            </v:rect>
            <v:rect id="_x0000_s3183" style="position:absolute;left:1352;top:5774;width:445;height:585;mso-wrap-style:none" filled="f" stroked="f">
              <v:textbox style="mso-fit-shape-to-text:t" inset="0,0,0,0">
                <w:txbxContent>
                  <w:p w:rsidR="00942F80" w:rsidRDefault="00942F80">
                    <w:r>
                      <w:rPr>
                        <w:rFonts w:ascii="Arial" w:hAnsi="Arial" w:cs="Arial"/>
                        <w:color w:val="000000"/>
                        <w:sz w:val="20"/>
                      </w:rPr>
                      <w:t>2005</w:t>
                    </w:r>
                  </w:p>
                </w:txbxContent>
              </v:textbox>
            </v:rect>
            <v:rect id="_x0000_s3184" style="position:absolute;left:3019;top:5774;width:445;height:585;mso-wrap-style:none" filled="f" stroked="f">
              <v:textbox style="mso-fit-shape-to-text:t" inset="0,0,0,0">
                <w:txbxContent>
                  <w:p w:rsidR="00942F80" w:rsidRDefault="00942F80">
                    <w:r>
                      <w:rPr>
                        <w:rFonts w:ascii="Arial" w:hAnsi="Arial" w:cs="Arial"/>
                        <w:color w:val="000000"/>
                        <w:sz w:val="20"/>
                      </w:rPr>
                      <w:t>2006</w:t>
                    </w:r>
                  </w:p>
                </w:txbxContent>
              </v:textbox>
            </v:rect>
            <v:rect id="_x0000_s3185" style="position:absolute;left:4702;top:5774;width:445;height:585;mso-wrap-style:none" filled="f" stroked="f">
              <v:textbox style="mso-fit-shape-to-text:t" inset="0,0,0,0">
                <w:txbxContent>
                  <w:p w:rsidR="00942F80" w:rsidRDefault="00942F80">
                    <w:r>
                      <w:rPr>
                        <w:rFonts w:ascii="Arial" w:hAnsi="Arial" w:cs="Arial"/>
                        <w:color w:val="000000"/>
                        <w:sz w:val="20"/>
                      </w:rPr>
                      <w:t>2007</w:t>
                    </w:r>
                  </w:p>
                </w:txbxContent>
              </v:textbox>
            </v:rect>
            <v:rect id="_x0000_s3186" style="position:absolute;left:6384;top:5774;width:445;height:585;mso-wrap-style:none" filled="f" stroked="f">
              <v:textbox style="mso-fit-shape-to-text:t" inset="0,0,0,0">
                <w:txbxContent>
                  <w:p w:rsidR="00942F80" w:rsidRDefault="00942F80">
                    <w:r>
                      <w:rPr>
                        <w:rFonts w:ascii="Arial" w:hAnsi="Arial" w:cs="Arial"/>
                        <w:color w:val="000000"/>
                        <w:sz w:val="20"/>
                      </w:rPr>
                      <w:t>2008</w:t>
                    </w:r>
                  </w:p>
                </w:txbxContent>
              </v:textbox>
            </v:rect>
            <v:rect id="_x0000_s3187" style="position:absolute;left:8051;top:5774;width:445;height:585;mso-wrap-style:none" filled="f" stroked="f">
              <v:textbox style="mso-fit-shape-to-text:t" inset="0,0,0,0">
                <w:txbxContent>
                  <w:p w:rsidR="00942F80" w:rsidRDefault="00942F80">
                    <w:r>
                      <w:rPr>
                        <w:rFonts w:ascii="Arial" w:hAnsi="Arial" w:cs="Arial"/>
                        <w:color w:val="000000"/>
                        <w:sz w:val="20"/>
                      </w:rPr>
                      <w:t>2009</w:t>
                    </w:r>
                  </w:p>
                </w:txbxContent>
              </v:textbox>
            </v:rect>
            <v:rect id="_x0000_s3188" style="position:absolute;left:1697;top:2983;width:2824;height:787" strokeweight="0"/>
            <v:line id="_x0000_s3189" style="position:absolute" from="1772,3161" to="2133,3162" strokecolor="navy" strokeweight="42e-5mm"/>
            <v:rect id="_x0000_s3190" style="position:absolute;left:2178;top:3028;width:2357;height:585;mso-wrap-style:none" filled="f" stroked="f">
              <v:textbox style="mso-fit-shape-to-text:t" inset="0,0,0,0">
                <w:txbxContent>
                  <w:p w:rsidR="00942F80" w:rsidRDefault="00942F80">
                    <w:r>
                      <w:rPr>
                        <w:rFonts w:ascii="Arial" w:hAnsi="Arial" w:cs="Arial"/>
                        <w:color w:val="000000"/>
                        <w:sz w:val="20"/>
                      </w:rPr>
                      <w:t xml:space="preserve"> Производство гречневой</w:t>
                    </w:r>
                  </w:p>
                </w:txbxContent>
              </v:textbox>
            </v:rect>
            <v:rect id="_x0000_s3191" style="position:absolute;left:2178;top:3265;width:1978;height:585;mso-wrap-style:none" filled="f" stroked="f">
              <v:textbox style="mso-fit-shape-to-text:t" inset="0,0,0,0">
                <w:txbxContent>
                  <w:p w:rsidR="00942F80" w:rsidRDefault="00942F80">
                    <w:r>
                      <w:rPr>
                        <w:rFonts w:ascii="Arial" w:hAnsi="Arial" w:cs="Arial"/>
                        <w:color w:val="000000"/>
                        <w:sz w:val="20"/>
                      </w:rPr>
                      <w:t>крупы в натуральном</w:t>
                    </w:r>
                  </w:p>
                </w:txbxContent>
              </v:textbox>
            </v:rect>
            <v:rect id="_x0000_s3192" style="position:absolute;left:2178;top:3503;width:2031;height:585;mso-wrap-style:none" filled="f" stroked="f">
              <v:textbox style="mso-fit-shape-to-text:t" inset="0,0,0,0">
                <w:txbxContent>
                  <w:p w:rsidR="00942F80" w:rsidRDefault="00942F80">
                    <w:r>
                      <w:rPr>
                        <w:rFonts w:ascii="Arial" w:hAnsi="Arial" w:cs="Arial"/>
                        <w:color w:val="000000"/>
                        <w:sz w:val="20"/>
                      </w:rPr>
                      <w:t>выражении, тыс. тонн</w:t>
                    </w:r>
                  </w:p>
                </w:txbxContent>
              </v:textbox>
            </v:rect>
            <v:rect id="_x0000_s3193" style="position:absolute;left:75;top:74;width:9133;height:6145" filled="f" strokeweight="42e-5mm"/>
            <w10:wrap type="none"/>
            <w10:anchorlock/>
          </v:group>
        </w:pict>
      </w:r>
    </w:p>
    <w:p w:rsidR="0071315E" w:rsidRDefault="0071315E" w:rsidP="0071315E"/>
    <w:p w:rsidR="0071315E" w:rsidRDefault="0071315E" w:rsidP="00217465">
      <w:pPr>
        <w:pStyle w:val="Heading4"/>
      </w:pPr>
      <w:r>
        <w:t>Роль внешнеторговых поставок</w:t>
      </w:r>
    </w:p>
    <w:p w:rsidR="0071315E" w:rsidRDefault="0071315E" w:rsidP="00217465">
      <w:r>
        <w:t>Россия одновременно импортирует и экспортирует гречку, хотя и в скромных масштабах. Максимальные объемы экспортных поставок были достигнуты в 2006 и 2007 годах – 12,3 и 11,5 тысяч тонн соответственно. Даже в эти годы они составляли всего лишь около 1% производства. Ввоз гречки в Россию достигал максимальных значений в следующие годы:</w:t>
      </w:r>
    </w:p>
    <w:p w:rsidR="0071315E" w:rsidRDefault="0071315E" w:rsidP="006959A2">
      <w:pPr>
        <w:ind w:left="720"/>
      </w:pPr>
      <w:r>
        <w:t>2003 – 72 тыс. т;</w:t>
      </w:r>
    </w:p>
    <w:p w:rsidR="0071315E" w:rsidRDefault="0071315E" w:rsidP="006959A2">
      <w:pPr>
        <w:ind w:left="720"/>
      </w:pPr>
      <w:r>
        <w:t>2004 – 28 тыс. т;</w:t>
      </w:r>
    </w:p>
    <w:p w:rsidR="0071315E" w:rsidRDefault="0071315E" w:rsidP="006959A2">
      <w:pPr>
        <w:ind w:left="720"/>
      </w:pPr>
      <w:r>
        <w:t>1998 – 19 тыс. т;</w:t>
      </w:r>
    </w:p>
    <w:p w:rsidR="0071315E" w:rsidRDefault="0071315E" w:rsidP="006959A2">
      <w:pPr>
        <w:ind w:left="720"/>
      </w:pPr>
      <w:r>
        <w:lastRenderedPageBreak/>
        <w:t>1996 – 16 тыс. т.</w:t>
      </w:r>
    </w:p>
    <w:p w:rsidR="0071315E" w:rsidRDefault="0071315E" w:rsidP="00217465">
      <w:r>
        <w:t>Поскольку минимальное производство гречки в России отмечалось в 1996, 1998, 2002 и 2003 годах, можно сделать вывод, что наиболее крупный импорт имеет место в год неурожая или в год, который непосредственно следует за неурожайным. Наиболее крупный экспорт, напротив, происходит в урожайные годы.</w:t>
      </w:r>
    </w:p>
    <w:p w:rsidR="00847434" w:rsidRDefault="00847434" w:rsidP="00847434">
      <w:pPr>
        <w:pStyle w:val="Caption"/>
      </w:pPr>
      <w:r>
        <w:t xml:space="preserve">Рисунок </w:t>
      </w:r>
      <w:fldSimple w:instr=" SEQ Рисунок \* ARABIC ">
        <w:r w:rsidR="00971FBD">
          <w:rPr>
            <w:noProof/>
          </w:rPr>
          <w:t>17</w:t>
        </w:r>
      </w:fldSimple>
      <w:r>
        <w:t xml:space="preserve">. </w:t>
      </w:r>
      <w:r w:rsidR="00C606CA" w:rsidRPr="00C606CA">
        <w:t>Российский экспорт и импорт гречки</w:t>
      </w:r>
    </w:p>
    <w:p w:rsidR="0071315E" w:rsidRDefault="0071315E" w:rsidP="0071315E">
      <w:pPr>
        <w:rPr>
          <w:rFonts w:ascii="Arial" w:hAnsi="Arial" w:cs="Arial"/>
          <w:noProof/>
        </w:rPr>
      </w:pPr>
      <w:r>
        <w:rPr>
          <w:rFonts w:ascii="Arial" w:hAnsi="Arial" w:cs="Arial"/>
          <w:noProof/>
          <w:lang w:val="en-US"/>
        </w:rPr>
        <w:drawing>
          <wp:inline distT="0" distB="0" distL="0" distR="0">
            <wp:extent cx="6160111" cy="4080373"/>
            <wp:effectExtent l="19050" t="0" r="12089" b="0"/>
            <wp:docPr id="4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315E" w:rsidRDefault="0071315E" w:rsidP="00C606CA">
      <w:pPr>
        <w:rPr>
          <w:noProof/>
        </w:rPr>
      </w:pPr>
      <w:r>
        <w:rPr>
          <w:noProof/>
        </w:rPr>
        <w:t>Источник: ФАО</w:t>
      </w:r>
    </w:p>
    <w:p w:rsidR="0071315E" w:rsidRPr="00577774" w:rsidRDefault="0071315E" w:rsidP="00217465">
      <w:pPr>
        <w:pStyle w:val="Heading4"/>
        <w:rPr>
          <w:noProof/>
        </w:rPr>
      </w:pPr>
      <w:r>
        <w:rPr>
          <w:noProof/>
        </w:rPr>
        <w:br w:type="page"/>
      </w:r>
      <w:r>
        <w:rPr>
          <w:noProof/>
        </w:rPr>
        <w:lastRenderedPageBreak/>
        <w:t>Зависимость объемов потребления гречихи от урожая</w:t>
      </w:r>
    </w:p>
    <w:p w:rsidR="0071315E" w:rsidRDefault="0071315E" w:rsidP="00217465">
      <w:pPr>
        <w:rPr>
          <w:noProof/>
        </w:rPr>
      </w:pPr>
      <w:r>
        <w:rPr>
          <w:noProof/>
        </w:rPr>
        <w:t xml:space="preserve">Если определить внутрироссийское потребление гречихи как разность между производством и чистым экспортом, будет видно, что этот показатель сильно колеблется в зависимости объемов производства. Международная торговля гречкой слишком невелика, чтобы стабилизировать динамику внутреннего потребления, сглаживая перепады в производстве. </w:t>
      </w:r>
    </w:p>
    <w:p w:rsidR="0071315E" w:rsidRDefault="0071315E" w:rsidP="0071315E">
      <w:pPr>
        <w:pStyle w:val="Caption"/>
      </w:pPr>
      <w:r>
        <w:t xml:space="preserve">Таблица </w:t>
      </w:r>
      <w:fldSimple w:instr=" SEQ Таблица \* ARABIC ">
        <w:r w:rsidR="001F3D58">
          <w:rPr>
            <w:noProof/>
          </w:rPr>
          <w:t>2</w:t>
        </w:r>
      </w:fldSimple>
      <w:r>
        <w:t>. Производство и потребление гречки в России</w:t>
      </w:r>
    </w:p>
    <w:tbl>
      <w:tblPr>
        <w:tblStyle w:val="TableGrid"/>
        <w:tblW w:w="5000" w:type="pct"/>
        <w:tblLayout w:type="fixed"/>
        <w:tblLook w:val="00A0"/>
      </w:tblPr>
      <w:tblGrid>
        <w:gridCol w:w="1525"/>
        <w:gridCol w:w="1284"/>
        <w:gridCol w:w="793"/>
        <w:gridCol w:w="906"/>
        <w:gridCol w:w="871"/>
        <w:gridCol w:w="787"/>
        <w:gridCol w:w="787"/>
        <w:gridCol w:w="1053"/>
        <w:gridCol w:w="791"/>
        <w:gridCol w:w="779"/>
      </w:tblGrid>
      <w:tr w:rsidR="0071315E" w:rsidRPr="009E2FA0" w:rsidTr="00C606CA">
        <w:trPr>
          <w:trHeight w:val="300"/>
        </w:trPr>
        <w:tc>
          <w:tcPr>
            <w:tcW w:w="796" w:type="pct"/>
            <w:noWrap/>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Показатель</w:t>
            </w:r>
          </w:p>
        </w:tc>
        <w:tc>
          <w:tcPr>
            <w:tcW w:w="670"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1992</w:t>
            </w:r>
          </w:p>
        </w:tc>
        <w:tc>
          <w:tcPr>
            <w:tcW w:w="414"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1993</w:t>
            </w:r>
          </w:p>
        </w:tc>
        <w:tc>
          <w:tcPr>
            <w:tcW w:w="473"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1994</w:t>
            </w:r>
          </w:p>
        </w:tc>
        <w:tc>
          <w:tcPr>
            <w:tcW w:w="455"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1995</w:t>
            </w:r>
          </w:p>
        </w:tc>
        <w:tc>
          <w:tcPr>
            <w:tcW w:w="411"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1996</w:t>
            </w:r>
          </w:p>
        </w:tc>
        <w:tc>
          <w:tcPr>
            <w:tcW w:w="411"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1997</w:t>
            </w:r>
          </w:p>
        </w:tc>
        <w:tc>
          <w:tcPr>
            <w:tcW w:w="550"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1998</w:t>
            </w:r>
          </w:p>
        </w:tc>
        <w:tc>
          <w:tcPr>
            <w:tcW w:w="413"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1999</w:t>
            </w:r>
          </w:p>
        </w:tc>
        <w:tc>
          <w:tcPr>
            <w:tcW w:w="408"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2000</w:t>
            </w:r>
          </w:p>
        </w:tc>
      </w:tr>
      <w:tr w:rsidR="0071315E" w:rsidRPr="009E2FA0" w:rsidTr="00C606CA">
        <w:trPr>
          <w:trHeight w:val="300"/>
        </w:trPr>
        <w:tc>
          <w:tcPr>
            <w:tcW w:w="796" w:type="pct"/>
            <w:noWrap/>
          </w:tcPr>
          <w:p w:rsidR="0071315E" w:rsidRPr="002843A5" w:rsidRDefault="0071315E" w:rsidP="007C208A">
            <w:pPr>
              <w:rPr>
                <w:rFonts w:ascii="Calibri" w:hAnsi="Calibri" w:cs="Calibri"/>
                <w:color w:val="000000"/>
                <w:sz w:val="20"/>
              </w:rPr>
            </w:pPr>
            <w:r w:rsidRPr="002843A5">
              <w:rPr>
                <w:rFonts w:ascii="Calibri" w:hAnsi="Calibri" w:cs="Calibri"/>
                <w:color w:val="000000"/>
                <w:sz w:val="20"/>
              </w:rPr>
              <w:t>Производство, тыс. т</w:t>
            </w:r>
          </w:p>
        </w:tc>
        <w:tc>
          <w:tcPr>
            <w:tcW w:w="67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1 037,6   </w:t>
            </w:r>
          </w:p>
        </w:tc>
        <w:tc>
          <w:tcPr>
            <w:tcW w:w="414"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805,9   </w:t>
            </w:r>
          </w:p>
        </w:tc>
        <w:tc>
          <w:tcPr>
            <w:tcW w:w="47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781,5   </w:t>
            </w:r>
          </w:p>
        </w:tc>
        <w:tc>
          <w:tcPr>
            <w:tcW w:w="455"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597,0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485,5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630,5   </w:t>
            </w:r>
          </w:p>
        </w:tc>
        <w:tc>
          <w:tcPr>
            <w:tcW w:w="55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465,9   </w:t>
            </w:r>
          </w:p>
        </w:tc>
        <w:tc>
          <w:tcPr>
            <w:tcW w:w="41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578,8   </w:t>
            </w:r>
          </w:p>
        </w:tc>
        <w:tc>
          <w:tcPr>
            <w:tcW w:w="408"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997,6   </w:t>
            </w:r>
          </w:p>
        </w:tc>
      </w:tr>
      <w:tr w:rsidR="0071315E" w:rsidRPr="009E2FA0" w:rsidTr="00C606CA">
        <w:trPr>
          <w:trHeight w:val="300"/>
        </w:trPr>
        <w:tc>
          <w:tcPr>
            <w:tcW w:w="796" w:type="pct"/>
            <w:noWrap/>
          </w:tcPr>
          <w:p w:rsidR="0071315E" w:rsidRPr="002843A5" w:rsidRDefault="0071315E" w:rsidP="007C208A">
            <w:pPr>
              <w:rPr>
                <w:rFonts w:ascii="Calibri" w:hAnsi="Calibri" w:cs="Calibri"/>
                <w:color w:val="000000"/>
                <w:sz w:val="20"/>
              </w:rPr>
            </w:pPr>
            <w:r w:rsidRPr="002843A5">
              <w:rPr>
                <w:rFonts w:ascii="Calibri" w:hAnsi="Calibri" w:cs="Calibri"/>
                <w:color w:val="000000"/>
                <w:sz w:val="20"/>
              </w:rPr>
              <w:t>Импорт,тыс. т</w:t>
            </w:r>
          </w:p>
        </w:tc>
        <w:tc>
          <w:tcPr>
            <w:tcW w:w="67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     </w:t>
            </w:r>
          </w:p>
        </w:tc>
        <w:tc>
          <w:tcPr>
            <w:tcW w:w="414"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0,7   </w:t>
            </w:r>
          </w:p>
        </w:tc>
        <w:tc>
          <w:tcPr>
            <w:tcW w:w="47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0,3   </w:t>
            </w:r>
          </w:p>
        </w:tc>
        <w:tc>
          <w:tcPr>
            <w:tcW w:w="455"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0,1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16,2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9,5   </w:t>
            </w:r>
          </w:p>
        </w:tc>
        <w:tc>
          <w:tcPr>
            <w:tcW w:w="55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18,8   </w:t>
            </w:r>
          </w:p>
        </w:tc>
        <w:tc>
          <w:tcPr>
            <w:tcW w:w="41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0,9   </w:t>
            </w:r>
          </w:p>
        </w:tc>
        <w:tc>
          <w:tcPr>
            <w:tcW w:w="408"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1,8   </w:t>
            </w:r>
          </w:p>
        </w:tc>
      </w:tr>
      <w:tr w:rsidR="0071315E" w:rsidRPr="009E2FA0" w:rsidTr="00C606CA">
        <w:trPr>
          <w:trHeight w:val="300"/>
        </w:trPr>
        <w:tc>
          <w:tcPr>
            <w:tcW w:w="796" w:type="pct"/>
            <w:noWrap/>
          </w:tcPr>
          <w:p w:rsidR="0071315E" w:rsidRPr="002843A5" w:rsidRDefault="0071315E" w:rsidP="007C208A">
            <w:pPr>
              <w:rPr>
                <w:rFonts w:ascii="Calibri" w:hAnsi="Calibri" w:cs="Calibri"/>
                <w:color w:val="000000"/>
                <w:sz w:val="20"/>
              </w:rPr>
            </w:pPr>
            <w:r w:rsidRPr="002843A5">
              <w:rPr>
                <w:rFonts w:ascii="Calibri" w:hAnsi="Calibri" w:cs="Calibri"/>
                <w:color w:val="000000"/>
                <w:sz w:val="20"/>
              </w:rPr>
              <w:t>Экспорт, тыс. т</w:t>
            </w:r>
          </w:p>
        </w:tc>
        <w:tc>
          <w:tcPr>
            <w:tcW w:w="67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0,2   </w:t>
            </w:r>
          </w:p>
        </w:tc>
        <w:tc>
          <w:tcPr>
            <w:tcW w:w="414"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     </w:t>
            </w:r>
          </w:p>
        </w:tc>
        <w:tc>
          <w:tcPr>
            <w:tcW w:w="47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1,2   </w:t>
            </w:r>
          </w:p>
        </w:tc>
        <w:tc>
          <w:tcPr>
            <w:tcW w:w="455"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2,0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1,6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1,5   </w:t>
            </w:r>
          </w:p>
        </w:tc>
        <w:tc>
          <w:tcPr>
            <w:tcW w:w="55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1,8   </w:t>
            </w:r>
          </w:p>
        </w:tc>
        <w:tc>
          <w:tcPr>
            <w:tcW w:w="41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1,5   </w:t>
            </w:r>
          </w:p>
        </w:tc>
        <w:tc>
          <w:tcPr>
            <w:tcW w:w="408"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6,8   </w:t>
            </w:r>
          </w:p>
        </w:tc>
      </w:tr>
      <w:tr w:rsidR="0071315E" w:rsidRPr="009E2FA0" w:rsidTr="00C606CA">
        <w:trPr>
          <w:trHeight w:val="300"/>
        </w:trPr>
        <w:tc>
          <w:tcPr>
            <w:tcW w:w="796" w:type="pct"/>
            <w:noWrap/>
          </w:tcPr>
          <w:p w:rsidR="0071315E" w:rsidRPr="002843A5" w:rsidRDefault="0071315E" w:rsidP="007C208A">
            <w:pPr>
              <w:rPr>
                <w:rFonts w:ascii="Calibri" w:hAnsi="Calibri" w:cs="Calibri"/>
                <w:color w:val="000000"/>
                <w:sz w:val="20"/>
              </w:rPr>
            </w:pPr>
            <w:r w:rsidRPr="002843A5">
              <w:rPr>
                <w:rFonts w:ascii="Calibri" w:hAnsi="Calibri" w:cs="Calibri"/>
                <w:color w:val="000000"/>
                <w:sz w:val="20"/>
              </w:rPr>
              <w:t>Потребление, тыс. т</w:t>
            </w:r>
          </w:p>
        </w:tc>
        <w:tc>
          <w:tcPr>
            <w:tcW w:w="67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1 037,4   </w:t>
            </w:r>
          </w:p>
        </w:tc>
        <w:tc>
          <w:tcPr>
            <w:tcW w:w="414"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806,6   </w:t>
            </w:r>
          </w:p>
        </w:tc>
        <w:tc>
          <w:tcPr>
            <w:tcW w:w="47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780,6   </w:t>
            </w:r>
          </w:p>
        </w:tc>
        <w:tc>
          <w:tcPr>
            <w:tcW w:w="455"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595,1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500,0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638,5   </w:t>
            </w:r>
          </w:p>
        </w:tc>
        <w:tc>
          <w:tcPr>
            <w:tcW w:w="55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482,9   </w:t>
            </w:r>
          </w:p>
        </w:tc>
        <w:tc>
          <w:tcPr>
            <w:tcW w:w="41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578,3   </w:t>
            </w:r>
          </w:p>
        </w:tc>
        <w:tc>
          <w:tcPr>
            <w:tcW w:w="408"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992,6   </w:t>
            </w:r>
          </w:p>
        </w:tc>
      </w:tr>
      <w:tr w:rsidR="0071315E" w:rsidRPr="009E2FA0" w:rsidTr="00C606CA">
        <w:trPr>
          <w:trHeight w:val="300"/>
        </w:trPr>
        <w:tc>
          <w:tcPr>
            <w:tcW w:w="796" w:type="pct"/>
            <w:noWrap/>
          </w:tcPr>
          <w:p w:rsidR="0071315E" w:rsidRPr="002843A5" w:rsidRDefault="0071315E" w:rsidP="007C208A">
            <w:pPr>
              <w:rPr>
                <w:rFonts w:ascii="Calibri" w:hAnsi="Calibri" w:cs="Calibri"/>
                <w:color w:val="000000"/>
                <w:sz w:val="20"/>
              </w:rPr>
            </w:pPr>
          </w:p>
        </w:tc>
        <w:tc>
          <w:tcPr>
            <w:tcW w:w="670" w:type="pct"/>
            <w:noWrap/>
          </w:tcPr>
          <w:p w:rsidR="0071315E" w:rsidRPr="002843A5" w:rsidRDefault="0071315E" w:rsidP="007C208A">
            <w:pPr>
              <w:rPr>
                <w:rFonts w:ascii="Calibri" w:hAnsi="Calibri" w:cs="Calibri"/>
                <w:color w:val="000000"/>
                <w:sz w:val="20"/>
              </w:rPr>
            </w:pPr>
          </w:p>
        </w:tc>
        <w:tc>
          <w:tcPr>
            <w:tcW w:w="414" w:type="pct"/>
            <w:noWrap/>
          </w:tcPr>
          <w:p w:rsidR="0071315E" w:rsidRPr="002843A5" w:rsidRDefault="0071315E" w:rsidP="007C208A">
            <w:pPr>
              <w:rPr>
                <w:rFonts w:ascii="Calibri" w:hAnsi="Calibri" w:cs="Calibri"/>
                <w:color w:val="000000"/>
                <w:sz w:val="20"/>
              </w:rPr>
            </w:pPr>
          </w:p>
        </w:tc>
        <w:tc>
          <w:tcPr>
            <w:tcW w:w="473" w:type="pct"/>
            <w:noWrap/>
          </w:tcPr>
          <w:p w:rsidR="0071315E" w:rsidRPr="002843A5" w:rsidRDefault="0071315E" w:rsidP="007C208A">
            <w:pPr>
              <w:rPr>
                <w:rFonts w:ascii="Calibri" w:hAnsi="Calibri" w:cs="Calibri"/>
                <w:color w:val="000000"/>
                <w:sz w:val="20"/>
              </w:rPr>
            </w:pPr>
          </w:p>
        </w:tc>
        <w:tc>
          <w:tcPr>
            <w:tcW w:w="455" w:type="pct"/>
            <w:noWrap/>
          </w:tcPr>
          <w:p w:rsidR="0071315E" w:rsidRPr="002843A5" w:rsidRDefault="0071315E" w:rsidP="007C208A">
            <w:pPr>
              <w:rPr>
                <w:rFonts w:ascii="Calibri" w:hAnsi="Calibri" w:cs="Calibri"/>
                <w:color w:val="000000"/>
                <w:sz w:val="20"/>
              </w:rPr>
            </w:pPr>
          </w:p>
        </w:tc>
        <w:tc>
          <w:tcPr>
            <w:tcW w:w="411" w:type="pct"/>
            <w:noWrap/>
          </w:tcPr>
          <w:p w:rsidR="0071315E" w:rsidRPr="002843A5" w:rsidRDefault="0071315E" w:rsidP="007C208A">
            <w:pPr>
              <w:rPr>
                <w:rFonts w:ascii="Calibri" w:hAnsi="Calibri" w:cs="Calibri"/>
                <w:color w:val="000000"/>
                <w:sz w:val="20"/>
              </w:rPr>
            </w:pPr>
          </w:p>
        </w:tc>
        <w:tc>
          <w:tcPr>
            <w:tcW w:w="411" w:type="pct"/>
            <w:noWrap/>
          </w:tcPr>
          <w:p w:rsidR="0071315E" w:rsidRPr="002843A5" w:rsidRDefault="0071315E" w:rsidP="007C208A">
            <w:pPr>
              <w:rPr>
                <w:rFonts w:ascii="Calibri" w:hAnsi="Calibri" w:cs="Calibri"/>
                <w:color w:val="000000"/>
                <w:sz w:val="20"/>
              </w:rPr>
            </w:pPr>
          </w:p>
        </w:tc>
        <w:tc>
          <w:tcPr>
            <w:tcW w:w="550" w:type="pct"/>
            <w:noWrap/>
          </w:tcPr>
          <w:p w:rsidR="0071315E" w:rsidRPr="002843A5" w:rsidRDefault="0071315E" w:rsidP="007C208A">
            <w:pPr>
              <w:rPr>
                <w:rFonts w:ascii="Calibri" w:hAnsi="Calibri" w:cs="Calibri"/>
                <w:color w:val="000000"/>
                <w:sz w:val="20"/>
              </w:rPr>
            </w:pPr>
          </w:p>
        </w:tc>
        <w:tc>
          <w:tcPr>
            <w:tcW w:w="413" w:type="pct"/>
            <w:noWrap/>
          </w:tcPr>
          <w:p w:rsidR="0071315E" w:rsidRPr="002843A5" w:rsidRDefault="0071315E" w:rsidP="007C208A">
            <w:pPr>
              <w:rPr>
                <w:rFonts w:ascii="Calibri" w:hAnsi="Calibri" w:cs="Calibri"/>
                <w:color w:val="000000"/>
                <w:sz w:val="20"/>
              </w:rPr>
            </w:pPr>
          </w:p>
        </w:tc>
        <w:tc>
          <w:tcPr>
            <w:tcW w:w="408" w:type="pct"/>
            <w:noWrap/>
          </w:tcPr>
          <w:p w:rsidR="0071315E" w:rsidRPr="002843A5" w:rsidRDefault="0071315E" w:rsidP="007C208A">
            <w:pPr>
              <w:rPr>
                <w:rFonts w:ascii="Calibri" w:hAnsi="Calibri" w:cs="Calibri"/>
                <w:color w:val="000000"/>
                <w:sz w:val="20"/>
              </w:rPr>
            </w:pPr>
          </w:p>
        </w:tc>
      </w:tr>
      <w:tr w:rsidR="0071315E" w:rsidRPr="009E2FA0" w:rsidTr="00C606CA">
        <w:trPr>
          <w:trHeight w:val="300"/>
        </w:trPr>
        <w:tc>
          <w:tcPr>
            <w:tcW w:w="796" w:type="pct"/>
            <w:noWrap/>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Показатель</w:t>
            </w:r>
          </w:p>
        </w:tc>
        <w:tc>
          <w:tcPr>
            <w:tcW w:w="670"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2001</w:t>
            </w:r>
          </w:p>
        </w:tc>
        <w:tc>
          <w:tcPr>
            <w:tcW w:w="414"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2002</w:t>
            </w:r>
          </w:p>
        </w:tc>
        <w:tc>
          <w:tcPr>
            <w:tcW w:w="473"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2003</w:t>
            </w:r>
          </w:p>
        </w:tc>
        <w:tc>
          <w:tcPr>
            <w:tcW w:w="455"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2004</w:t>
            </w:r>
          </w:p>
        </w:tc>
        <w:tc>
          <w:tcPr>
            <w:tcW w:w="411"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2005</w:t>
            </w:r>
          </w:p>
        </w:tc>
        <w:tc>
          <w:tcPr>
            <w:tcW w:w="411"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2006</w:t>
            </w:r>
          </w:p>
        </w:tc>
        <w:tc>
          <w:tcPr>
            <w:tcW w:w="550"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2007</w:t>
            </w:r>
          </w:p>
        </w:tc>
        <w:tc>
          <w:tcPr>
            <w:tcW w:w="413"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2008</w:t>
            </w:r>
          </w:p>
        </w:tc>
        <w:tc>
          <w:tcPr>
            <w:tcW w:w="408" w:type="pct"/>
          </w:tcPr>
          <w:p w:rsidR="0071315E" w:rsidRPr="002843A5" w:rsidRDefault="0071315E" w:rsidP="007C208A">
            <w:pPr>
              <w:jc w:val="center"/>
              <w:rPr>
                <w:rFonts w:ascii="Calibri" w:hAnsi="Calibri" w:cs="Calibri"/>
                <w:b/>
                <w:bCs/>
                <w:color w:val="000000"/>
                <w:sz w:val="20"/>
              </w:rPr>
            </w:pPr>
            <w:r w:rsidRPr="002843A5">
              <w:rPr>
                <w:rFonts w:ascii="Calibri" w:hAnsi="Calibri" w:cs="Calibri"/>
                <w:b/>
                <w:bCs/>
                <w:color w:val="000000"/>
                <w:sz w:val="20"/>
              </w:rPr>
              <w:t>2009</w:t>
            </w:r>
          </w:p>
        </w:tc>
      </w:tr>
      <w:tr w:rsidR="0071315E" w:rsidRPr="009E2FA0" w:rsidTr="00C606CA">
        <w:trPr>
          <w:trHeight w:val="300"/>
        </w:trPr>
        <w:tc>
          <w:tcPr>
            <w:tcW w:w="796" w:type="pct"/>
            <w:noWrap/>
          </w:tcPr>
          <w:p w:rsidR="0071315E" w:rsidRPr="002843A5" w:rsidRDefault="0071315E" w:rsidP="007C208A">
            <w:pPr>
              <w:rPr>
                <w:rFonts w:ascii="Calibri" w:hAnsi="Calibri" w:cs="Calibri"/>
                <w:color w:val="000000"/>
                <w:sz w:val="20"/>
              </w:rPr>
            </w:pPr>
            <w:r w:rsidRPr="002843A5">
              <w:rPr>
                <w:rFonts w:ascii="Calibri" w:hAnsi="Calibri" w:cs="Calibri"/>
                <w:color w:val="000000"/>
                <w:sz w:val="20"/>
              </w:rPr>
              <w:t>Производство, тыс. т</w:t>
            </w:r>
          </w:p>
        </w:tc>
        <w:tc>
          <w:tcPr>
            <w:tcW w:w="67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574,4   </w:t>
            </w:r>
          </w:p>
        </w:tc>
        <w:tc>
          <w:tcPr>
            <w:tcW w:w="414"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302,5   </w:t>
            </w:r>
          </w:p>
        </w:tc>
        <w:tc>
          <w:tcPr>
            <w:tcW w:w="47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525,4   </w:t>
            </w:r>
          </w:p>
        </w:tc>
        <w:tc>
          <w:tcPr>
            <w:tcW w:w="455"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649,6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605,6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865,2   </w:t>
            </w:r>
          </w:p>
        </w:tc>
        <w:tc>
          <w:tcPr>
            <w:tcW w:w="55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1 004,4   </w:t>
            </w:r>
          </w:p>
        </w:tc>
        <w:tc>
          <w:tcPr>
            <w:tcW w:w="41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924,1   </w:t>
            </w:r>
          </w:p>
        </w:tc>
        <w:tc>
          <w:tcPr>
            <w:tcW w:w="408"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564,0   </w:t>
            </w:r>
          </w:p>
        </w:tc>
      </w:tr>
      <w:tr w:rsidR="0071315E" w:rsidRPr="009E2FA0" w:rsidTr="00C606CA">
        <w:trPr>
          <w:trHeight w:val="251"/>
        </w:trPr>
        <w:tc>
          <w:tcPr>
            <w:tcW w:w="796" w:type="pct"/>
            <w:noWrap/>
          </w:tcPr>
          <w:p w:rsidR="0071315E" w:rsidRPr="002843A5" w:rsidRDefault="0071315E" w:rsidP="007C208A">
            <w:pPr>
              <w:rPr>
                <w:rFonts w:ascii="Calibri" w:hAnsi="Calibri" w:cs="Calibri"/>
                <w:color w:val="000000"/>
                <w:sz w:val="20"/>
              </w:rPr>
            </w:pPr>
            <w:r w:rsidRPr="002843A5">
              <w:rPr>
                <w:rFonts w:ascii="Calibri" w:hAnsi="Calibri" w:cs="Calibri"/>
                <w:color w:val="000000"/>
                <w:sz w:val="20"/>
              </w:rPr>
              <w:t>Импорт,тыс. т</w:t>
            </w:r>
          </w:p>
        </w:tc>
        <w:tc>
          <w:tcPr>
            <w:tcW w:w="67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1,1   </w:t>
            </w:r>
          </w:p>
        </w:tc>
        <w:tc>
          <w:tcPr>
            <w:tcW w:w="414"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3,4   </w:t>
            </w:r>
          </w:p>
        </w:tc>
        <w:tc>
          <w:tcPr>
            <w:tcW w:w="47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72,5   </w:t>
            </w:r>
          </w:p>
        </w:tc>
        <w:tc>
          <w:tcPr>
            <w:tcW w:w="455"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28,0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0,0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     </w:t>
            </w:r>
          </w:p>
        </w:tc>
        <w:tc>
          <w:tcPr>
            <w:tcW w:w="55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1,2   </w:t>
            </w:r>
          </w:p>
        </w:tc>
        <w:tc>
          <w:tcPr>
            <w:tcW w:w="41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4,5   </w:t>
            </w:r>
          </w:p>
        </w:tc>
        <w:tc>
          <w:tcPr>
            <w:tcW w:w="408" w:type="pct"/>
          </w:tcPr>
          <w:p w:rsidR="0071315E" w:rsidRPr="002843A5" w:rsidRDefault="0071315E" w:rsidP="007C208A">
            <w:pPr>
              <w:jc w:val="center"/>
              <w:rPr>
                <w:rFonts w:ascii="Calibri" w:hAnsi="Calibri" w:cs="Calibri"/>
                <w:color w:val="000000"/>
                <w:sz w:val="20"/>
              </w:rPr>
            </w:pPr>
            <w:r w:rsidRPr="002843A5">
              <w:rPr>
                <w:rFonts w:ascii="Calibri" w:hAnsi="Calibri" w:cs="Calibri"/>
                <w:color w:val="000000"/>
                <w:sz w:val="20"/>
              </w:rPr>
              <w:t xml:space="preserve"> н.д </w:t>
            </w:r>
          </w:p>
        </w:tc>
      </w:tr>
      <w:tr w:rsidR="0071315E" w:rsidRPr="009E2FA0" w:rsidTr="00C606CA">
        <w:trPr>
          <w:trHeight w:val="300"/>
        </w:trPr>
        <w:tc>
          <w:tcPr>
            <w:tcW w:w="796" w:type="pct"/>
            <w:noWrap/>
          </w:tcPr>
          <w:p w:rsidR="0071315E" w:rsidRPr="002843A5" w:rsidRDefault="0071315E" w:rsidP="007C208A">
            <w:pPr>
              <w:rPr>
                <w:rFonts w:ascii="Calibri" w:hAnsi="Calibri" w:cs="Calibri"/>
                <w:color w:val="000000"/>
                <w:sz w:val="20"/>
              </w:rPr>
            </w:pPr>
            <w:r w:rsidRPr="002843A5">
              <w:rPr>
                <w:rFonts w:ascii="Calibri" w:hAnsi="Calibri" w:cs="Calibri"/>
                <w:color w:val="000000"/>
                <w:sz w:val="20"/>
              </w:rPr>
              <w:t>Экспорт, тыс. т</w:t>
            </w:r>
          </w:p>
        </w:tc>
        <w:tc>
          <w:tcPr>
            <w:tcW w:w="67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9,9   </w:t>
            </w:r>
          </w:p>
        </w:tc>
        <w:tc>
          <w:tcPr>
            <w:tcW w:w="414"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1,3   </w:t>
            </w:r>
          </w:p>
        </w:tc>
        <w:tc>
          <w:tcPr>
            <w:tcW w:w="47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0,3   </w:t>
            </w:r>
          </w:p>
        </w:tc>
        <w:tc>
          <w:tcPr>
            <w:tcW w:w="455"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0,6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4,1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12,3   </w:t>
            </w:r>
          </w:p>
        </w:tc>
        <w:tc>
          <w:tcPr>
            <w:tcW w:w="55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11,5   </w:t>
            </w:r>
          </w:p>
        </w:tc>
        <w:tc>
          <w:tcPr>
            <w:tcW w:w="41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7,2   </w:t>
            </w:r>
          </w:p>
        </w:tc>
        <w:tc>
          <w:tcPr>
            <w:tcW w:w="408" w:type="pct"/>
          </w:tcPr>
          <w:p w:rsidR="0071315E" w:rsidRPr="002843A5" w:rsidRDefault="0071315E" w:rsidP="007C208A">
            <w:pPr>
              <w:jc w:val="center"/>
              <w:rPr>
                <w:rFonts w:ascii="Calibri" w:hAnsi="Calibri" w:cs="Calibri"/>
                <w:color w:val="000000"/>
                <w:sz w:val="20"/>
              </w:rPr>
            </w:pPr>
            <w:r w:rsidRPr="002843A5">
              <w:rPr>
                <w:rFonts w:ascii="Calibri" w:hAnsi="Calibri" w:cs="Calibri"/>
                <w:color w:val="000000"/>
                <w:sz w:val="20"/>
              </w:rPr>
              <w:t xml:space="preserve"> н.д </w:t>
            </w:r>
          </w:p>
        </w:tc>
      </w:tr>
      <w:tr w:rsidR="0071315E" w:rsidRPr="009E2FA0" w:rsidTr="00C606CA">
        <w:trPr>
          <w:trHeight w:val="300"/>
        </w:trPr>
        <w:tc>
          <w:tcPr>
            <w:tcW w:w="796" w:type="pct"/>
            <w:noWrap/>
          </w:tcPr>
          <w:p w:rsidR="0071315E" w:rsidRPr="002843A5" w:rsidRDefault="0071315E" w:rsidP="007C208A">
            <w:pPr>
              <w:rPr>
                <w:rFonts w:ascii="Calibri" w:hAnsi="Calibri" w:cs="Calibri"/>
                <w:color w:val="000000"/>
                <w:sz w:val="20"/>
              </w:rPr>
            </w:pPr>
            <w:r w:rsidRPr="002843A5">
              <w:rPr>
                <w:rFonts w:ascii="Calibri" w:hAnsi="Calibri" w:cs="Calibri"/>
                <w:color w:val="000000"/>
                <w:sz w:val="20"/>
              </w:rPr>
              <w:t xml:space="preserve">Потребление, </w:t>
            </w:r>
            <w:r w:rsidRPr="002843A5">
              <w:rPr>
                <w:rFonts w:ascii="Calibri" w:hAnsi="Calibri" w:cs="Calibri"/>
                <w:color w:val="000000"/>
                <w:sz w:val="20"/>
              </w:rPr>
              <w:lastRenderedPageBreak/>
              <w:t>тыс. т</w:t>
            </w:r>
          </w:p>
        </w:tc>
        <w:tc>
          <w:tcPr>
            <w:tcW w:w="67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lastRenderedPageBreak/>
              <w:t xml:space="preserve">             565,6   </w:t>
            </w:r>
          </w:p>
        </w:tc>
        <w:tc>
          <w:tcPr>
            <w:tcW w:w="414"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t xml:space="preserve">      </w:t>
            </w:r>
            <w:r w:rsidRPr="002843A5">
              <w:rPr>
                <w:rFonts w:ascii="Calibri" w:hAnsi="Calibri" w:cs="Calibri"/>
                <w:color w:val="000000"/>
                <w:sz w:val="20"/>
              </w:rPr>
              <w:lastRenderedPageBreak/>
              <w:t xml:space="preserve">304,5   </w:t>
            </w:r>
          </w:p>
        </w:tc>
        <w:tc>
          <w:tcPr>
            <w:tcW w:w="47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lastRenderedPageBreak/>
              <w:t xml:space="preserve">      </w:t>
            </w:r>
            <w:r w:rsidRPr="002843A5">
              <w:rPr>
                <w:rFonts w:ascii="Calibri" w:hAnsi="Calibri" w:cs="Calibri"/>
                <w:color w:val="000000"/>
                <w:sz w:val="20"/>
              </w:rPr>
              <w:lastRenderedPageBreak/>
              <w:t xml:space="preserve">597,5   </w:t>
            </w:r>
          </w:p>
        </w:tc>
        <w:tc>
          <w:tcPr>
            <w:tcW w:w="455"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lastRenderedPageBreak/>
              <w:t xml:space="preserve">      </w:t>
            </w:r>
            <w:r w:rsidRPr="002843A5">
              <w:rPr>
                <w:rFonts w:ascii="Calibri" w:hAnsi="Calibri" w:cs="Calibri"/>
                <w:color w:val="000000"/>
                <w:sz w:val="20"/>
              </w:rPr>
              <w:lastRenderedPageBreak/>
              <w:t xml:space="preserve">677,0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lastRenderedPageBreak/>
              <w:t xml:space="preserve">      </w:t>
            </w:r>
            <w:r w:rsidRPr="002843A5">
              <w:rPr>
                <w:rFonts w:ascii="Calibri" w:hAnsi="Calibri" w:cs="Calibri"/>
                <w:color w:val="000000"/>
                <w:sz w:val="20"/>
              </w:rPr>
              <w:lastRenderedPageBreak/>
              <w:t xml:space="preserve">601,5   </w:t>
            </w:r>
          </w:p>
        </w:tc>
        <w:tc>
          <w:tcPr>
            <w:tcW w:w="411"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lastRenderedPageBreak/>
              <w:t xml:space="preserve">      </w:t>
            </w:r>
            <w:r w:rsidRPr="002843A5">
              <w:rPr>
                <w:rFonts w:ascii="Calibri" w:hAnsi="Calibri" w:cs="Calibri"/>
                <w:color w:val="000000"/>
                <w:sz w:val="20"/>
              </w:rPr>
              <w:lastRenderedPageBreak/>
              <w:t xml:space="preserve">853,0   </w:t>
            </w:r>
          </w:p>
        </w:tc>
        <w:tc>
          <w:tcPr>
            <w:tcW w:w="550"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lastRenderedPageBreak/>
              <w:t xml:space="preserve">         </w:t>
            </w:r>
            <w:r w:rsidRPr="002843A5">
              <w:rPr>
                <w:rFonts w:ascii="Calibri" w:hAnsi="Calibri" w:cs="Calibri"/>
                <w:color w:val="000000"/>
                <w:sz w:val="20"/>
              </w:rPr>
              <w:lastRenderedPageBreak/>
              <w:t xml:space="preserve">994,1   </w:t>
            </w:r>
          </w:p>
        </w:tc>
        <w:tc>
          <w:tcPr>
            <w:tcW w:w="413" w:type="pct"/>
          </w:tcPr>
          <w:p w:rsidR="0071315E" w:rsidRPr="002843A5" w:rsidRDefault="0071315E" w:rsidP="007C208A">
            <w:pPr>
              <w:jc w:val="right"/>
              <w:rPr>
                <w:rFonts w:ascii="Calibri" w:hAnsi="Calibri" w:cs="Calibri"/>
                <w:color w:val="000000"/>
                <w:sz w:val="20"/>
              </w:rPr>
            </w:pPr>
            <w:r w:rsidRPr="002843A5">
              <w:rPr>
                <w:rFonts w:ascii="Calibri" w:hAnsi="Calibri" w:cs="Calibri"/>
                <w:color w:val="000000"/>
                <w:sz w:val="20"/>
              </w:rPr>
              <w:lastRenderedPageBreak/>
              <w:t xml:space="preserve">         </w:t>
            </w:r>
            <w:r w:rsidRPr="002843A5">
              <w:rPr>
                <w:rFonts w:ascii="Calibri" w:hAnsi="Calibri" w:cs="Calibri"/>
                <w:color w:val="000000"/>
                <w:sz w:val="20"/>
              </w:rPr>
              <w:lastRenderedPageBreak/>
              <w:t xml:space="preserve">921,4   </w:t>
            </w:r>
          </w:p>
        </w:tc>
        <w:tc>
          <w:tcPr>
            <w:tcW w:w="408" w:type="pct"/>
          </w:tcPr>
          <w:p w:rsidR="0071315E" w:rsidRPr="002843A5" w:rsidRDefault="0071315E" w:rsidP="007C208A">
            <w:pPr>
              <w:jc w:val="center"/>
              <w:rPr>
                <w:rFonts w:ascii="Calibri" w:hAnsi="Calibri" w:cs="Calibri"/>
                <w:color w:val="000000"/>
                <w:sz w:val="20"/>
              </w:rPr>
            </w:pPr>
            <w:r w:rsidRPr="002843A5">
              <w:rPr>
                <w:rFonts w:ascii="Calibri" w:hAnsi="Calibri" w:cs="Calibri"/>
                <w:color w:val="000000"/>
                <w:sz w:val="20"/>
              </w:rPr>
              <w:lastRenderedPageBreak/>
              <w:t xml:space="preserve"> н.д </w:t>
            </w:r>
          </w:p>
        </w:tc>
      </w:tr>
    </w:tbl>
    <w:p w:rsidR="0071315E" w:rsidRDefault="0071315E" w:rsidP="0089230D">
      <w:r>
        <w:lastRenderedPageBreak/>
        <w:t>Источник: ФАО</w:t>
      </w:r>
    </w:p>
    <w:p w:rsidR="0071315E" w:rsidRDefault="0071315E" w:rsidP="0071315E">
      <w:pPr>
        <w:ind w:firstLine="709"/>
        <w:rPr>
          <w:rFonts w:ascii="Arial" w:hAnsi="Arial" w:cs="Arial"/>
        </w:rPr>
      </w:pPr>
    </w:p>
    <w:p w:rsidR="0071315E" w:rsidRPr="00742D5C" w:rsidRDefault="00527FF5" w:rsidP="00217465">
      <w:r>
        <w:fldChar w:fldCharType="begin"/>
      </w:r>
      <w:r w:rsidR="0071315E">
        <w:instrText xml:space="preserve"> REF _Ref287457989 \h </w:instrText>
      </w:r>
      <w:r>
        <w:fldChar w:fldCharType="separate"/>
      </w:r>
      <w:r w:rsidR="00971FBD">
        <w:t xml:space="preserve">Рисунок </w:t>
      </w:r>
      <w:r w:rsidR="00971FBD">
        <w:rPr>
          <w:noProof/>
        </w:rPr>
        <w:t>18</w:t>
      </w:r>
      <w:r>
        <w:fldChar w:fldCharType="end"/>
      </w:r>
      <w:r w:rsidR="0071315E">
        <w:t xml:space="preserve"> показывает, что экспорт и импорт до 2009 года составляли пренебрежимо малую долю от внутреннего производства. Эта ситуация могла измениться в 2010 году, однако данные о ввозе и вывозе гречихи за данный период еще не опубликованы ФАО.</w:t>
      </w:r>
    </w:p>
    <w:p w:rsidR="0071315E" w:rsidRDefault="0071315E" w:rsidP="0071315E">
      <w:pPr>
        <w:pStyle w:val="Caption"/>
      </w:pPr>
      <w:bookmarkStart w:id="15" w:name="_Ref287457989"/>
      <w:r>
        <w:t xml:space="preserve">Рисунок </w:t>
      </w:r>
      <w:fldSimple w:instr=" SEQ Рисунок \* ARABIC ">
        <w:r w:rsidR="00971FBD">
          <w:rPr>
            <w:noProof/>
          </w:rPr>
          <w:t>18</w:t>
        </w:r>
      </w:fldSimple>
      <w:bookmarkEnd w:id="15"/>
      <w:r>
        <w:t>. Динамика производства и потребления гречки в России</w:t>
      </w:r>
    </w:p>
    <w:p w:rsidR="0071315E" w:rsidRDefault="0071315E" w:rsidP="0071315E">
      <w:pPr>
        <w:ind w:firstLine="709"/>
        <w:rPr>
          <w:rFonts w:ascii="Arial" w:hAnsi="Arial" w:cs="Arial"/>
          <w:b/>
          <w:noProof/>
        </w:rPr>
      </w:pPr>
      <w:r>
        <w:rPr>
          <w:rFonts w:ascii="Arial" w:hAnsi="Arial" w:cs="Arial"/>
          <w:noProof/>
          <w:lang w:val="en-US"/>
        </w:rPr>
        <w:drawing>
          <wp:inline distT="0" distB="0" distL="0" distR="0">
            <wp:extent cx="5278863" cy="3389142"/>
            <wp:effectExtent l="19050" t="0" r="17037" b="1758"/>
            <wp:docPr id="4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315E" w:rsidRDefault="0071315E" w:rsidP="0071315E"/>
    <w:p w:rsidR="0071315E" w:rsidRDefault="00217465" w:rsidP="00217465">
      <w:pPr>
        <w:pStyle w:val="Heading4"/>
      </w:pPr>
      <w:r>
        <w:t>Влияние производства гречихи на подорожание гречневой крупы</w:t>
      </w:r>
    </w:p>
    <w:p w:rsidR="0071315E" w:rsidRDefault="0071315E" w:rsidP="00217465">
      <w:r>
        <w:t xml:space="preserve">В целом, по выборке из 48 регионов, где производится гречиха, наблюдается отрицательная корреляция между динамикой производства гречихи и динамикой розничных цен на гречневую крупу в 2009-2010 гг. Коэффициент корреляции равен – 0,37. Типичными примерами регионов, где наблюдалось особенно резкое падение производства гречихи и подорожание гречневой крупы, являются Волгоградская, Нижегородская, Воронежская и Ульяновская области, а также Башкирия. Напротив, положительная </w:t>
      </w:r>
      <w:r>
        <w:lastRenderedPageBreak/>
        <w:t>динамика производства гречихи и относительно небольшое подорожание гречневой крупы отмечено в Приморском и Красноярском краях, Калининградской и Свердловской областях, а также Кабардино-Балкарии.</w:t>
      </w:r>
    </w:p>
    <w:p w:rsidR="0071315E" w:rsidRDefault="00BC49FB" w:rsidP="0071315E">
      <w:pPr>
        <w:pStyle w:val="Heading3"/>
      </w:pPr>
      <w:bookmarkStart w:id="16" w:name="_Toc288114432"/>
      <w:r>
        <w:lastRenderedPageBreak/>
        <w:t>Изменения в спросе</w:t>
      </w:r>
      <w:bookmarkEnd w:id="16"/>
    </w:p>
    <w:p w:rsidR="0071315E" w:rsidRDefault="0071315E" w:rsidP="004D4C75">
      <w:pPr>
        <w:pStyle w:val="Heading4"/>
      </w:pPr>
      <w:r>
        <w:t>Значимость фактор</w:t>
      </w:r>
      <w:r w:rsidR="004D4C75">
        <w:t>а</w:t>
      </w:r>
      <w:r>
        <w:t xml:space="preserve"> спроса</w:t>
      </w:r>
    </w:p>
    <w:p w:rsidR="0071315E" w:rsidRDefault="0071315E" w:rsidP="004D4C75">
      <w:r>
        <w:t>Различия в динамике объемов производства по регионам не всегда имели определяющее влияние на розничные цены на гречневой крупы. Алтайский край, где катастрофической засухи в 2010 году не было, отнюдь не продемонстрировал меньшего подорожания гречки, чем регионы, где она была.</w:t>
      </w:r>
    </w:p>
    <w:p w:rsidR="0071315E" w:rsidRDefault="0071315E" w:rsidP="0071315E">
      <w:pPr>
        <w:pStyle w:val="Caption"/>
      </w:pPr>
      <w:bookmarkStart w:id="17" w:name="_Ref287459975"/>
      <w:r>
        <w:t xml:space="preserve">Таблица </w:t>
      </w:r>
      <w:fldSimple w:instr=" SEQ Таблица \* ARABIC ">
        <w:r w:rsidR="001F3D58">
          <w:rPr>
            <w:noProof/>
          </w:rPr>
          <w:t>3</w:t>
        </w:r>
      </w:fldSimple>
      <w:bookmarkEnd w:id="17"/>
      <w:r>
        <w:t>. Рост цен на гречневую крупу в некоторых регионах</w:t>
      </w:r>
    </w:p>
    <w:tbl>
      <w:tblPr>
        <w:tblStyle w:val="TableGrid"/>
        <w:tblW w:w="10340" w:type="dxa"/>
        <w:tblLook w:val="00A0"/>
      </w:tblPr>
      <w:tblGrid>
        <w:gridCol w:w="2800"/>
        <w:gridCol w:w="1240"/>
        <w:gridCol w:w="1420"/>
        <w:gridCol w:w="1380"/>
        <w:gridCol w:w="1300"/>
        <w:gridCol w:w="1080"/>
        <w:gridCol w:w="1120"/>
      </w:tblGrid>
      <w:tr w:rsidR="0071315E" w:rsidRPr="007A591C" w:rsidTr="00C606CA">
        <w:trPr>
          <w:trHeight w:val="1200"/>
        </w:trPr>
        <w:tc>
          <w:tcPr>
            <w:tcW w:w="2800" w:type="dxa"/>
          </w:tcPr>
          <w:p w:rsidR="0071315E" w:rsidRPr="007A591C" w:rsidRDefault="0071315E" w:rsidP="007C208A">
            <w:pPr>
              <w:jc w:val="center"/>
              <w:rPr>
                <w:rFonts w:ascii="Calibri" w:hAnsi="Calibri" w:cs="Calibri"/>
                <w:b/>
                <w:color w:val="000000"/>
              </w:rPr>
            </w:pPr>
            <w:r w:rsidRPr="007A591C">
              <w:rPr>
                <w:rFonts w:ascii="Calibri" w:hAnsi="Calibri" w:cs="Calibri"/>
                <w:b/>
                <w:color w:val="000000"/>
                <w:sz w:val="22"/>
                <w:szCs w:val="22"/>
              </w:rPr>
              <w:t>РЕГИОН</w:t>
            </w:r>
          </w:p>
        </w:tc>
        <w:tc>
          <w:tcPr>
            <w:tcW w:w="1240" w:type="dxa"/>
          </w:tcPr>
          <w:p w:rsidR="0071315E" w:rsidRPr="007A591C" w:rsidRDefault="0071315E" w:rsidP="007C208A">
            <w:pPr>
              <w:jc w:val="center"/>
              <w:rPr>
                <w:rFonts w:ascii="Calibri" w:hAnsi="Calibri" w:cs="Calibri"/>
                <w:b/>
                <w:color w:val="000000"/>
              </w:rPr>
            </w:pPr>
            <w:r w:rsidRPr="007A591C">
              <w:rPr>
                <w:rFonts w:ascii="Calibri" w:hAnsi="Calibri" w:cs="Calibri"/>
                <w:b/>
                <w:color w:val="000000"/>
                <w:sz w:val="22"/>
                <w:szCs w:val="22"/>
              </w:rPr>
              <w:t>Январь 2010</w:t>
            </w:r>
          </w:p>
        </w:tc>
        <w:tc>
          <w:tcPr>
            <w:tcW w:w="1420" w:type="dxa"/>
          </w:tcPr>
          <w:p w:rsidR="0071315E" w:rsidRPr="007A591C" w:rsidRDefault="0071315E" w:rsidP="007C208A">
            <w:pPr>
              <w:jc w:val="center"/>
              <w:rPr>
                <w:rFonts w:ascii="Calibri" w:hAnsi="Calibri" w:cs="Calibri"/>
                <w:b/>
                <w:color w:val="000000"/>
              </w:rPr>
            </w:pPr>
            <w:r w:rsidRPr="007A591C">
              <w:rPr>
                <w:rFonts w:ascii="Calibri" w:hAnsi="Calibri" w:cs="Calibri"/>
                <w:b/>
                <w:color w:val="000000"/>
                <w:sz w:val="22"/>
                <w:szCs w:val="22"/>
              </w:rPr>
              <w:t>Июль 2010</w:t>
            </w:r>
          </w:p>
        </w:tc>
        <w:tc>
          <w:tcPr>
            <w:tcW w:w="1380" w:type="dxa"/>
          </w:tcPr>
          <w:p w:rsidR="0071315E" w:rsidRPr="007A591C" w:rsidRDefault="0071315E" w:rsidP="007C208A">
            <w:pPr>
              <w:jc w:val="center"/>
              <w:rPr>
                <w:rFonts w:ascii="Calibri" w:hAnsi="Calibri" w:cs="Calibri"/>
                <w:b/>
                <w:color w:val="000000"/>
              </w:rPr>
            </w:pPr>
            <w:r w:rsidRPr="007A591C">
              <w:rPr>
                <w:rFonts w:ascii="Calibri" w:hAnsi="Calibri" w:cs="Calibri"/>
                <w:b/>
                <w:color w:val="000000"/>
                <w:sz w:val="22"/>
                <w:szCs w:val="22"/>
              </w:rPr>
              <w:t>Октябрь 2010</w:t>
            </w:r>
          </w:p>
        </w:tc>
        <w:tc>
          <w:tcPr>
            <w:tcW w:w="1300" w:type="dxa"/>
          </w:tcPr>
          <w:p w:rsidR="0071315E" w:rsidRPr="007A591C" w:rsidRDefault="0071315E" w:rsidP="007C208A">
            <w:pPr>
              <w:jc w:val="center"/>
              <w:rPr>
                <w:rFonts w:ascii="Calibri" w:hAnsi="Calibri" w:cs="Calibri"/>
                <w:b/>
                <w:color w:val="000000"/>
              </w:rPr>
            </w:pPr>
            <w:r w:rsidRPr="007A591C">
              <w:rPr>
                <w:rFonts w:ascii="Calibri" w:hAnsi="Calibri" w:cs="Calibri"/>
                <w:b/>
                <w:color w:val="000000"/>
                <w:sz w:val="22"/>
                <w:szCs w:val="22"/>
              </w:rPr>
              <w:t>Январь 2011</w:t>
            </w:r>
          </w:p>
        </w:tc>
        <w:tc>
          <w:tcPr>
            <w:tcW w:w="1080" w:type="dxa"/>
          </w:tcPr>
          <w:p w:rsidR="0071315E" w:rsidRPr="007A591C" w:rsidRDefault="0071315E" w:rsidP="007C208A">
            <w:pPr>
              <w:jc w:val="center"/>
              <w:rPr>
                <w:rFonts w:ascii="Calibri" w:hAnsi="Calibri" w:cs="Calibri"/>
                <w:b/>
                <w:color w:val="000000"/>
              </w:rPr>
            </w:pPr>
            <w:r w:rsidRPr="007A591C">
              <w:rPr>
                <w:rFonts w:ascii="Calibri" w:hAnsi="Calibri" w:cs="Calibri"/>
                <w:b/>
                <w:color w:val="000000"/>
                <w:sz w:val="22"/>
                <w:szCs w:val="22"/>
              </w:rPr>
              <w:t>Январь-2011 к январю-2010</w:t>
            </w:r>
          </w:p>
        </w:tc>
        <w:tc>
          <w:tcPr>
            <w:tcW w:w="1120" w:type="dxa"/>
          </w:tcPr>
          <w:p w:rsidR="0071315E" w:rsidRPr="007A591C" w:rsidRDefault="0071315E" w:rsidP="007C208A">
            <w:pPr>
              <w:jc w:val="center"/>
              <w:rPr>
                <w:rFonts w:ascii="Calibri" w:hAnsi="Calibri" w:cs="Calibri"/>
                <w:b/>
                <w:color w:val="000000"/>
              </w:rPr>
            </w:pPr>
            <w:r w:rsidRPr="007A591C">
              <w:rPr>
                <w:rFonts w:ascii="Calibri" w:hAnsi="Calibri" w:cs="Calibri"/>
                <w:b/>
                <w:color w:val="000000"/>
                <w:sz w:val="22"/>
                <w:szCs w:val="22"/>
              </w:rPr>
              <w:t>Октябрь-2010 к июлю 2010</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t>Волгоградская область</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19,82</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33,08</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66,65</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94,2</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4,75</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2,01</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t>Республика Башкортостан</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20,72</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39,63</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57,71</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90,01</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4,34</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1,46</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t>Воронежская область</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22,65</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36,11</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62,49</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96,97</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4,28</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1,73</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t>Оренбургская область</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20,79</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32,82</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59,28</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86,17</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4,14</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1,81</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t>Республика Татарстан</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21,38</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37,5</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56,23</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88,25</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4,13</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1,50</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t>Курская область</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19,59</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35</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58,14</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77,95</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3,98</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1,66</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t>Алтайский край</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20,52</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32,79</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57,99</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78,14</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3,81</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1,77</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t>Самарская область</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20,85</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32,44</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58,89</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78,29</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3,75</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1,82</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t>Саратовская область</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20,77</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27,81</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53,71</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72,38</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3,48</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1,93</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t>Красноярский край</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28,33</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35,72</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60,54</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91,19</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3,22</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1,69</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t>Свердловская область</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30,37</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36,88</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64,29</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96</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3,16</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1,74</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lastRenderedPageBreak/>
              <w:t>г. Санкт-Петербург</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30,9</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37,95</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74,94</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93,18</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3,02</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1,97</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t>Приморский край</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28,17</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33,06</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61,92</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77,98</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2,77</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1,87</w:t>
            </w:r>
          </w:p>
        </w:tc>
      </w:tr>
      <w:tr w:rsidR="0071315E" w:rsidRPr="007A591C" w:rsidTr="00C606CA">
        <w:trPr>
          <w:trHeight w:val="300"/>
        </w:trPr>
        <w:tc>
          <w:tcPr>
            <w:tcW w:w="2800" w:type="dxa"/>
            <w:noWrap/>
          </w:tcPr>
          <w:p w:rsidR="0071315E" w:rsidRPr="007A591C" w:rsidRDefault="0071315E" w:rsidP="007C208A">
            <w:pPr>
              <w:rPr>
                <w:rFonts w:ascii="Calibri" w:hAnsi="Calibri" w:cs="Calibri"/>
                <w:color w:val="000000"/>
              </w:rPr>
            </w:pPr>
            <w:r w:rsidRPr="007A591C">
              <w:rPr>
                <w:rFonts w:ascii="Calibri" w:hAnsi="Calibri" w:cs="Calibri"/>
                <w:color w:val="000000"/>
                <w:sz w:val="22"/>
                <w:szCs w:val="22"/>
              </w:rPr>
              <w:t>г. Москва</w:t>
            </w:r>
          </w:p>
        </w:tc>
        <w:tc>
          <w:tcPr>
            <w:tcW w:w="124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34,06</w:t>
            </w:r>
          </w:p>
        </w:tc>
        <w:tc>
          <w:tcPr>
            <w:tcW w:w="14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36,85</w:t>
            </w:r>
          </w:p>
        </w:tc>
        <w:tc>
          <w:tcPr>
            <w:tcW w:w="13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73,73</w:t>
            </w:r>
          </w:p>
        </w:tc>
        <w:tc>
          <w:tcPr>
            <w:tcW w:w="130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91,84</w:t>
            </w:r>
          </w:p>
        </w:tc>
        <w:tc>
          <w:tcPr>
            <w:tcW w:w="108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2,70</w:t>
            </w:r>
          </w:p>
        </w:tc>
        <w:tc>
          <w:tcPr>
            <w:tcW w:w="1120" w:type="dxa"/>
            <w:noWrap/>
          </w:tcPr>
          <w:p w:rsidR="0071315E" w:rsidRPr="007A591C" w:rsidRDefault="0071315E" w:rsidP="007C208A">
            <w:pPr>
              <w:jc w:val="right"/>
              <w:rPr>
                <w:rFonts w:ascii="Calibri" w:hAnsi="Calibri" w:cs="Calibri"/>
                <w:color w:val="000000"/>
              </w:rPr>
            </w:pPr>
            <w:r w:rsidRPr="007A591C">
              <w:rPr>
                <w:rFonts w:ascii="Calibri" w:hAnsi="Calibri" w:cs="Calibri"/>
                <w:color w:val="000000"/>
                <w:sz w:val="22"/>
                <w:szCs w:val="22"/>
              </w:rPr>
              <w:t>2,00</w:t>
            </w:r>
          </w:p>
        </w:tc>
      </w:tr>
    </w:tbl>
    <w:p w:rsidR="0071315E" w:rsidRDefault="0071315E" w:rsidP="0071315E">
      <w:pPr>
        <w:ind w:firstLine="709"/>
        <w:rPr>
          <w:rFonts w:ascii="Arial" w:hAnsi="Arial" w:cs="Arial"/>
        </w:rPr>
      </w:pPr>
    </w:p>
    <w:p w:rsidR="0071315E" w:rsidRDefault="00527FF5" w:rsidP="006959A2">
      <w:r>
        <w:fldChar w:fldCharType="begin"/>
      </w:r>
      <w:r w:rsidR="0071315E">
        <w:instrText xml:space="preserve"> REF _Ref287459975 \h </w:instrText>
      </w:r>
      <w:r>
        <w:fldChar w:fldCharType="separate"/>
      </w:r>
      <w:r w:rsidR="00971FBD">
        <w:t xml:space="preserve">Таблица </w:t>
      </w:r>
      <w:r w:rsidR="00971FBD">
        <w:rPr>
          <w:noProof/>
        </w:rPr>
        <w:t>3</w:t>
      </w:r>
      <w:r>
        <w:fldChar w:fldCharType="end"/>
      </w:r>
      <w:r w:rsidR="0071315E">
        <w:t xml:space="preserve"> показывает, что в Алтайском крае, где в 2010 было произведено на 7% больше гречихи, чем годом ранее, цена гречневой крупы за год поднялась в 3,8 раза, а в Саратовской области, где производство гречихи за год снизилось в 20 раз, гречневая крупа подорожала в 3,5 раза. Подобные примеры </w:t>
      </w:r>
      <w:r w:rsidR="004D4C75">
        <w:t>заставляют думать</w:t>
      </w:r>
      <w:r w:rsidR="0071315E">
        <w:t xml:space="preserve">, что недопроизводство в одних регионах компенсировалось поставками из других, а цены зависели не только от перепадов предложения, но и от колебаний спроса. </w:t>
      </w:r>
    </w:p>
    <w:p w:rsidR="0071315E" w:rsidRPr="00F94B1E" w:rsidRDefault="0071315E" w:rsidP="004D4C75">
      <w:pPr>
        <w:pStyle w:val="Heading4"/>
      </w:pPr>
      <w:r>
        <w:t>Отличия регионов по динамике спроса на крупы</w:t>
      </w:r>
    </w:p>
    <w:p w:rsidR="00091B10" w:rsidRDefault="006A0DC2" w:rsidP="006A0DC2">
      <w:r>
        <w:t xml:space="preserve">Для оценке изменений в спросе обратимся к данным о продажах круп в 2010 г. (Росстат не собирает данные о физических объемах продаж гречневой крупы, а только по всем крупам в целом). </w:t>
      </w:r>
      <w:r w:rsidR="00091B10">
        <w:t xml:space="preserve">Данные статистики показывают, что хотя цена круп выросла за первые девять месяцев 2010 г. на 37%, физические объемы продаж выросли на 6%. Это было бы невозможным без роста спроса.   </w:t>
      </w:r>
    </w:p>
    <w:p w:rsidR="00354FC0" w:rsidRDefault="00C83057" w:rsidP="00C83057">
      <w:r>
        <w:t>Более детальный анализ на уровне регионов подтверждает значимость фактора спроса. Н</w:t>
      </w:r>
      <w:r w:rsidR="0071315E">
        <w:t>аблюдается положительная корреляция между индексом физического объема реализации круп  и динамикой розничных цен на розничную крупу в регионе</w:t>
      </w:r>
      <w:r>
        <w:t xml:space="preserve"> (т.е. в среднем продажи больше росли там, где больше росли цены). </w:t>
      </w:r>
      <w:r w:rsidR="0071315E">
        <w:t xml:space="preserve">На выборке из 77 регионов коэффициент корреляции равен 0,27. </w:t>
      </w:r>
    </w:p>
    <w:p w:rsidR="0071315E" w:rsidRDefault="0071315E" w:rsidP="00C83057">
      <w:r>
        <w:t xml:space="preserve">Типичными регионами, где одновременно наблюдались особенно высокий рост физического объема реализации круп и рост цен на гречневую крупу, являются Чувашия, Башкирия, Татарстан, Ульяновская, Воронежская и Челябинская области. Эти регионы, особенно Челябинская область, где динамика собственного производства гречихи была лучше среднероссийской, могут служить примерами ситуаций, когда </w:t>
      </w:r>
      <w:r w:rsidR="00F52814">
        <w:t xml:space="preserve">возросший спрос привел к подорожанию </w:t>
      </w:r>
      <w:r>
        <w:t>гречнев</w:t>
      </w:r>
      <w:r w:rsidR="00F52814">
        <w:t>ой</w:t>
      </w:r>
      <w:r>
        <w:t xml:space="preserve"> круп</w:t>
      </w:r>
      <w:r w:rsidR="00F52814">
        <w:t>ы</w:t>
      </w:r>
      <w:r>
        <w:t xml:space="preserve">. Поскольку они (кроме Воронежской области) </w:t>
      </w:r>
      <w:r>
        <w:lastRenderedPageBreak/>
        <w:t>образуют компактный ареал, привязанный к Среднему Поволжью и Уралу, можно говорить, что именно на этой территории подорожание гречки в наибольшей степени объясняется ажиотажным всплеском спроса.</w:t>
      </w:r>
    </w:p>
    <w:p w:rsidR="0071315E" w:rsidRDefault="0071315E" w:rsidP="006959A2">
      <w:r>
        <w:t>Также можно выделить ряд регионов, где наблюдалось сокращение реальных объемов реализации круп и относительно небольшой рост цен на гречневую крупу. Таковы Московская и Псковская области, Тюменская область с Ханты-Мансийским и Ямало-Ненецким автономным округами, а также Чечня и Ингушетия. Об этих регионах можно сказать, что вялая динамика спроса на крупы замедлила в них рост цен на гречку.</w:t>
      </w:r>
    </w:p>
    <w:p w:rsidR="0071315E" w:rsidRDefault="0071315E" w:rsidP="004C6408">
      <w:pPr>
        <w:pStyle w:val="Heading4"/>
      </w:pPr>
      <w:r>
        <w:t>Влияние уровня цен, сложившегося на начало 2010 года</w:t>
      </w:r>
    </w:p>
    <w:p w:rsidR="0071315E" w:rsidRDefault="0071315E" w:rsidP="006959A2">
      <w:r>
        <w:t xml:space="preserve">Эконометрический анализ (см. </w:t>
      </w:r>
      <w:r w:rsidR="004C6408">
        <w:t>далее</w:t>
      </w:r>
      <w:r>
        <w:t xml:space="preserve">) показал наличие сильной связи между ценой на гречневую крупу в регионе на начало 2010 года и темпом ее роста в 2010 году. Связь имеет отрицательный характер: большой рост цен имел место в регионах, где их уровень изначально был низким. Иными словами, региональный разброс цен на гречку серьезно уменьшился. </w:t>
      </w:r>
      <w:r w:rsidR="004C6408">
        <w:t>Х</w:t>
      </w:r>
      <w:r>
        <w:t>арактерно, что в самом дорогом Чукотском автономном округе на начало 2010 года гречневая крупа стоила 75 руб/кг, а на начало 2011 года – 80 руб/кг (</w:t>
      </w:r>
      <w:r w:rsidR="00527FF5">
        <w:fldChar w:fldCharType="begin"/>
      </w:r>
      <w:r>
        <w:instrText xml:space="preserve"> REF _Ref287464223 \h </w:instrText>
      </w:r>
      <w:r w:rsidR="00527FF5">
        <w:fldChar w:fldCharType="separate"/>
      </w:r>
      <w:r w:rsidR="00971FBD">
        <w:t xml:space="preserve">Таблица </w:t>
      </w:r>
      <w:r w:rsidR="00971FBD">
        <w:rPr>
          <w:noProof/>
        </w:rPr>
        <w:t>4</w:t>
      </w:r>
      <w:r w:rsidR="00527FF5">
        <w:fldChar w:fldCharType="end"/>
      </w:r>
      <w:r>
        <w:t>), тогда как в самой дешевой Костромской области она подорожала за тот же период с 19 до 78 рублей (</w:t>
      </w:r>
      <w:r w:rsidR="00527FF5">
        <w:fldChar w:fldCharType="begin"/>
      </w:r>
      <w:r>
        <w:instrText xml:space="preserve"> REF _Ref287464237 \h </w:instrText>
      </w:r>
      <w:r w:rsidR="00527FF5">
        <w:fldChar w:fldCharType="separate"/>
      </w:r>
      <w:r w:rsidR="00971FBD">
        <w:t xml:space="preserve">Таблица </w:t>
      </w:r>
      <w:r w:rsidR="00971FBD">
        <w:rPr>
          <w:noProof/>
        </w:rPr>
        <w:t>5</w:t>
      </w:r>
      <w:r w:rsidR="00527FF5">
        <w:fldChar w:fldCharType="end"/>
      </w:r>
      <w:r>
        <w:t xml:space="preserve">). </w:t>
      </w:r>
    </w:p>
    <w:p w:rsidR="0071315E" w:rsidRDefault="0071315E" w:rsidP="0071315E">
      <w:pPr>
        <w:ind w:firstLine="709"/>
        <w:rPr>
          <w:rFonts w:ascii="Arial" w:hAnsi="Arial" w:cs="Arial"/>
        </w:rPr>
      </w:pPr>
    </w:p>
    <w:p w:rsidR="0071315E" w:rsidRDefault="0071315E" w:rsidP="0071315E">
      <w:pPr>
        <w:pStyle w:val="Caption"/>
      </w:pPr>
      <w:bookmarkStart w:id="18" w:name="_Ref287464223"/>
      <w:r>
        <w:t xml:space="preserve">Таблица </w:t>
      </w:r>
      <w:fldSimple w:instr=" SEQ Таблица \* ARABIC ">
        <w:r w:rsidR="001F3D58">
          <w:rPr>
            <w:noProof/>
          </w:rPr>
          <w:t>4</w:t>
        </w:r>
      </w:fldSimple>
      <w:bookmarkEnd w:id="18"/>
      <w:r>
        <w:t>. Десять регионов с самой дорогой гречневой крупой на начало 2010 года</w:t>
      </w:r>
    </w:p>
    <w:tbl>
      <w:tblPr>
        <w:tblStyle w:val="TableGrid"/>
        <w:tblW w:w="6720" w:type="dxa"/>
        <w:tblLook w:val="0000"/>
      </w:tblPr>
      <w:tblGrid>
        <w:gridCol w:w="2813"/>
        <w:gridCol w:w="1236"/>
        <w:gridCol w:w="1236"/>
        <w:gridCol w:w="1435"/>
      </w:tblGrid>
      <w:tr w:rsidR="0071315E" w:rsidRPr="008C37F7" w:rsidTr="00C606CA">
        <w:trPr>
          <w:trHeight w:val="1365"/>
        </w:trPr>
        <w:tc>
          <w:tcPr>
            <w:tcW w:w="2813" w:type="dxa"/>
          </w:tcPr>
          <w:p w:rsidR="0071315E" w:rsidRPr="008C37F7" w:rsidRDefault="0071315E" w:rsidP="007C208A">
            <w:pPr>
              <w:rPr>
                <w:rFonts w:ascii="Arial" w:hAnsi="Arial" w:cs="Arial"/>
                <w:sz w:val="20"/>
              </w:rPr>
            </w:pPr>
            <w:r w:rsidRPr="008C37F7">
              <w:rPr>
                <w:rFonts w:ascii="Arial" w:hAnsi="Arial" w:cs="Arial"/>
                <w:sz w:val="20"/>
              </w:rPr>
              <w:t> </w:t>
            </w:r>
            <w:r>
              <w:rPr>
                <w:rFonts w:ascii="Arial" w:hAnsi="Arial" w:cs="Arial"/>
                <w:sz w:val="20"/>
              </w:rPr>
              <w:t>Регион</w:t>
            </w:r>
          </w:p>
        </w:tc>
        <w:tc>
          <w:tcPr>
            <w:tcW w:w="1236" w:type="dxa"/>
          </w:tcPr>
          <w:p w:rsidR="0071315E" w:rsidRPr="008C37F7" w:rsidRDefault="0071315E" w:rsidP="007C208A">
            <w:pPr>
              <w:rPr>
                <w:rFonts w:ascii="Arial" w:hAnsi="Arial" w:cs="Arial"/>
                <w:sz w:val="20"/>
              </w:rPr>
            </w:pPr>
            <w:r w:rsidRPr="008C37F7">
              <w:rPr>
                <w:rFonts w:ascii="Arial" w:hAnsi="Arial" w:cs="Arial"/>
                <w:sz w:val="20"/>
              </w:rPr>
              <w:t>Розничная цена гречневой крупы, январь 2010</w:t>
            </w:r>
          </w:p>
        </w:tc>
        <w:tc>
          <w:tcPr>
            <w:tcW w:w="1236" w:type="dxa"/>
          </w:tcPr>
          <w:p w:rsidR="0071315E" w:rsidRPr="008C37F7" w:rsidRDefault="0071315E" w:rsidP="007C208A">
            <w:pPr>
              <w:rPr>
                <w:rFonts w:ascii="Arial" w:hAnsi="Arial" w:cs="Arial"/>
                <w:sz w:val="20"/>
              </w:rPr>
            </w:pPr>
            <w:r w:rsidRPr="008C37F7">
              <w:rPr>
                <w:rFonts w:ascii="Arial" w:hAnsi="Arial" w:cs="Arial"/>
                <w:sz w:val="20"/>
              </w:rPr>
              <w:t>Розничная цена гречневой крупы, январь 2011</w:t>
            </w:r>
          </w:p>
        </w:tc>
        <w:tc>
          <w:tcPr>
            <w:tcW w:w="1435" w:type="dxa"/>
          </w:tcPr>
          <w:p w:rsidR="0071315E" w:rsidRPr="008C37F7" w:rsidRDefault="0071315E" w:rsidP="007C208A">
            <w:pPr>
              <w:rPr>
                <w:rFonts w:ascii="Arial" w:hAnsi="Arial" w:cs="Arial"/>
                <w:sz w:val="20"/>
              </w:rPr>
            </w:pPr>
            <w:r w:rsidRPr="008C37F7">
              <w:rPr>
                <w:rFonts w:ascii="Arial" w:hAnsi="Arial" w:cs="Arial"/>
                <w:sz w:val="20"/>
              </w:rPr>
              <w:t>Рост цен, январь-2011/январь-2010, раз</w:t>
            </w:r>
          </w:p>
        </w:tc>
      </w:tr>
      <w:tr w:rsidR="0071315E" w:rsidRPr="008C37F7" w:rsidTr="00C606CA">
        <w:trPr>
          <w:trHeight w:val="255"/>
        </w:trPr>
        <w:tc>
          <w:tcPr>
            <w:tcW w:w="2813" w:type="dxa"/>
          </w:tcPr>
          <w:p w:rsidR="0071315E" w:rsidRPr="008C37F7" w:rsidRDefault="0071315E" w:rsidP="007C208A">
            <w:pPr>
              <w:rPr>
                <w:rFonts w:ascii="Arial" w:hAnsi="Arial" w:cs="Arial"/>
                <w:sz w:val="20"/>
              </w:rPr>
            </w:pPr>
            <w:r>
              <w:rPr>
                <w:rFonts w:ascii="Arial" w:hAnsi="Arial" w:cs="Arial"/>
                <w:sz w:val="20"/>
              </w:rPr>
              <w:t xml:space="preserve">Чукотский авт. </w:t>
            </w:r>
            <w:r w:rsidRPr="008C37F7">
              <w:rPr>
                <w:rFonts w:ascii="Arial" w:hAnsi="Arial" w:cs="Arial"/>
                <w:sz w:val="20"/>
              </w:rPr>
              <w:t>округ</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74,62</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80,04</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1,07</w:t>
            </w:r>
          </w:p>
        </w:tc>
      </w:tr>
      <w:tr w:rsidR="0071315E" w:rsidRPr="008C37F7" w:rsidTr="00C606CA">
        <w:trPr>
          <w:trHeight w:val="255"/>
        </w:trPr>
        <w:tc>
          <w:tcPr>
            <w:tcW w:w="2813" w:type="dxa"/>
          </w:tcPr>
          <w:p w:rsidR="0071315E" w:rsidRPr="008C37F7" w:rsidRDefault="0071315E" w:rsidP="007C208A">
            <w:pPr>
              <w:rPr>
                <w:rFonts w:ascii="Arial" w:hAnsi="Arial" w:cs="Arial"/>
                <w:sz w:val="20"/>
              </w:rPr>
            </w:pPr>
            <w:r>
              <w:rPr>
                <w:rFonts w:ascii="Arial" w:hAnsi="Arial" w:cs="Arial"/>
                <w:sz w:val="20"/>
              </w:rPr>
              <w:t xml:space="preserve">Ненецкий авт. </w:t>
            </w:r>
            <w:r w:rsidRPr="008C37F7">
              <w:rPr>
                <w:rFonts w:ascii="Arial" w:hAnsi="Arial" w:cs="Arial"/>
                <w:sz w:val="20"/>
              </w:rPr>
              <w:t>округ</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47,55</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91,02</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1,91</w:t>
            </w:r>
          </w:p>
        </w:tc>
      </w:tr>
      <w:tr w:rsidR="0071315E" w:rsidRPr="008C37F7" w:rsidTr="00C606CA">
        <w:trPr>
          <w:trHeight w:val="255"/>
        </w:trPr>
        <w:tc>
          <w:tcPr>
            <w:tcW w:w="2813" w:type="dxa"/>
          </w:tcPr>
          <w:p w:rsidR="0071315E" w:rsidRPr="008C37F7" w:rsidRDefault="0071315E" w:rsidP="007C208A">
            <w:pPr>
              <w:rPr>
                <w:rFonts w:ascii="Arial" w:hAnsi="Arial" w:cs="Arial"/>
                <w:sz w:val="20"/>
              </w:rPr>
            </w:pPr>
            <w:r>
              <w:rPr>
                <w:rFonts w:ascii="Arial" w:hAnsi="Arial" w:cs="Arial"/>
                <w:sz w:val="20"/>
              </w:rPr>
              <w:t xml:space="preserve">Ямало-Ненецкий авт. </w:t>
            </w:r>
            <w:r w:rsidRPr="008C37F7">
              <w:rPr>
                <w:rFonts w:ascii="Arial" w:hAnsi="Arial" w:cs="Arial"/>
                <w:sz w:val="20"/>
              </w:rPr>
              <w:t>округ</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47,08</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65,06</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1,38</w:t>
            </w:r>
          </w:p>
        </w:tc>
      </w:tr>
      <w:tr w:rsidR="0071315E" w:rsidRPr="008C37F7" w:rsidTr="00C606CA">
        <w:trPr>
          <w:trHeight w:val="255"/>
        </w:trPr>
        <w:tc>
          <w:tcPr>
            <w:tcW w:w="2813" w:type="dxa"/>
          </w:tcPr>
          <w:p w:rsidR="0071315E" w:rsidRPr="008C37F7" w:rsidRDefault="0071315E" w:rsidP="007C208A">
            <w:pPr>
              <w:rPr>
                <w:rFonts w:ascii="Arial" w:hAnsi="Arial" w:cs="Arial"/>
                <w:sz w:val="20"/>
              </w:rPr>
            </w:pPr>
            <w:r w:rsidRPr="008C37F7">
              <w:rPr>
                <w:rFonts w:ascii="Arial" w:hAnsi="Arial" w:cs="Arial"/>
                <w:sz w:val="20"/>
              </w:rPr>
              <w:lastRenderedPageBreak/>
              <w:t>Республика Ингушетия</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40,6</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77,01</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1,90</w:t>
            </w:r>
          </w:p>
        </w:tc>
      </w:tr>
      <w:tr w:rsidR="0071315E" w:rsidRPr="008C37F7" w:rsidTr="00C606CA">
        <w:trPr>
          <w:trHeight w:val="510"/>
        </w:trPr>
        <w:tc>
          <w:tcPr>
            <w:tcW w:w="2813" w:type="dxa"/>
          </w:tcPr>
          <w:p w:rsidR="0071315E" w:rsidRPr="008C37F7" w:rsidRDefault="0071315E" w:rsidP="007C208A">
            <w:pPr>
              <w:rPr>
                <w:rFonts w:ascii="Arial" w:hAnsi="Arial" w:cs="Arial"/>
                <w:sz w:val="20"/>
              </w:rPr>
            </w:pPr>
            <w:r>
              <w:rPr>
                <w:rFonts w:ascii="Arial" w:hAnsi="Arial" w:cs="Arial"/>
                <w:sz w:val="20"/>
              </w:rPr>
              <w:t xml:space="preserve">Ханты-Мансийский авт. </w:t>
            </w:r>
            <w:r w:rsidRPr="008C37F7">
              <w:rPr>
                <w:rFonts w:ascii="Arial" w:hAnsi="Arial" w:cs="Arial"/>
                <w:sz w:val="20"/>
              </w:rPr>
              <w:t>округ-Югра</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40,55</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77,14</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1,90</w:t>
            </w:r>
          </w:p>
        </w:tc>
      </w:tr>
      <w:tr w:rsidR="0071315E" w:rsidRPr="008C37F7" w:rsidTr="00C606CA">
        <w:trPr>
          <w:trHeight w:val="255"/>
        </w:trPr>
        <w:tc>
          <w:tcPr>
            <w:tcW w:w="2813" w:type="dxa"/>
          </w:tcPr>
          <w:p w:rsidR="0071315E" w:rsidRPr="008C37F7" w:rsidRDefault="0071315E" w:rsidP="007C208A">
            <w:pPr>
              <w:rPr>
                <w:rFonts w:ascii="Arial" w:hAnsi="Arial" w:cs="Arial"/>
                <w:sz w:val="20"/>
              </w:rPr>
            </w:pPr>
            <w:r w:rsidRPr="008C37F7">
              <w:rPr>
                <w:rFonts w:ascii="Arial" w:hAnsi="Arial" w:cs="Arial"/>
                <w:sz w:val="20"/>
              </w:rPr>
              <w:t>Камчатский край</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37,79</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91,38</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2,42</w:t>
            </w:r>
          </w:p>
        </w:tc>
      </w:tr>
      <w:tr w:rsidR="0071315E" w:rsidRPr="008C37F7" w:rsidTr="00C606CA">
        <w:trPr>
          <w:trHeight w:val="255"/>
        </w:trPr>
        <w:tc>
          <w:tcPr>
            <w:tcW w:w="2813" w:type="dxa"/>
          </w:tcPr>
          <w:p w:rsidR="0071315E" w:rsidRPr="008C37F7" w:rsidRDefault="0071315E" w:rsidP="007C208A">
            <w:pPr>
              <w:rPr>
                <w:rFonts w:ascii="Arial" w:hAnsi="Arial" w:cs="Arial"/>
                <w:sz w:val="20"/>
              </w:rPr>
            </w:pPr>
            <w:r w:rsidRPr="008C37F7">
              <w:rPr>
                <w:rFonts w:ascii="Arial" w:hAnsi="Arial" w:cs="Arial"/>
                <w:sz w:val="20"/>
              </w:rPr>
              <w:t>Чеченская Республика</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37,71</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65,23</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1,73</w:t>
            </w:r>
          </w:p>
        </w:tc>
      </w:tr>
      <w:tr w:rsidR="0071315E" w:rsidRPr="008C37F7" w:rsidTr="00C606CA">
        <w:trPr>
          <w:trHeight w:val="255"/>
        </w:trPr>
        <w:tc>
          <w:tcPr>
            <w:tcW w:w="2813" w:type="dxa"/>
          </w:tcPr>
          <w:p w:rsidR="0071315E" w:rsidRPr="008C37F7" w:rsidRDefault="0071315E" w:rsidP="007C208A">
            <w:pPr>
              <w:rPr>
                <w:rFonts w:ascii="Arial" w:hAnsi="Arial" w:cs="Arial"/>
                <w:sz w:val="20"/>
              </w:rPr>
            </w:pPr>
            <w:r w:rsidRPr="008C37F7">
              <w:rPr>
                <w:rFonts w:ascii="Arial" w:hAnsi="Arial" w:cs="Arial"/>
                <w:sz w:val="20"/>
              </w:rPr>
              <w:t>Тюменская область</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37,22</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78,66</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2,11</w:t>
            </w:r>
          </w:p>
        </w:tc>
      </w:tr>
      <w:tr w:rsidR="0071315E" w:rsidRPr="008C37F7" w:rsidTr="00C606CA">
        <w:trPr>
          <w:trHeight w:val="255"/>
        </w:trPr>
        <w:tc>
          <w:tcPr>
            <w:tcW w:w="2813" w:type="dxa"/>
          </w:tcPr>
          <w:p w:rsidR="0071315E" w:rsidRPr="008C37F7" w:rsidRDefault="0071315E" w:rsidP="007C208A">
            <w:pPr>
              <w:rPr>
                <w:rFonts w:ascii="Arial" w:hAnsi="Arial" w:cs="Arial"/>
                <w:sz w:val="20"/>
              </w:rPr>
            </w:pPr>
            <w:r w:rsidRPr="008C37F7">
              <w:rPr>
                <w:rFonts w:ascii="Arial" w:hAnsi="Arial" w:cs="Arial"/>
                <w:sz w:val="20"/>
              </w:rPr>
              <w:t>Республика Саха (Якутия)</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35,28</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75,59</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2,14</w:t>
            </w:r>
          </w:p>
        </w:tc>
      </w:tr>
      <w:tr w:rsidR="0071315E" w:rsidRPr="008C37F7" w:rsidTr="00C606CA">
        <w:trPr>
          <w:trHeight w:val="255"/>
        </w:trPr>
        <w:tc>
          <w:tcPr>
            <w:tcW w:w="2813" w:type="dxa"/>
          </w:tcPr>
          <w:p w:rsidR="0071315E" w:rsidRPr="008C37F7" w:rsidRDefault="0071315E" w:rsidP="007C208A">
            <w:pPr>
              <w:rPr>
                <w:rFonts w:ascii="Arial" w:hAnsi="Arial" w:cs="Arial"/>
                <w:sz w:val="20"/>
              </w:rPr>
            </w:pPr>
            <w:r w:rsidRPr="008C37F7">
              <w:rPr>
                <w:rFonts w:ascii="Arial" w:hAnsi="Arial" w:cs="Arial"/>
                <w:sz w:val="20"/>
              </w:rPr>
              <w:t>Хабаровский край</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35,23</w:t>
            </w:r>
          </w:p>
        </w:tc>
        <w:tc>
          <w:tcPr>
            <w:tcW w:w="1236" w:type="dxa"/>
          </w:tcPr>
          <w:p w:rsidR="0071315E" w:rsidRPr="008C37F7" w:rsidRDefault="0071315E" w:rsidP="007C208A">
            <w:pPr>
              <w:jc w:val="right"/>
              <w:rPr>
                <w:rFonts w:ascii="Arial" w:hAnsi="Arial" w:cs="Arial"/>
                <w:sz w:val="20"/>
              </w:rPr>
            </w:pPr>
            <w:r w:rsidRPr="008C37F7">
              <w:rPr>
                <w:rFonts w:ascii="Arial" w:hAnsi="Arial" w:cs="Arial"/>
                <w:sz w:val="20"/>
              </w:rPr>
              <w:t>91,25</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2,59</w:t>
            </w:r>
          </w:p>
        </w:tc>
      </w:tr>
    </w:tbl>
    <w:p w:rsidR="0071315E" w:rsidRDefault="0071315E" w:rsidP="00C606CA">
      <w:r>
        <w:t>Источник: Росстат</w:t>
      </w:r>
    </w:p>
    <w:p w:rsidR="0071315E" w:rsidRDefault="0071315E" w:rsidP="0071315E">
      <w:pPr>
        <w:ind w:firstLine="709"/>
        <w:rPr>
          <w:rFonts w:ascii="Arial" w:hAnsi="Arial" w:cs="Arial"/>
        </w:rPr>
      </w:pPr>
    </w:p>
    <w:p w:rsidR="0071315E" w:rsidRDefault="0071315E" w:rsidP="0071315E">
      <w:pPr>
        <w:pStyle w:val="Caption"/>
      </w:pPr>
      <w:bookmarkStart w:id="19" w:name="_Ref287464237"/>
      <w:r>
        <w:t xml:space="preserve">Таблица </w:t>
      </w:r>
      <w:fldSimple w:instr=" SEQ Таблица \* ARABIC ">
        <w:r w:rsidR="001F3D58">
          <w:rPr>
            <w:noProof/>
          </w:rPr>
          <w:t>5</w:t>
        </w:r>
      </w:fldSimple>
      <w:bookmarkEnd w:id="19"/>
      <w:r>
        <w:t>. Десять регионов с самой дешевой гречневой крупой на начало 2010 года</w:t>
      </w:r>
    </w:p>
    <w:tbl>
      <w:tblPr>
        <w:tblStyle w:val="TableGrid"/>
        <w:tblW w:w="6720" w:type="dxa"/>
        <w:tblLook w:val="0000"/>
      </w:tblPr>
      <w:tblGrid>
        <w:gridCol w:w="2815"/>
        <w:gridCol w:w="1235"/>
        <w:gridCol w:w="1235"/>
        <w:gridCol w:w="1435"/>
      </w:tblGrid>
      <w:tr w:rsidR="0071315E" w:rsidRPr="008C37F7" w:rsidTr="00C606CA">
        <w:trPr>
          <w:trHeight w:val="1275"/>
        </w:trPr>
        <w:tc>
          <w:tcPr>
            <w:tcW w:w="2815" w:type="dxa"/>
          </w:tcPr>
          <w:p w:rsidR="0071315E" w:rsidRPr="008C37F7" w:rsidRDefault="0071315E" w:rsidP="007C208A">
            <w:pPr>
              <w:rPr>
                <w:rFonts w:ascii="Arial" w:hAnsi="Arial" w:cs="Arial"/>
                <w:sz w:val="20"/>
              </w:rPr>
            </w:pPr>
            <w:r w:rsidRPr="008C37F7">
              <w:rPr>
                <w:rFonts w:ascii="Arial" w:hAnsi="Arial" w:cs="Arial"/>
                <w:sz w:val="20"/>
              </w:rPr>
              <w:t>Регион</w:t>
            </w:r>
          </w:p>
        </w:tc>
        <w:tc>
          <w:tcPr>
            <w:tcW w:w="1235" w:type="dxa"/>
          </w:tcPr>
          <w:p w:rsidR="0071315E" w:rsidRPr="008C37F7" w:rsidRDefault="0071315E" w:rsidP="007C208A">
            <w:pPr>
              <w:rPr>
                <w:rFonts w:ascii="Arial" w:hAnsi="Arial" w:cs="Arial"/>
                <w:sz w:val="20"/>
              </w:rPr>
            </w:pPr>
            <w:r w:rsidRPr="008C37F7">
              <w:rPr>
                <w:rFonts w:ascii="Arial" w:hAnsi="Arial" w:cs="Arial"/>
                <w:sz w:val="20"/>
              </w:rPr>
              <w:t>Розничная цена гречневой крупы, январь 2010</w:t>
            </w:r>
          </w:p>
        </w:tc>
        <w:tc>
          <w:tcPr>
            <w:tcW w:w="1235" w:type="dxa"/>
          </w:tcPr>
          <w:p w:rsidR="0071315E" w:rsidRPr="008C37F7" w:rsidRDefault="0071315E" w:rsidP="007C208A">
            <w:pPr>
              <w:rPr>
                <w:rFonts w:ascii="Arial" w:hAnsi="Arial" w:cs="Arial"/>
                <w:sz w:val="20"/>
              </w:rPr>
            </w:pPr>
            <w:r w:rsidRPr="008C37F7">
              <w:rPr>
                <w:rFonts w:ascii="Arial" w:hAnsi="Arial" w:cs="Arial"/>
                <w:sz w:val="20"/>
              </w:rPr>
              <w:t>Розничная цена гречневой крупы, январь 2011</w:t>
            </w:r>
          </w:p>
        </w:tc>
        <w:tc>
          <w:tcPr>
            <w:tcW w:w="1435" w:type="dxa"/>
          </w:tcPr>
          <w:p w:rsidR="0071315E" w:rsidRPr="008C37F7" w:rsidRDefault="0071315E" w:rsidP="007C208A">
            <w:pPr>
              <w:rPr>
                <w:rFonts w:ascii="Arial" w:hAnsi="Arial" w:cs="Arial"/>
                <w:sz w:val="20"/>
              </w:rPr>
            </w:pPr>
            <w:r w:rsidRPr="008C37F7">
              <w:rPr>
                <w:rFonts w:ascii="Arial" w:hAnsi="Arial" w:cs="Arial"/>
                <w:sz w:val="20"/>
              </w:rPr>
              <w:t>Рост цен, январь-2011/январь-2010, раз</w:t>
            </w:r>
          </w:p>
        </w:tc>
      </w:tr>
      <w:tr w:rsidR="0071315E" w:rsidRPr="008C37F7" w:rsidTr="00C606CA">
        <w:trPr>
          <w:trHeight w:val="255"/>
        </w:trPr>
        <w:tc>
          <w:tcPr>
            <w:tcW w:w="2815" w:type="dxa"/>
          </w:tcPr>
          <w:p w:rsidR="0071315E" w:rsidRPr="008C37F7" w:rsidRDefault="0071315E" w:rsidP="007C208A">
            <w:pPr>
              <w:rPr>
                <w:rFonts w:ascii="Arial" w:hAnsi="Arial" w:cs="Arial"/>
                <w:sz w:val="20"/>
              </w:rPr>
            </w:pPr>
            <w:r w:rsidRPr="008C37F7">
              <w:rPr>
                <w:rFonts w:ascii="Arial" w:hAnsi="Arial" w:cs="Arial"/>
                <w:sz w:val="20"/>
              </w:rPr>
              <w:t>Алтайский край</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20,52</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78,14</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3,81</w:t>
            </w:r>
          </w:p>
        </w:tc>
      </w:tr>
      <w:tr w:rsidR="0071315E" w:rsidRPr="008C37F7" w:rsidTr="00C606CA">
        <w:trPr>
          <w:trHeight w:val="255"/>
        </w:trPr>
        <w:tc>
          <w:tcPr>
            <w:tcW w:w="2815" w:type="dxa"/>
          </w:tcPr>
          <w:p w:rsidR="0071315E" w:rsidRPr="008C37F7" w:rsidRDefault="0071315E" w:rsidP="007C208A">
            <w:pPr>
              <w:rPr>
                <w:rFonts w:ascii="Arial" w:hAnsi="Arial" w:cs="Arial"/>
                <w:sz w:val="20"/>
              </w:rPr>
            </w:pPr>
            <w:r w:rsidRPr="008C37F7">
              <w:rPr>
                <w:rFonts w:ascii="Arial" w:hAnsi="Arial" w:cs="Arial"/>
                <w:sz w:val="20"/>
              </w:rPr>
              <w:t>Ульяновская область</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20,46</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91,59</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4,48</w:t>
            </w:r>
          </w:p>
        </w:tc>
      </w:tr>
      <w:tr w:rsidR="0071315E" w:rsidRPr="008C37F7" w:rsidTr="00C606CA">
        <w:trPr>
          <w:trHeight w:val="255"/>
        </w:trPr>
        <w:tc>
          <w:tcPr>
            <w:tcW w:w="2815" w:type="dxa"/>
          </w:tcPr>
          <w:p w:rsidR="0071315E" w:rsidRPr="008C37F7" w:rsidRDefault="0071315E" w:rsidP="007C208A">
            <w:pPr>
              <w:rPr>
                <w:rFonts w:ascii="Arial" w:hAnsi="Arial" w:cs="Arial"/>
                <w:sz w:val="20"/>
              </w:rPr>
            </w:pPr>
            <w:r w:rsidRPr="008C37F7">
              <w:rPr>
                <w:rFonts w:ascii="Arial" w:hAnsi="Arial" w:cs="Arial"/>
                <w:sz w:val="20"/>
              </w:rPr>
              <w:t>Удмуртская Республика</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20,29</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85,96</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4,24</w:t>
            </w:r>
          </w:p>
        </w:tc>
      </w:tr>
      <w:tr w:rsidR="0071315E" w:rsidRPr="008C37F7" w:rsidTr="00C606CA">
        <w:trPr>
          <w:trHeight w:val="255"/>
        </w:trPr>
        <w:tc>
          <w:tcPr>
            <w:tcW w:w="2815" w:type="dxa"/>
          </w:tcPr>
          <w:p w:rsidR="0071315E" w:rsidRPr="008C37F7" w:rsidRDefault="0071315E" w:rsidP="007C208A">
            <w:pPr>
              <w:rPr>
                <w:rFonts w:ascii="Arial" w:hAnsi="Arial" w:cs="Arial"/>
                <w:sz w:val="20"/>
              </w:rPr>
            </w:pPr>
            <w:r w:rsidRPr="008C37F7">
              <w:rPr>
                <w:rFonts w:ascii="Arial" w:hAnsi="Arial" w:cs="Arial"/>
                <w:sz w:val="20"/>
              </w:rPr>
              <w:t>Республика Марий Эл</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20,25</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86,9</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4,29</w:t>
            </w:r>
          </w:p>
        </w:tc>
      </w:tr>
      <w:tr w:rsidR="0071315E" w:rsidRPr="008C37F7" w:rsidTr="00C606CA">
        <w:trPr>
          <w:trHeight w:val="255"/>
        </w:trPr>
        <w:tc>
          <w:tcPr>
            <w:tcW w:w="2815" w:type="dxa"/>
          </w:tcPr>
          <w:p w:rsidR="0071315E" w:rsidRPr="008C37F7" w:rsidRDefault="0071315E" w:rsidP="007C208A">
            <w:pPr>
              <w:rPr>
                <w:rFonts w:ascii="Arial" w:hAnsi="Arial" w:cs="Arial"/>
                <w:sz w:val="20"/>
              </w:rPr>
            </w:pPr>
            <w:r w:rsidRPr="008C37F7">
              <w:rPr>
                <w:rFonts w:ascii="Arial" w:hAnsi="Arial" w:cs="Arial"/>
                <w:sz w:val="20"/>
              </w:rPr>
              <w:t>Омская область</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20,05</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80,88</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4,03</w:t>
            </w:r>
          </w:p>
        </w:tc>
      </w:tr>
      <w:tr w:rsidR="0071315E" w:rsidRPr="008C37F7" w:rsidTr="00C606CA">
        <w:trPr>
          <w:trHeight w:val="255"/>
        </w:trPr>
        <w:tc>
          <w:tcPr>
            <w:tcW w:w="2815" w:type="dxa"/>
          </w:tcPr>
          <w:p w:rsidR="0071315E" w:rsidRPr="008C37F7" w:rsidRDefault="0071315E" w:rsidP="007C208A">
            <w:pPr>
              <w:rPr>
                <w:rFonts w:ascii="Arial" w:hAnsi="Arial" w:cs="Arial"/>
                <w:sz w:val="20"/>
              </w:rPr>
            </w:pPr>
            <w:r w:rsidRPr="008C37F7">
              <w:rPr>
                <w:rFonts w:ascii="Arial" w:hAnsi="Arial" w:cs="Arial"/>
                <w:sz w:val="20"/>
              </w:rPr>
              <w:t>Волгоградская область</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19,82</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94,2</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4,75</w:t>
            </w:r>
          </w:p>
        </w:tc>
      </w:tr>
      <w:tr w:rsidR="0071315E" w:rsidRPr="008C37F7" w:rsidTr="00C606CA">
        <w:trPr>
          <w:trHeight w:val="255"/>
        </w:trPr>
        <w:tc>
          <w:tcPr>
            <w:tcW w:w="2815" w:type="dxa"/>
          </w:tcPr>
          <w:p w:rsidR="0071315E" w:rsidRPr="008C37F7" w:rsidRDefault="0071315E" w:rsidP="007C208A">
            <w:pPr>
              <w:rPr>
                <w:rFonts w:ascii="Arial" w:hAnsi="Arial" w:cs="Arial"/>
                <w:sz w:val="20"/>
              </w:rPr>
            </w:pPr>
            <w:r w:rsidRPr="008C37F7">
              <w:rPr>
                <w:rFonts w:ascii="Arial" w:hAnsi="Arial" w:cs="Arial"/>
                <w:sz w:val="20"/>
              </w:rPr>
              <w:t>Курская область</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19,59</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77,95</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3,98</w:t>
            </w:r>
          </w:p>
        </w:tc>
      </w:tr>
      <w:tr w:rsidR="0071315E" w:rsidRPr="008C37F7" w:rsidTr="00C606CA">
        <w:trPr>
          <w:trHeight w:val="255"/>
        </w:trPr>
        <w:tc>
          <w:tcPr>
            <w:tcW w:w="2815" w:type="dxa"/>
          </w:tcPr>
          <w:p w:rsidR="0071315E" w:rsidRPr="008C37F7" w:rsidRDefault="0071315E" w:rsidP="007C208A">
            <w:pPr>
              <w:rPr>
                <w:rFonts w:ascii="Arial" w:hAnsi="Arial" w:cs="Arial"/>
                <w:sz w:val="20"/>
              </w:rPr>
            </w:pPr>
            <w:r w:rsidRPr="008C37F7">
              <w:rPr>
                <w:rFonts w:ascii="Arial" w:hAnsi="Arial" w:cs="Arial"/>
                <w:sz w:val="20"/>
              </w:rPr>
              <w:lastRenderedPageBreak/>
              <w:t>Республика Бурятия</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19,59</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78,15</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3,99</w:t>
            </w:r>
          </w:p>
        </w:tc>
      </w:tr>
      <w:tr w:rsidR="0071315E" w:rsidRPr="008C37F7" w:rsidTr="00C606CA">
        <w:trPr>
          <w:trHeight w:val="255"/>
        </w:trPr>
        <w:tc>
          <w:tcPr>
            <w:tcW w:w="2815" w:type="dxa"/>
          </w:tcPr>
          <w:p w:rsidR="0071315E" w:rsidRPr="008C37F7" w:rsidRDefault="0071315E" w:rsidP="007C208A">
            <w:pPr>
              <w:rPr>
                <w:rFonts w:ascii="Arial" w:hAnsi="Arial" w:cs="Arial"/>
                <w:sz w:val="20"/>
              </w:rPr>
            </w:pPr>
            <w:r w:rsidRPr="008C37F7">
              <w:rPr>
                <w:rFonts w:ascii="Arial" w:hAnsi="Arial" w:cs="Arial"/>
                <w:sz w:val="20"/>
              </w:rPr>
              <w:t>Кировская область</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19,47</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84,05</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4,32</w:t>
            </w:r>
          </w:p>
        </w:tc>
      </w:tr>
      <w:tr w:rsidR="0071315E" w:rsidRPr="008C37F7" w:rsidTr="00C606CA">
        <w:trPr>
          <w:trHeight w:val="255"/>
        </w:trPr>
        <w:tc>
          <w:tcPr>
            <w:tcW w:w="2815" w:type="dxa"/>
          </w:tcPr>
          <w:p w:rsidR="0071315E" w:rsidRPr="008C37F7" w:rsidRDefault="0071315E" w:rsidP="007C208A">
            <w:pPr>
              <w:rPr>
                <w:rFonts w:ascii="Arial" w:hAnsi="Arial" w:cs="Arial"/>
                <w:sz w:val="20"/>
              </w:rPr>
            </w:pPr>
            <w:r w:rsidRPr="008C37F7">
              <w:rPr>
                <w:rFonts w:ascii="Arial" w:hAnsi="Arial" w:cs="Arial"/>
                <w:sz w:val="20"/>
              </w:rPr>
              <w:t>Костромская область</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19,07</w:t>
            </w:r>
          </w:p>
        </w:tc>
        <w:tc>
          <w:tcPr>
            <w:tcW w:w="1235" w:type="dxa"/>
          </w:tcPr>
          <w:p w:rsidR="0071315E" w:rsidRPr="008C37F7" w:rsidRDefault="0071315E" w:rsidP="007C208A">
            <w:pPr>
              <w:jc w:val="right"/>
              <w:rPr>
                <w:rFonts w:ascii="Arial" w:hAnsi="Arial" w:cs="Arial"/>
                <w:sz w:val="20"/>
              </w:rPr>
            </w:pPr>
            <w:r w:rsidRPr="008C37F7">
              <w:rPr>
                <w:rFonts w:ascii="Arial" w:hAnsi="Arial" w:cs="Arial"/>
                <w:sz w:val="20"/>
              </w:rPr>
              <w:t>77,99</w:t>
            </w:r>
          </w:p>
        </w:tc>
        <w:tc>
          <w:tcPr>
            <w:tcW w:w="1435" w:type="dxa"/>
          </w:tcPr>
          <w:p w:rsidR="0071315E" w:rsidRPr="008C37F7" w:rsidRDefault="0071315E" w:rsidP="007C208A">
            <w:pPr>
              <w:jc w:val="right"/>
              <w:rPr>
                <w:rFonts w:ascii="Arial" w:hAnsi="Arial" w:cs="Arial"/>
                <w:sz w:val="20"/>
              </w:rPr>
            </w:pPr>
            <w:r w:rsidRPr="008C37F7">
              <w:rPr>
                <w:rFonts w:ascii="Arial" w:hAnsi="Arial" w:cs="Arial"/>
                <w:sz w:val="20"/>
              </w:rPr>
              <w:t>4,09</w:t>
            </w:r>
          </w:p>
        </w:tc>
      </w:tr>
    </w:tbl>
    <w:p w:rsidR="0071315E" w:rsidRDefault="0071315E" w:rsidP="00C606CA">
      <w:r>
        <w:t>Источник: Росстат</w:t>
      </w:r>
    </w:p>
    <w:p w:rsidR="0071315E" w:rsidRDefault="0071315E" w:rsidP="006959A2">
      <w:r>
        <w:t xml:space="preserve">Как видно из </w:t>
      </w:r>
      <w:r w:rsidR="00527FF5">
        <w:fldChar w:fldCharType="begin"/>
      </w:r>
      <w:r>
        <w:instrText xml:space="preserve"> REF _Ref287464426 \h </w:instrText>
      </w:r>
      <w:r w:rsidR="00527FF5">
        <w:fldChar w:fldCharType="separate"/>
      </w:r>
      <w:r w:rsidR="00971FBD">
        <w:t xml:space="preserve">Таблица </w:t>
      </w:r>
      <w:r w:rsidR="00971FBD">
        <w:rPr>
          <w:noProof/>
        </w:rPr>
        <w:t>6</w:t>
      </w:r>
      <w:r w:rsidR="00527FF5">
        <w:fldChar w:fldCharType="end"/>
      </w:r>
      <w:r>
        <w:t>, на начало 2010 года гречка в самом дорогом регионе была в 3,9 раз дороже, чем в самом дешевом, а на начало 2011 – всего лишь в 1,7 раз.</w:t>
      </w:r>
    </w:p>
    <w:p w:rsidR="0071315E" w:rsidRDefault="0071315E" w:rsidP="0071315E">
      <w:pPr>
        <w:pStyle w:val="Caption"/>
      </w:pPr>
      <w:bookmarkStart w:id="20" w:name="_Ref287464426"/>
      <w:r>
        <w:t xml:space="preserve">Таблица </w:t>
      </w:r>
      <w:fldSimple w:instr=" SEQ Таблица \* ARABIC ">
        <w:r w:rsidR="001F3D58">
          <w:rPr>
            <w:noProof/>
          </w:rPr>
          <w:t>6</w:t>
        </w:r>
      </w:fldSimple>
      <w:bookmarkEnd w:id="20"/>
      <w:r>
        <w:t xml:space="preserve">. Максимальные, минимальные и медианные цены на гречневую крупу в российских регионах на начало и конец </w:t>
      </w:r>
      <w:smartTag w:uri="urn:schemas-microsoft-com:office:smarttags" w:element="metricconverter">
        <w:smartTagPr>
          <w:attr w:name="ProductID" w:val="2010 г"/>
        </w:smartTagPr>
        <w:r>
          <w:t>2010 г</w:t>
        </w:r>
      </w:smartTag>
      <w:r>
        <w:t>.</w:t>
      </w:r>
    </w:p>
    <w:tbl>
      <w:tblPr>
        <w:tblStyle w:val="TableGrid"/>
        <w:tblW w:w="5480" w:type="dxa"/>
        <w:tblLook w:val="0000"/>
      </w:tblPr>
      <w:tblGrid>
        <w:gridCol w:w="3000"/>
        <w:gridCol w:w="1240"/>
        <w:gridCol w:w="1240"/>
      </w:tblGrid>
      <w:tr w:rsidR="0071315E" w:rsidRPr="000A75EC" w:rsidTr="00C606CA">
        <w:trPr>
          <w:trHeight w:val="255"/>
        </w:trPr>
        <w:tc>
          <w:tcPr>
            <w:tcW w:w="3000" w:type="dxa"/>
          </w:tcPr>
          <w:p w:rsidR="0071315E" w:rsidRPr="000A75EC" w:rsidRDefault="0071315E" w:rsidP="007C208A">
            <w:pPr>
              <w:jc w:val="center"/>
              <w:rPr>
                <w:rFonts w:ascii="Arial" w:hAnsi="Arial" w:cs="Arial"/>
                <w:b/>
                <w:bCs/>
                <w:sz w:val="20"/>
              </w:rPr>
            </w:pPr>
            <w:r w:rsidRPr="000A75EC">
              <w:rPr>
                <w:rFonts w:ascii="Arial" w:hAnsi="Arial" w:cs="Arial"/>
                <w:b/>
                <w:bCs/>
                <w:sz w:val="20"/>
              </w:rPr>
              <w:t>Показатель</w:t>
            </w:r>
          </w:p>
        </w:tc>
        <w:tc>
          <w:tcPr>
            <w:tcW w:w="1240" w:type="dxa"/>
          </w:tcPr>
          <w:p w:rsidR="0071315E" w:rsidRPr="000A75EC" w:rsidRDefault="0071315E" w:rsidP="007C208A">
            <w:pPr>
              <w:jc w:val="center"/>
              <w:rPr>
                <w:rFonts w:ascii="Arial" w:hAnsi="Arial" w:cs="Arial"/>
                <w:b/>
                <w:bCs/>
                <w:sz w:val="20"/>
              </w:rPr>
            </w:pPr>
            <w:r>
              <w:rPr>
                <w:rFonts w:ascii="Arial" w:hAnsi="Arial" w:cs="Arial"/>
                <w:b/>
                <w:bCs/>
                <w:sz w:val="20"/>
              </w:rPr>
              <w:t>Январь 2010</w:t>
            </w:r>
          </w:p>
        </w:tc>
        <w:tc>
          <w:tcPr>
            <w:tcW w:w="1240" w:type="dxa"/>
          </w:tcPr>
          <w:p w:rsidR="0071315E" w:rsidRPr="000A75EC" w:rsidRDefault="0071315E" w:rsidP="007C208A">
            <w:pPr>
              <w:jc w:val="center"/>
              <w:rPr>
                <w:rFonts w:ascii="Arial" w:hAnsi="Arial" w:cs="Arial"/>
                <w:b/>
                <w:bCs/>
                <w:sz w:val="20"/>
              </w:rPr>
            </w:pPr>
            <w:r>
              <w:rPr>
                <w:rFonts w:ascii="Arial" w:hAnsi="Arial" w:cs="Arial"/>
                <w:b/>
                <w:bCs/>
                <w:sz w:val="20"/>
              </w:rPr>
              <w:t>Январь 2011</w:t>
            </w:r>
          </w:p>
        </w:tc>
      </w:tr>
      <w:tr w:rsidR="0071315E" w:rsidRPr="000A75EC" w:rsidTr="00C606CA">
        <w:trPr>
          <w:trHeight w:val="255"/>
        </w:trPr>
        <w:tc>
          <w:tcPr>
            <w:tcW w:w="3000" w:type="dxa"/>
          </w:tcPr>
          <w:p w:rsidR="0071315E" w:rsidRPr="000A75EC" w:rsidRDefault="0071315E" w:rsidP="007C208A">
            <w:pPr>
              <w:rPr>
                <w:rFonts w:ascii="Arial" w:hAnsi="Arial" w:cs="Arial"/>
                <w:sz w:val="20"/>
              </w:rPr>
            </w:pPr>
            <w:r w:rsidRPr="000A75EC">
              <w:rPr>
                <w:rFonts w:ascii="Arial" w:hAnsi="Arial" w:cs="Arial"/>
                <w:sz w:val="20"/>
              </w:rPr>
              <w:t>Максимум</w:t>
            </w:r>
            <w:r>
              <w:rPr>
                <w:rFonts w:ascii="Arial" w:hAnsi="Arial" w:cs="Arial"/>
                <w:sz w:val="20"/>
              </w:rPr>
              <w:t>, руб/кг</w:t>
            </w:r>
          </w:p>
        </w:tc>
        <w:tc>
          <w:tcPr>
            <w:tcW w:w="1240" w:type="dxa"/>
          </w:tcPr>
          <w:p w:rsidR="0071315E" w:rsidRPr="000A75EC" w:rsidRDefault="0071315E" w:rsidP="007C208A">
            <w:pPr>
              <w:jc w:val="right"/>
              <w:rPr>
                <w:rFonts w:ascii="Arial" w:hAnsi="Arial" w:cs="Arial"/>
                <w:sz w:val="20"/>
              </w:rPr>
            </w:pPr>
            <w:r w:rsidRPr="000A75EC">
              <w:rPr>
                <w:rFonts w:ascii="Arial" w:hAnsi="Arial" w:cs="Arial"/>
                <w:sz w:val="20"/>
              </w:rPr>
              <w:t>74,6</w:t>
            </w:r>
          </w:p>
        </w:tc>
        <w:tc>
          <w:tcPr>
            <w:tcW w:w="1240" w:type="dxa"/>
          </w:tcPr>
          <w:p w:rsidR="0071315E" w:rsidRPr="000A75EC" w:rsidRDefault="0071315E" w:rsidP="007C208A">
            <w:pPr>
              <w:jc w:val="right"/>
              <w:rPr>
                <w:rFonts w:ascii="Arial" w:hAnsi="Arial" w:cs="Arial"/>
                <w:sz w:val="20"/>
              </w:rPr>
            </w:pPr>
            <w:r w:rsidRPr="000A75EC">
              <w:rPr>
                <w:rFonts w:ascii="Arial" w:hAnsi="Arial" w:cs="Arial"/>
                <w:sz w:val="20"/>
              </w:rPr>
              <w:t>110,6</w:t>
            </w:r>
          </w:p>
        </w:tc>
      </w:tr>
      <w:tr w:rsidR="0071315E" w:rsidRPr="000A75EC" w:rsidTr="00C606CA">
        <w:trPr>
          <w:trHeight w:val="255"/>
        </w:trPr>
        <w:tc>
          <w:tcPr>
            <w:tcW w:w="3000" w:type="dxa"/>
          </w:tcPr>
          <w:p w:rsidR="0071315E" w:rsidRPr="000A75EC" w:rsidRDefault="0071315E" w:rsidP="007C208A">
            <w:pPr>
              <w:rPr>
                <w:rFonts w:ascii="Arial" w:hAnsi="Arial" w:cs="Arial"/>
                <w:sz w:val="20"/>
              </w:rPr>
            </w:pPr>
            <w:r w:rsidRPr="000A75EC">
              <w:rPr>
                <w:rFonts w:ascii="Arial" w:hAnsi="Arial" w:cs="Arial"/>
                <w:sz w:val="20"/>
              </w:rPr>
              <w:t>Минимум</w:t>
            </w:r>
            <w:r>
              <w:rPr>
                <w:rFonts w:ascii="Arial" w:hAnsi="Arial" w:cs="Arial"/>
                <w:sz w:val="20"/>
              </w:rPr>
              <w:t>, руб/кг</w:t>
            </w:r>
          </w:p>
        </w:tc>
        <w:tc>
          <w:tcPr>
            <w:tcW w:w="1240" w:type="dxa"/>
          </w:tcPr>
          <w:p w:rsidR="0071315E" w:rsidRPr="000A75EC" w:rsidRDefault="0071315E" w:rsidP="007C208A">
            <w:pPr>
              <w:jc w:val="right"/>
              <w:rPr>
                <w:rFonts w:ascii="Arial" w:hAnsi="Arial" w:cs="Arial"/>
                <w:sz w:val="20"/>
              </w:rPr>
            </w:pPr>
            <w:r w:rsidRPr="000A75EC">
              <w:rPr>
                <w:rFonts w:ascii="Arial" w:hAnsi="Arial" w:cs="Arial"/>
                <w:sz w:val="20"/>
              </w:rPr>
              <w:t>19,1</w:t>
            </w:r>
          </w:p>
        </w:tc>
        <w:tc>
          <w:tcPr>
            <w:tcW w:w="1240" w:type="dxa"/>
          </w:tcPr>
          <w:p w:rsidR="0071315E" w:rsidRPr="000A75EC" w:rsidRDefault="0071315E" w:rsidP="007C208A">
            <w:pPr>
              <w:jc w:val="right"/>
              <w:rPr>
                <w:rFonts w:ascii="Arial" w:hAnsi="Arial" w:cs="Arial"/>
                <w:sz w:val="20"/>
              </w:rPr>
            </w:pPr>
            <w:r w:rsidRPr="000A75EC">
              <w:rPr>
                <w:rFonts w:ascii="Arial" w:hAnsi="Arial" w:cs="Arial"/>
                <w:sz w:val="20"/>
              </w:rPr>
              <w:t>65,1</w:t>
            </w:r>
          </w:p>
        </w:tc>
      </w:tr>
      <w:tr w:rsidR="0071315E" w:rsidRPr="000A75EC" w:rsidTr="00C606CA">
        <w:trPr>
          <w:trHeight w:val="255"/>
        </w:trPr>
        <w:tc>
          <w:tcPr>
            <w:tcW w:w="3000" w:type="dxa"/>
          </w:tcPr>
          <w:p w:rsidR="0071315E" w:rsidRPr="000A75EC" w:rsidRDefault="0071315E" w:rsidP="007C208A">
            <w:pPr>
              <w:rPr>
                <w:rFonts w:ascii="Arial" w:hAnsi="Arial" w:cs="Arial"/>
                <w:sz w:val="20"/>
              </w:rPr>
            </w:pPr>
            <w:r w:rsidRPr="000A75EC">
              <w:rPr>
                <w:rFonts w:ascii="Arial" w:hAnsi="Arial" w:cs="Arial"/>
                <w:sz w:val="20"/>
              </w:rPr>
              <w:t>Медиана</w:t>
            </w:r>
            <w:r>
              <w:rPr>
                <w:rFonts w:ascii="Arial" w:hAnsi="Arial" w:cs="Arial"/>
                <w:sz w:val="20"/>
              </w:rPr>
              <w:t>, руб/кг</w:t>
            </w:r>
          </w:p>
        </w:tc>
        <w:tc>
          <w:tcPr>
            <w:tcW w:w="1240" w:type="dxa"/>
          </w:tcPr>
          <w:p w:rsidR="0071315E" w:rsidRPr="000A75EC" w:rsidRDefault="0071315E" w:rsidP="007C208A">
            <w:pPr>
              <w:jc w:val="right"/>
              <w:rPr>
                <w:rFonts w:ascii="Arial" w:hAnsi="Arial" w:cs="Arial"/>
                <w:sz w:val="20"/>
              </w:rPr>
            </w:pPr>
            <w:r w:rsidRPr="000A75EC">
              <w:rPr>
                <w:rFonts w:ascii="Arial" w:hAnsi="Arial" w:cs="Arial"/>
                <w:sz w:val="20"/>
              </w:rPr>
              <w:t>24,0</w:t>
            </w:r>
          </w:p>
        </w:tc>
        <w:tc>
          <w:tcPr>
            <w:tcW w:w="1240" w:type="dxa"/>
          </w:tcPr>
          <w:p w:rsidR="0071315E" w:rsidRPr="000A75EC" w:rsidRDefault="0071315E" w:rsidP="007C208A">
            <w:pPr>
              <w:jc w:val="right"/>
              <w:rPr>
                <w:rFonts w:ascii="Arial" w:hAnsi="Arial" w:cs="Arial"/>
                <w:sz w:val="20"/>
              </w:rPr>
            </w:pPr>
            <w:r w:rsidRPr="000A75EC">
              <w:rPr>
                <w:rFonts w:ascii="Arial" w:hAnsi="Arial" w:cs="Arial"/>
                <w:sz w:val="20"/>
              </w:rPr>
              <w:t>87,0</w:t>
            </w:r>
          </w:p>
        </w:tc>
      </w:tr>
      <w:tr w:rsidR="0071315E" w:rsidRPr="000A75EC" w:rsidTr="00C606CA">
        <w:trPr>
          <w:trHeight w:val="255"/>
        </w:trPr>
        <w:tc>
          <w:tcPr>
            <w:tcW w:w="3000" w:type="dxa"/>
          </w:tcPr>
          <w:p w:rsidR="0071315E" w:rsidRPr="000A75EC" w:rsidRDefault="0071315E" w:rsidP="007C208A">
            <w:pPr>
              <w:rPr>
                <w:rFonts w:ascii="Arial" w:hAnsi="Arial" w:cs="Arial"/>
                <w:sz w:val="20"/>
              </w:rPr>
            </w:pPr>
            <w:r w:rsidRPr="000A75EC">
              <w:rPr>
                <w:rFonts w:ascii="Arial" w:hAnsi="Arial" w:cs="Arial"/>
                <w:sz w:val="20"/>
              </w:rPr>
              <w:t>Разброс</w:t>
            </w:r>
            <w:r>
              <w:rPr>
                <w:rFonts w:ascii="Arial" w:hAnsi="Arial" w:cs="Arial"/>
                <w:sz w:val="20"/>
              </w:rPr>
              <w:t xml:space="preserve"> (отношение максимума к минимуму, раз)</w:t>
            </w:r>
          </w:p>
        </w:tc>
        <w:tc>
          <w:tcPr>
            <w:tcW w:w="1240" w:type="dxa"/>
          </w:tcPr>
          <w:p w:rsidR="0071315E" w:rsidRPr="000A75EC" w:rsidRDefault="0071315E" w:rsidP="007C208A">
            <w:pPr>
              <w:jc w:val="right"/>
              <w:rPr>
                <w:rFonts w:ascii="Arial" w:hAnsi="Arial" w:cs="Arial"/>
                <w:sz w:val="20"/>
              </w:rPr>
            </w:pPr>
            <w:r w:rsidRPr="000A75EC">
              <w:rPr>
                <w:rFonts w:ascii="Arial" w:hAnsi="Arial" w:cs="Arial"/>
                <w:sz w:val="20"/>
              </w:rPr>
              <w:t>3,9</w:t>
            </w:r>
          </w:p>
        </w:tc>
        <w:tc>
          <w:tcPr>
            <w:tcW w:w="1240" w:type="dxa"/>
          </w:tcPr>
          <w:p w:rsidR="0071315E" w:rsidRPr="000A75EC" w:rsidRDefault="0071315E" w:rsidP="007C208A">
            <w:pPr>
              <w:jc w:val="right"/>
              <w:rPr>
                <w:rFonts w:ascii="Arial" w:hAnsi="Arial" w:cs="Arial"/>
                <w:sz w:val="20"/>
              </w:rPr>
            </w:pPr>
            <w:r w:rsidRPr="000A75EC">
              <w:rPr>
                <w:rFonts w:ascii="Arial" w:hAnsi="Arial" w:cs="Arial"/>
                <w:sz w:val="20"/>
              </w:rPr>
              <w:t>1,7</w:t>
            </w:r>
          </w:p>
        </w:tc>
      </w:tr>
    </w:tbl>
    <w:p w:rsidR="0071315E" w:rsidRDefault="0071315E" w:rsidP="0071315E">
      <w:pPr>
        <w:ind w:firstLine="709"/>
        <w:rPr>
          <w:rFonts w:ascii="Arial" w:hAnsi="Arial" w:cs="Arial"/>
        </w:rPr>
      </w:pPr>
    </w:p>
    <w:p w:rsidR="0071315E" w:rsidRDefault="0071315E" w:rsidP="006959A2">
      <w:r>
        <w:t xml:space="preserve">Мы объясняем данный эффект конвергенции следующим образом. Гречневая крупа – </w:t>
      </w:r>
      <w:r w:rsidR="00BD6286">
        <w:t>«</w:t>
      </w:r>
      <w:r>
        <w:t>громоздкий</w:t>
      </w:r>
      <w:r w:rsidR="00BD6286">
        <w:t>»</w:t>
      </w:r>
      <w:r>
        <w:t xml:space="preserve"> товар, транспортировка которого обходится дорого в сравнении с его ценой. Поэтому в обычных условиях в России не существовало единого общенационального рынка гречневой крупы. Вместо него имелось несколько региональных рынков, на которых цены существенно отличались. Арбитраж между этими рынками был невыгоден из-за высоких транспортных расходов. Общее подорожание гречки в 2010 году изменило эту картину. Доля транспортных расходов в цене стала относительно </w:t>
      </w:r>
      <w:r w:rsidR="00BD6286">
        <w:t>менее большой</w:t>
      </w:r>
      <w:r>
        <w:t xml:space="preserve">, и это </w:t>
      </w:r>
      <w:r w:rsidR="00BD6286">
        <w:t xml:space="preserve">повысило выгодность </w:t>
      </w:r>
      <w:r>
        <w:t>межрегиональн</w:t>
      </w:r>
      <w:r w:rsidR="00BD6286">
        <w:t xml:space="preserve">ого </w:t>
      </w:r>
      <w:r>
        <w:t>арбитраж</w:t>
      </w:r>
      <w:r w:rsidR="00BD6286">
        <w:t>а</w:t>
      </w:r>
      <w:r>
        <w:t xml:space="preserve">. В результате цены в разных регионах выровнялись, </w:t>
      </w:r>
      <w:r w:rsidR="00BD6286">
        <w:t xml:space="preserve">а </w:t>
      </w:r>
      <w:r>
        <w:t xml:space="preserve">разброс уменьшился. </w:t>
      </w:r>
    </w:p>
    <w:p w:rsidR="0071315E" w:rsidRDefault="00CF649C" w:rsidP="0071315E">
      <w:pPr>
        <w:pStyle w:val="Heading3"/>
      </w:pPr>
      <w:bookmarkStart w:id="21" w:name="_Toc288114433"/>
      <w:r>
        <w:lastRenderedPageBreak/>
        <w:t>Эконометрическая</w:t>
      </w:r>
      <w:r w:rsidR="00231758">
        <w:t xml:space="preserve"> проверка гипотез</w:t>
      </w:r>
      <w:bookmarkEnd w:id="21"/>
    </w:p>
    <w:p w:rsidR="0071315E" w:rsidRDefault="0071315E" w:rsidP="006959A2">
      <w:r>
        <w:t>По данным о 48 регионах, имеющих собственное производство гречихи, можно построить регрессионную модель, демонстрирующую вклад разных факторов в повышении цен на розничную крупу. Мы вывели следующее уравнение:</w:t>
      </w:r>
    </w:p>
    <w:p w:rsidR="0071315E" w:rsidRDefault="0071315E" w:rsidP="0071315E">
      <w:pPr>
        <w:ind w:firstLine="709"/>
        <w:rPr>
          <w:rFonts w:ascii="Arial" w:hAnsi="Arial" w:cs="Arial"/>
        </w:rPr>
      </w:pPr>
    </w:p>
    <w:p w:rsidR="0071315E" w:rsidRDefault="0071315E" w:rsidP="006959A2">
      <w:pPr>
        <w:ind w:left="720"/>
      </w:pPr>
      <w:r w:rsidRPr="009E364E">
        <w:object w:dxaOrig="7240" w:dyaOrig="700">
          <v:shape id="_x0000_i1035" type="#_x0000_t75" style="width:362.35pt;height:34.8pt" o:ole="">
            <v:imagedata r:id="rId18" o:title=""/>
          </v:shape>
          <o:OLEObject Type="Embed" ProgID="Equation.3" ShapeID="_x0000_i1035" DrawAspect="Content" ObjectID="_1363875995" r:id="rId19"/>
        </w:object>
      </w:r>
    </w:p>
    <w:p w:rsidR="0071315E" w:rsidRDefault="0071315E" w:rsidP="006959A2">
      <w:r w:rsidRPr="009E364E">
        <w:t xml:space="preserve">Где </w:t>
      </w:r>
      <w:r w:rsidRPr="009E364E">
        <w:rPr>
          <w:lang w:val="en-US"/>
        </w:rPr>
        <w:t>P</w:t>
      </w:r>
      <w:r w:rsidRPr="009E364E">
        <w:t xml:space="preserve"> – средние розничные цены на гречневую крупу в соо</w:t>
      </w:r>
      <w:r>
        <w:t>тветствующий год;</w:t>
      </w:r>
    </w:p>
    <w:p w:rsidR="0071315E" w:rsidRDefault="0071315E" w:rsidP="006959A2">
      <w:r>
        <w:rPr>
          <w:lang w:val="en-US"/>
        </w:rPr>
        <w:t>Q</w:t>
      </w:r>
      <w:r w:rsidRPr="009E364E">
        <w:t xml:space="preserve"> – </w:t>
      </w:r>
      <w:proofErr w:type="gramStart"/>
      <w:r w:rsidRPr="009E364E">
        <w:t>валовый</w:t>
      </w:r>
      <w:proofErr w:type="gramEnd"/>
      <w:r w:rsidRPr="009E364E">
        <w:t xml:space="preserve"> </w:t>
      </w:r>
      <w:r>
        <w:t>сбор гречихи;</w:t>
      </w:r>
    </w:p>
    <w:p w:rsidR="0071315E" w:rsidRDefault="0071315E" w:rsidP="006959A2">
      <w:r>
        <w:t>S – реализация всех круп, выраженная в ценах 2009 года;</w:t>
      </w:r>
    </w:p>
    <w:p w:rsidR="0071315E" w:rsidRDefault="0071315E" w:rsidP="006959A2">
      <w:r>
        <w:rPr>
          <w:lang w:val="en-US"/>
        </w:rPr>
        <w:t>B</w:t>
      </w:r>
      <w:r w:rsidRPr="009E364E">
        <w:t xml:space="preserve"> – </w:t>
      </w:r>
      <w:r>
        <w:t>переменная, которая равна 1 для регионов, граничащих с Украиной, Белоруссией, Казахстаном или КНР и 0 для всех остальных регионов.</w:t>
      </w:r>
    </w:p>
    <w:p w:rsidR="0071315E" w:rsidRDefault="0071315E" w:rsidP="0071315E">
      <w:pPr>
        <w:ind w:firstLine="709"/>
        <w:rPr>
          <w:rFonts w:ascii="Arial" w:hAnsi="Arial" w:cs="Arial"/>
        </w:rPr>
      </w:pPr>
    </w:p>
    <w:p w:rsidR="0071315E" w:rsidRDefault="0071315E" w:rsidP="006959A2">
      <w:r>
        <w:t>Смысл уравнения в том, что прирост цен в регионе, во-первых, уменьшается, если динамика производства гречихи была положительной, во-вторых, растет в зависимости от физического объема продаж крупы в регионе</w:t>
      </w:r>
      <w:r w:rsidR="00354FC0">
        <w:t xml:space="preserve"> (используется в качестве индикатора изменений спроса)</w:t>
      </w:r>
      <w:r>
        <w:t>, в-третьих, ниже в регионах, граничащих с Украиной, Белоруссией, Казахстаном или КНР.</w:t>
      </w:r>
    </w:p>
    <w:p w:rsidR="0071315E" w:rsidRDefault="0071315E" w:rsidP="006959A2">
      <w:r>
        <w:t>Характеристики регрессионной модели можно видеть в следующей таблице.</w:t>
      </w:r>
    </w:p>
    <w:p w:rsidR="0071315E" w:rsidRDefault="0071315E" w:rsidP="0071315E">
      <w:pPr>
        <w:ind w:firstLine="709"/>
        <w:rPr>
          <w:rFonts w:ascii="Arial" w:hAnsi="Arial" w:cs="Arial"/>
        </w:rPr>
      </w:pPr>
    </w:p>
    <w:p w:rsidR="0071315E" w:rsidRDefault="0071315E" w:rsidP="0071315E">
      <w:pPr>
        <w:pStyle w:val="Caption"/>
      </w:pPr>
      <w:r>
        <w:t xml:space="preserve">Таблица </w:t>
      </w:r>
      <w:fldSimple w:instr=" SEQ Таблица \* ARABIC ">
        <w:r w:rsidR="001F3D58">
          <w:rPr>
            <w:noProof/>
          </w:rPr>
          <w:t>7</w:t>
        </w:r>
      </w:fldSimple>
      <w:r>
        <w:t>. Характеристики регрессионной модели</w:t>
      </w:r>
    </w:p>
    <w:tbl>
      <w:tblPr>
        <w:tblW w:w="8036" w:type="dxa"/>
        <w:tblInd w:w="93" w:type="dxa"/>
        <w:tblLook w:val="00A0"/>
      </w:tblPr>
      <w:tblGrid>
        <w:gridCol w:w="2142"/>
        <w:gridCol w:w="1742"/>
        <w:gridCol w:w="1584"/>
        <w:gridCol w:w="1476"/>
        <w:gridCol w:w="1092"/>
      </w:tblGrid>
      <w:tr w:rsidR="0071315E" w:rsidRPr="00F02383" w:rsidTr="00354FC0">
        <w:trPr>
          <w:trHeight w:val="300"/>
        </w:trPr>
        <w:tc>
          <w:tcPr>
            <w:tcW w:w="3884" w:type="dxa"/>
            <w:gridSpan w:val="2"/>
            <w:tcBorders>
              <w:top w:val="single" w:sz="8" w:space="0" w:color="auto"/>
              <w:left w:val="nil"/>
              <w:bottom w:val="single" w:sz="4" w:space="0" w:color="auto"/>
              <w:right w:val="nil"/>
            </w:tcBorders>
            <w:vAlign w:val="bottom"/>
          </w:tcPr>
          <w:p w:rsidR="0071315E" w:rsidRPr="00F02383" w:rsidRDefault="0071315E" w:rsidP="007C208A">
            <w:pPr>
              <w:jc w:val="center"/>
              <w:rPr>
                <w:rFonts w:ascii="Calibri" w:hAnsi="Calibri" w:cs="Calibri"/>
                <w:i/>
                <w:iCs/>
                <w:color w:val="000000"/>
              </w:rPr>
            </w:pPr>
            <w:r w:rsidRPr="00F02383">
              <w:rPr>
                <w:rFonts w:ascii="Calibri" w:hAnsi="Calibri" w:cs="Calibri"/>
                <w:i/>
                <w:iCs/>
                <w:color w:val="000000"/>
                <w:sz w:val="22"/>
                <w:szCs w:val="22"/>
              </w:rPr>
              <w:t>Регрессионная статистика</w:t>
            </w:r>
          </w:p>
        </w:tc>
        <w:tc>
          <w:tcPr>
            <w:tcW w:w="1584"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476"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092"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r>
      <w:tr w:rsidR="0071315E" w:rsidRPr="00F02383" w:rsidTr="00354FC0">
        <w:trPr>
          <w:trHeight w:val="300"/>
        </w:trPr>
        <w:tc>
          <w:tcPr>
            <w:tcW w:w="2142" w:type="dxa"/>
            <w:tcBorders>
              <w:top w:val="nil"/>
              <w:left w:val="nil"/>
              <w:bottom w:val="nil"/>
              <w:right w:val="nil"/>
            </w:tcBorders>
            <w:vAlign w:val="bottom"/>
          </w:tcPr>
          <w:p w:rsidR="0071315E" w:rsidRPr="00F02383" w:rsidRDefault="0071315E" w:rsidP="007C208A">
            <w:pPr>
              <w:rPr>
                <w:rFonts w:ascii="Calibri" w:hAnsi="Calibri" w:cs="Calibri"/>
                <w:color w:val="000000"/>
              </w:rPr>
            </w:pPr>
            <w:r w:rsidRPr="00F02383">
              <w:rPr>
                <w:rFonts w:ascii="Calibri" w:hAnsi="Calibri" w:cs="Calibri"/>
                <w:color w:val="000000"/>
                <w:sz w:val="22"/>
                <w:szCs w:val="22"/>
              </w:rPr>
              <w:t>Множественный R</w:t>
            </w:r>
          </w:p>
        </w:tc>
        <w:tc>
          <w:tcPr>
            <w:tcW w:w="1742"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0,640918</w:t>
            </w:r>
          </w:p>
        </w:tc>
        <w:tc>
          <w:tcPr>
            <w:tcW w:w="1584"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476"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092"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r>
      <w:tr w:rsidR="0071315E" w:rsidRPr="00F02383" w:rsidTr="00354FC0">
        <w:trPr>
          <w:trHeight w:val="300"/>
        </w:trPr>
        <w:tc>
          <w:tcPr>
            <w:tcW w:w="2142" w:type="dxa"/>
            <w:tcBorders>
              <w:top w:val="nil"/>
              <w:left w:val="nil"/>
              <w:bottom w:val="nil"/>
              <w:right w:val="nil"/>
            </w:tcBorders>
            <w:vAlign w:val="bottom"/>
          </w:tcPr>
          <w:p w:rsidR="0071315E" w:rsidRPr="00F02383" w:rsidRDefault="0071315E" w:rsidP="007C208A">
            <w:pPr>
              <w:rPr>
                <w:rFonts w:ascii="Calibri" w:hAnsi="Calibri" w:cs="Calibri"/>
                <w:color w:val="000000"/>
              </w:rPr>
            </w:pPr>
            <w:r w:rsidRPr="00F02383">
              <w:rPr>
                <w:rFonts w:ascii="Calibri" w:hAnsi="Calibri" w:cs="Calibri"/>
                <w:color w:val="000000"/>
                <w:sz w:val="22"/>
                <w:szCs w:val="22"/>
              </w:rPr>
              <w:t>R-квадрат</w:t>
            </w:r>
          </w:p>
        </w:tc>
        <w:tc>
          <w:tcPr>
            <w:tcW w:w="1742"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0,410776</w:t>
            </w:r>
          </w:p>
        </w:tc>
        <w:tc>
          <w:tcPr>
            <w:tcW w:w="1584"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476"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092"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r>
      <w:tr w:rsidR="0071315E" w:rsidRPr="00F02383" w:rsidTr="00354FC0">
        <w:trPr>
          <w:trHeight w:val="300"/>
        </w:trPr>
        <w:tc>
          <w:tcPr>
            <w:tcW w:w="2142" w:type="dxa"/>
            <w:tcBorders>
              <w:top w:val="nil"/>
              <w:left w:val="nil"/>
              <w:bottom w:val="nil"/>
              <w:right w:val="nil"/>
            </w:tcBorders>
            <w:vAlign w:val="bottom"/>
          </w:tcPr>
          <w:p w:rsidR="0071315E" w:rsidRPr="00F02383" w:rsidRDefault="0071315E" w:rsidP="007C208A">
            <w:pPr>
              <w:rPr>
                <w:rFonts w:ascii="Calibri" w:hAnsi="Calibri" w:cs="Calibri"/>
                <w:color w:val="000000"/>
              </w:rPr>
            </w:pPr>
            <w:r w:rsidRPr="00F02383">
              <w:rPr>
                <w:rFonts w:ascii="Calibri" w:hAnsi="Calibri" w:cs="Calibri"/>
                <w:color w:val="000000"/>
                <w:sz w:val="22"/>
                <w:szCs w:val="22"/>
              </w:rPr>
              <w:lastRenderedPageBreak/>
              <w:t>Нормированный R-квадрат</w:t>
            </w:r>
          </w:p>
        </w:tc>
        <w:tc>
          <w:tcPr>
            <w:tcW w:w="1742"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0,355965</w:t>
            </w:r>
          </w:p>
        </w:tc>
        <w:tc>
          <w:tcPr>
            <w:tcW w:w="1584"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476"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092"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r>
      <w:tr w:rsidR="0071315E" w:rsidRPr="00F02383" w:rsidTr="00354FC0">
        <w:trPr>
          <w:trHeight w:val="300"/>
        </w:trPr>
        <w:tc>
          <w:tcPr>
            <w:tcW w:w="2142" w:type="dxa"/>
            <w:tcBorders>
              <w:top w:val="nil"/>
              <w:left w:val="nil"/>
              <w:bottom w:val="nil"/>
              <w:right w:val="nil"/>
            </w:tcBorders>
            <w:vAlign w:val="bottom"/>
          </w:tcPr>
          <w:p w:rsidR="0071315E" w:rsidRPr="00F02383" w:rsidRDefault="0071315E" w:rsidP="007C208A">
            <w:pPr>
              <w:rPr>
                <w:rFonts w:ascii="Calibri" w:hAnsi="Calibri" w:cs="Calibri"/>
                <w:color w:val="000000"/>
              </w:rPr>
            </w:pPr>
            <w:r w:rsidRPr="00F02383">
              <w:rPr>
                <w:rFonts w:ascii="Calibri" w:hAnsi="Calibri" w:cs="Calibri"/>
                <w:color w:val="000000"/>
                <w:sz w:val="22"/>
                <w:szCs w:val="22"/>
              </w:rPr>
              <w:t>Стандартная ошибка</w:t>
            </w:r>
          </w:p>
        </w:tc>
        <w:tc>
          <w:tcPr>
            <w:tcW w:w="1742"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5,403358</w:t>
            </w:r>
          </w:p>
        </w:tc>
        <w:tc>
          <w:tcPr>
            <w:tcW w:w="1584"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476"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092"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r>
      <w:tr w:rsidR="0071315E" w:rsidRPr="00F02383" w:rsidTr="00354FC0">
        <w:trPr>
          <w:trHeight w:val="315"/>
        </w:trPr>
        <w:tc>
          <w:tcPr>
            <w:tcW w:w="2142" w:type="dxa"/>
            <w:tcBorders>
              <w:top w:val="nil"/>
              <w:left w:val="nil"/>
              <w:bottom w:val="single" w:sz="8" w:space="0" w:color="auto"/>
              <w:right w:val="nil"/>
            </w:tcBorders>
            <w:vAlign w:val="bottom"/>
          </w:tcPr>
          <w:p w:rsidR="0071315E" w:rsidRPr="00F02383" w:rsidRDefault="0071315E" w:rsidP="007C208A">
            <w:pPr>
              <w:rPr>
                <w:rFonts w:ascii="Calibri" w:hAnsi="Calibri" w:cs="Calibri"/>
                <w:color w:val="000000"/>
              </w:rPr>
            </w:pPr>
            <w:r w:rsidRPr="00F02383">
              <w:rPr>
                <w:rFonts w:ascii="Calibri" w:hAnsi="Calibri" w:cs="Calibri"/>
                <w:color w:val="000000"/>
                <w:sz w:val="22"/>
                <w:szCs w:val="22"/>
              </w:rPr>
              <w:t>Наблюдения</w:t>
            </w:r>
          </w:p>
        </w:tc>
        <w:tc>
          <w:tcPr>
            <w:tcW w:w="1742" w:type="dxa"/>
            <w:tcBorders>
              <w:top w:val="nil"/>
              <w:left w:val="nil"/>
              <w:bottom w:val="single" w:sz="8" w:space="0" w:color="auto"/>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48</w:t>
            </w:r>
          </w:p>
        </w:tc>
        <w:tc>
          <w:tcPr>
            <w:tcW w:w="1584"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476"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092"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r>
      <w:tr w:rsidR="0071315E" w:rsidRPr="00F02383" w:rsidTr="00354FC0">
        <w:trPr>
          <w:trHeight w:val="300"/>
        </w:trPr>
        <w:tc>
          <w:tcPr>
            <w:tcW w:w="2142"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742"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584"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476"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092"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r>
      <w:tr w:rsidR="0071315E" w:rsidRPr="00F02383" w:rsidTr="00354FC0">
        <w:trPr>
          <w:trHeight w:val="315"/>
        </w:trPr>
        <w:tc>
          <w:tcPr>
            <w:tcW w:w="2142"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742"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584"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476"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c>
          <w:tcPr>
            <w:tcW w:w="1092" w:type="dxa"/>
            <w:tcBorders>
              <w:top w:val="nil"/>
              <w:left w:val="nil"/>
              <w:bottom w:val="nil"/>
              <w:right w:val="nil"/>
            </w:tcBorders>
            <w:vAlign w:val="bottom"/>
          </w:tcPr>
          <w:p w:rsidR="0071315E" w:rsidRPr="00F02383" w:rsidRDefault="0071315E" w:rsidP="007C208A">
            <w:pPr>
              <w:rPr>
                <w:rFonts w:ascii="Calibri" w:hAnsi="Calibri" w:cs="Calibri"/>
                <w:color w:val="000000"/>
              </w:rPr>
            </w:pPr>
          </w:p>
        </w:tc>
      </w:tr>
      <w:tr w:rsidR="0071315E" w:rsidRPr="00F02383" w:rsidTr="00354FC0">
        <w:trPr>
          <w:trHeight w:val="900"/>
        </w:trPr>
        <w:tc>
          <w:tcPr>
            <w:tcW w:w="2142" w:type="dxa"/>
            <w:tcBorders>
              <w:top w:val="single" w:sz="8" w:space="0" w:color="auto"/>
              <w:left w:val="nil"/>
              <w:bottom w:val="single" w:sz="4" w:space="0" w:color="auto"/>
              <w:right w:val="nil"/>
            </w:tcBorders>
            <w:vAlign w:val="bottom"/>
          </w:tcPr>
          <w:p w:rsidR="0071315E" w:rsidRPr="00F02383" w:rsidRDefault="0071315E" w:rsidP="007C208A">
            <w:pPr>
              <w:jc w:val="center"/>
              <w:rPr>
                <w:rFonts w:ascii="Calibri" w:hAnsi="Calibri" w:cs="Calibri"/>
                <w:i/>
                <w:iCs/>
                <w:color w:val="000000"/>
              </w:rPr>
            </w:pPr>
            <w:r w:rsidRPr="00F02383">
              <w:rPr>
                <w:rFonts w:ascii="Calibri" w:hAnsi="Calibri" w:cs="Calibri"/>
                <w:i/>
                <w:iCs/>
                <w:color w:val="000000"/>
                <w:sz w:val="22"/>
                <w:szCs w:val="22"/>
              </w:rPr>
              <w:t> </w:t>
            </w:r>
          </w:p>
        </w:tc>
        <w:tc>
          <w:tcPr>
            <w:tcW w:w="1742" w:type="dxa"/>
            <w:tcBorders>
              <w:top w:val="single" w:sz="8" w:space="0" w:color="auto"/>
              <w:left w:val="nil"/>
              <w:bottom w:val="single" w:sz="4" w:space="0" w:color="auto"/>
              <w:right w:val="nil"/>
            </w:tcBorders>
            <w:vAlign w:val="bottom"/>
          </w:tcPr>
          <w:p w:rsidR="0071315E" w:rsidRPr="00F02383" w:rsidRDefault="0071315E" w:rsidP="00354FC0">
            <w:pPr>
              <w:ind w:left="-2698" w:firstLine="2698"/>
              <w:jc w:val="center"/>
              <w:rPr>
                <w:rFonts w:ascii="Calibri" w:hAnsi="Calibri" w:cs="Calibri"/>
                <w:i/>
                <w:iCs/>
                <w:color w:val="000000"/>
              </w:rPr>
            </w:pPr>
            <w:r w:rsidRPr="00F02383">
              <w:rPr>
                <w:rFonts w:ascii="Calibri" w:hAnsi="Calibri" w:cs="Calibri"/>
                <w:i/>
                <w:iCs/>
                <w:color w:val="000000"/>
                <w:sz w:val="22"/>
                <w:szCs w:val="22"/>
              </w:rPr>
              <w:t>Коэффициенты</w:t>
            </w:r>
          </w:p>
        </w:tc>
        <w:tc>
          <w:tcPr>
            <w:tcW w:w="1584" w:type="dxa"/>
            <w:tcBorders>
              <w:top w:val="single" w:sz="8" w:space="0" w:color="auto"/>
              <w:left w:val="nil"/>
              <w:bottom w:val="single" w:sz="4" w:space="0" w:color="auto"/>
              <w:right w:val="nil"/>
            </w:tcBorders>
            <w:vAlign w:val="bottom"/>
          </w:tcPr>
          <w:p w:rsidR="0071315E" w:rsidRPr="00F02383" w:rsidRDefault="0071315E" w:rsidP="007C208A">
            <w:pPr>
              <w:jc w:val="center"/>
              <w:rPr>
                <w:rFonts w:ascii="Calibri" w:hAnsi="Calibri" w:cs="Calibri"/>
                <w:i/>
                <w:iCs/>
                <w:color w:val="000000"/>
              </w:rPr>
            </w:pPr>
            <w:r w:rsidRPr="00F02383">
              <w:rPr>
                <w:rFonts w:ascii="Calibri" w:hAnsi="Calibri" w:cs="Calibri"/>
                <w:i/>
                <w:iCs/>
                <w:color w:val="000000"/>
                <w:sz w:val="22"/>
                <w:szCs w:val="22"/>
              </w:rPr>
              <w:t>Стандартная ошибка</w:t>
            </w:r>
          </w:p>
        </w:tc>
        <w:tc>
          <w:tcPr>
            <w:tcW w:w="1476" w:type="dxa"/>
            <w:tcBorders>
              <w:top w:val="single" w:sz="8" w:space="0" w:color="auto"/>
              <w:left w:val="nil"/>
              <w:bottom w:val="single" w:sz="4" w:space="0" w:color="auto"/>
              <w:right w:val="nil"/>
            </w:tcBorders>
            <w:vAlign w:val="bottom"/>
          </w:tcPr>
          <w:p w:rsidR="0071315E" w:rsidRPr="00F02383" w:rsidRDefault="0071315E" w:rsidP="007C208A">
            <w:pPr>
              <w:jc w:val="center"/>
              <w:rPr>
                <w:rFonts w:ascii="Calibri" w:hAnsi="Calibri" w:cs="Calibri"/>
                <w:i/>
                <w:iCs/>
                <w:color w:val="000000"/>
              </w:rPr>
            </w:pPr>
            <w:r w:rsidRPr="00F02383">
              <w:rPr>
                <w:rFonts w:ascii="Calibri" w:hAnsi="Calibri" w:cs="Calibri"/>
                <w:i/>
                <w:iCs/>
                <w:color w:val="000000"/>
                <w:sz w:val="22"/>
                <w:szCs w:val="22"/>
              </w:rPr>
              <w:t>t-статистика</w:t>
            </w:r>
          </w:p>
        </w:tc>
        <w:tc>
          <w:tcPr>
            <w:tcW w:w="1092" w:type="dxa"/>
            <w:tcBorders>
              <w:top w:val="single" w:sz="8" w:space="0" w:color="auto"/>
              <w:left w:val="nil"/>
              <w:bottom w:val="single" w:sz="4" w:space="0" w:color="auto"/>
              <w:right w:val="nil"/>
            </w:tcBorders>
            <w:vAlign w:val="bottom"/>
          </w:tcPr>
          <w:p w:rsidR="0071315E" w:rsidRPr="00F02383" w:rsidRDefault="0071315E" w:rsidP="007C208A">
            <w:pPr>
              <w:jc w:val="center"/>
              <w:rPr>
                <w:rFonts w:ascii="Calibri" w:hAnsi="Calibri" w:cs="Calibri"/>
                <w:i/>
                <w:iCs/>
                <w:color w:val="000000"/>
              </w:rPr>
            </w:pPr>
            <w:r w:rsidRPr="00F02383">
              <w:rPr>
                <w:rFonts w:ascii="Calibri" w:hAnsi="Calibri" w:cs="Calibri"/>
                <w:i/>
                <w:iCs/>
                <w:color w:val="000000"/>
                <w:sz w:val="22"/>
                <w:szCs w:val="22"/>
              </w:rPr>
              <w:t>P-Значение</w:t>
            </w:r>
          </w:p>
        </w:tc>
      </w:tr>
      <w:tr w:rsidR="0071315E" w:rsidRPr="00F02383" w:rsidTr="00354FC0">
        <w:trPr>
          <w:trHeight w:val="300"/>
        </w:trPr>
        <w:tc>
          <w:tcPr>
            <w:tcW w:w="2142" w:type="dxa"/>
            <w:tcBorders>
              <w:top w:val="nil"/>
              <w:left w:val="nil"/>
              <w:bottom w:val="nil"/>
              <w:right w:val="nil"/>
            </w:tcBorders>
            <w:vAlign w:val="bottom"/>
          </w:tcPr>
          <w:p w:rsidR="0071315E" w:rsidRPr="00F02383" w:rsidRDefault="0071315E" w:rsidP="007C208A">
            <w:pPr>
              <w:rPr>
                <w:rFonts w:ascii="Calibri" w:hAnsi="Calibri" w:cs="Calibri"/>
                <w:color w:val="000000"/>
              </w:rPr>
            </w:pPr>
            <w:r w:rsidRPr="00F02383">
              <w:rPr>
                <w:rFonts w:ascii="Calibri" w:hAnsi="Calibri" w:cs="Calibri"/>
                <w:color w:val="000000"/>
                <w:sz w:val="22"/>
                <w:szCs w:val="22"/>
              </w:rPr>
              <w:t>Y-пересечение</w:t>
            </w:r>
          </w:p>
        </w:tc>
        <w:tc>
          <w:tcPr>
            <w:tcW w:w="1742"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47,64968</w:t>
            </w:r>
          </w:p>
        </w:tc>
        <w:tc>
          <w:tcPr>
            <w:tcW w:w="1584"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12,29558</w:t>
            </w:r>
          </w:p>
        </w:tc>
        <w:tc>
          <w:tcPr>
            <w:tcW w:w="1476"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3,875352</w:t>
            </w:r>
          </w:p>
        </w:tc>
        <w:tc>
          <w:tcPr>
            <w:tcW w:w="1092"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0,000359</w:t>
            </w:r>
          </w:p>
        </w:tc>
      </w:tr>
      <w:tr w:rsidR="0071315E" w:rsidRPr="00F02383" w:rsidTr="00354FC0">
        <w:trPr>
          <w:trHeight w:val="300"/>
        </w:trPr>
        <w:tc>
          <w:tcPr>
            <w:tcW w:w="2142" w:type="dxa"/>
            <w:tcBorders>
              <w:top w:val="nil"/>
              <w:left w:val="nil"/>
              <w:bottom w:val="nil"/>
              <w:right w:val="nil"/>
            </w:tcBorders>
            <w:vAlign w:val="bottom"/>
          </w:tcPr>
          <w:p w:rsidR="0071315E" w:rsidRPr="00F02383" w:rsidRDefault="0071315E" w:rsidP="007C208A">
            <w:pPr>
              <w:rPr>
                <w:rFonts w:ascii="Calibri" w:hAnsi="Calibri" w:cs="Calibri"/>
                <w:color w:val="000000"/>
              </w:rPr>
            </w:pPr>
            <w:r w:rsidRPr="00F02383">
              <w:rPr>
                <w:rFonts w:ascii="Calibri" w:hAnsi="Calibri" w:cs="Calibri"/>
                <w:color w:val="000000"/>
                <w:sz w:val="22"/>
                <w:szCs w:val="22"/>
              </w:rPr>
              <w:t>Цены на 10.01.2010</w:t>
            </w:r>
          </w:p>
        </w:tc>
        <w:tc>
          <w:tcPr>
            <w:tcW w:w="1742"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0,951074</w:t>
            </w:r>
          </w:p>
        </w:tc>
        <w:tc>
          <w:tcPr>
            <w:tcW w:w="1584"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0,269343</w:t>
            </w:r>
          </w:p>
        </w:tc>
        <w:tc>
          <w:tcPr>
            <w:tcW w:w="1476"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3,531087</w:t>
            </w:r>
          </w:p>
        </w:tc>
        <w:tc>
          <w:tcPr>
            <w:tcW w:w="1092"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0,001002</w:t>
            </w:r>
          </w:p>
        </w:tc>
      </w:tr>
      <w:tr w:rsidR="0071315E" w:rsidRPr="00F02383" w:rsidTr="00354FC0">
        <w:trPr>
          <w:trHeight w:val="300"/>
        </w:trPr>
        <w:tc>
          <w:tcPr>
            <w:tcW w:w="2142" w:type="dxa"/>
            <w:tcBorders>
              <w:top w:val="nil"/>
              <w:left w:val="nil"/>
              <w:bottom w:val="nil"/>
              <w:right w:val="nil"/>
            </w:tcBorders>
            <w:vAlign w:val="bottom"/>
          </w:tcPr>
          <w:p w:rsidR="0071315E" w:rsidRPr="00F02383" w:rsidRDefault="0071315E" w:rsidP="007C208A">
            <w:pPr>
              <w:rPr>
                <w:rFonts w:ascii="Calibri" w:hAnsi="Calibri" w:cs="Calibri"/>
                <w:color w:val="000000"/>
              </w:rPr>
            </w:pPr>
            <w:r w:rsidRPr="00F02383">
              <w:rPr>
                <w:rFonts w:ascii="Calibri" w:hAnsi="Calibri" w:cs="Calibri"/>
                <w:color w:val="000000"/>
                <w:sz w:val="22"/>
                <w:szCs w:val="22"/>
              </w:rPr>
              <w:t>Сбор гречихи, 2010 к 2009,%</w:t>
            </w:r>
          </w:p>
        </w:tc>
        <w:tc>
          <w:tcPr>
            <w:tcW w:w="1742"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-0,8884</w:t>
            </w:r>
          </w:p>
        </w:tc>
        <w:tc>
          <w:tcPr>
            <w:tcW w:w="1584"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0,539993</w:t>
            </w:r>
          </w:p>
        </w:tc>
        <w:tc>
          <w:tcPr>
            <w:tcW w:w="1476"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-1,6452</w:t>
            </w:r>
          </w:p>
        </w:tc>
        <w:tc>
          <w:tcPr>
            <w:tcW w:w="1092"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0,10722</w:t>
            </w:r>
          </w:p>
        </w:tc>
      </w:tr>
      <w:tr w:rsidR="0071315E" w:rsidRPr="00F02383" w:rsidTr="00354FC0">
        <w:trPr>
          <w:trHeight w:val="300"/>
        </w:trPr>
        <w:tc>
          <w:tcPr>
            <w:tcW w:w="2142" w:type="dxa"/>
            <w:tcBorders>
              <w:top w:val="nil"/>
              <w:left w:val="nil"/>
              <w:bottom w:val="nil"/>
              <w:right w:val="nil"/>
            </w:tcBorders>
            <w:vAlign w:val="bottom"/>
          </w:tcPr>
          <w:p w:rsidR="0071315E" w:rsidRPr="00F02383" w:rsidRDefault="0071315E" w:rsidP="007C208A">
            <w:pPr>
              <w:rPr>
                <w:rFonts w:ascii="Calibri" w:hAnsi="Calibri" w:cs="Calibri"/>
                <w:color w:val="000000"/>
              </w:rPr>
            </w:pPr>
            <w:r w:rsidRPr="00F02383">
              <w:rPr>
                <w:rFonts w:ascii="Calibri" w:hAnsi="Calibri" w:cs="Calibri"/>
                <w:color w:val="000000"/>
                <w:sz w:val="22"/>
                <w:szCs w:val="22"/>
              </w:rPr>
              <w:t>ИНДЕКС РЕАЛЬНЫХ ПРОДАЖ КРУПЫ,  2010 К  2009, %</w:t>
            </w:r>
          </w:p>
        </w:tc>
        <w:tc>
          <w:tcPr>
            <w:tcW w:w="1742"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0,197915</w:t>
            </w:r>
          </w:p>
        </w:tc>
        <w:tc>
          <w:tcPr>
            <w:tcW w:w="1584"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0,105498</w:t>
            </w:r>
          </w:p>
        </w:tc>
        <w:tc>
          <w:tcPr>
            <w:tcW w:w="1476"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1,876015</w:t>
            </w:r>
          </w:p>
        </w:tc>
        <w:tc>
          <w:tcPr>
            <w:tcW w:w="1092" w:type="dxa"/>
            <w:tcBorders>
              <w:top w:val="nil"/>
              <w:left w:val="nil"/>
              <w:bottom w:val="nil"/>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0,067452</w:t>
            </w:r>
          </w:p>
        </w:tc>
      </w:tr>
      <w:tr w:rsidR="0071315E" w:rsidRPr="00F02383" w:rsidTr="00354FC0">
        <w:trPr>
          <w:trHeight w:val="315"/>
        </w:trPr>
        <w:tc>
          <w:tcPr>
            <w:tcW w:w="2142" w:type="dxa"/>
            <w:tcBorders>
              <w:top w:val="nil"/>
              <w:left w:val="nil"/>
              <w:bottom w:val="single" w:sz="8" w:space="0" w:color="auto"/>
              <w:right w:val="nil"/>
            </w:tcBorders>
            <w:vAlign w:val="bottom"/>
          </w:tcPr>
          <w:p w:rsidR="0071315E" w:rsidRPr="00F02383" w:rsidRDefault="0071315E" w:rsidP="007C208A">
            <w:pPr>
              <w:rPr>
                <w:rFonts w:ascii="Calibri" w:hAnsi="Calibri" w:cs="Calibri"/>
                <w:color w:val="000000"/>
              </w:rPr>
            </w:pPr>
            <w:r w:rsidRPr="00F02383">
              <w:rPr>
                <w:rFonts w:ascii="Calibri" w:hAnsi="Calibri" w:cs="Calibri"/>
                <w:color w:val="000000"/>
                <w:sz w:val="22"/>
                <w:szCs w:val="22"/>
              </w:rPr>
              <w:t>Наличие границы с Украиной, Беларусью, Казахстаном или КНР</w:t>
            </w:r>
          </w:p>
        </w:tc>
        <w:tc>
          <w:tcPr>
            <w:tcW w:w="1742" w:type="dxa"/>
            <w:tcBorders>
              <w:top w:val="nil"/>
              <w:left w:val="nil"/>
              <w:bottom w:val="single" w:sz="8" w:space="0" w:color="auto"/>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-4,26944</w:t>
            </w:r>
          </w:p>
        </w:tc>
        <w:tc>
          <w:tcPr>
            <w:tcW w:w="1584" w:type="dxa"/>
            <w:tcBorders>
              <w:top w:val="nil"/>
              <w:left w:val="nil"/>
              <w:bottom w:val="single" w:sz="8" w:space="0" w:color="auto"/>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1,695085</w:t>
            </w:r>
          </w:p>
        </w:tc>
        <w:tc>
          <w:tcPr>
            <w:tcW w:w="1476" w:type="dxa"/>
            <w:tcBorders>
              <w:top w:val="nil"/>
              <w:left w:val="nil"/>
              <w:bottom w:val="single" w:sz="8" w:space="0" w:color="auto"/>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-2,51872</w:t>
            </w:r>
          </w:p>
        </w:tc>
        <w:tc>
          <w:tcPr>
            <w:tcW w:w="1092" w:type="dxa"/>
            <w:tcBorders>
              <w:top w:val="nil"/>
              <w:left w:val="nil"/>
              <w:bottom w:val="single" w:sz="8" w:space="0" w:color="auto"/>
              <w:right w:val="nil"/>
            </w:tcBorders>
            <w:vAlign w:val="bottom"/>
          </w:tcPr>
          <w:p w:rsidR="0071315E" w:rsidRPr="00F02383" w:rsidRDefault="0071315E" w:rsidP="007C208A">
            <w:pPr>
              <w:jc w:val="right"/>
              <w:rPr>
                <w:rFonts w:ascii="Calibri" w:hAnsi="Calibri" w:cs="Calibri"/>
                <w:color w:val="000000"/>
              </w:rPr>
            </w:pPr>
            <w:r w:rsidRPr="00F02383">
              <w:rPr>
                <w:rFonts w:ascii="Calibri" w:hAnsi="Calibri" w:cs="Calibri"/>
                <w:color w:val="000000"/>
                <w:sz w:val="22"/>
                <w:szCs w:val="22"/>
              </w:rPr>
              <w:t>0,015579</w:t>
            </w:r>
          </w:p>
        </w:tc>
      </w:tr>
    </w:tbl>
    <w:p w:rsidR="00F52814" w:rsidRDefault="00F52814" w:rsidP="006959A2"/>
    <w:p w:rsidR="0071315E" w:rsidRDefault="0071315E" w:rsidP="006959A2">
      <w:r>
        <w:t xml:space="preserve">Мы также построили 7 эконометрических моделей по всем 83 регионам России, включая и те, где гречиха не производится. Для таких регионов было принято допущение, что в </w:t>
      </w:r>
      <w:smartTag w:uri="urn:schemas-microsoft-com:office:smarttags" w:element="metricconverter">
        <w:smartTagPr>
          <w:attr w:name="ProductID" w:val="2010 г"/>
        </w:smartTagPr>
        <w:r>
          <w:t xml:space="preserve">2010 </w:t>
        </w:r>
        <w:r>
          <w:lastRenderedPageBreak/>
          <w:t>г</w:t>
        </w:r>
      </w:smartTag>
      <w:r>
        <w:t xml:space="preserve">. валовый сбор гречихи составил 100% от уровня </w:t>
      </w:r>
      <w:smartTag w:uri="urn:schemas-microsoft-com:office:smarttags" w:element="metricconverter">
        <w:smartTagPr>
          <w:attr w:name="ProductID" w:val="2009 г"/>
        </w:smartTagPr>
        <w:r>
          <w:t>2009 г</w:t>
        </w:r>
      </w:smartTag>
      <w:r>
        <w:t>. (ноль тонн в оба года).</w:t>
      </w:r>
    </w:p>
    <w:p w:rsidR="0071315E" w:rsidRDefault="0071315E" w:rsidP="006959A2">
      <w:r>
        <w:t>Объясняемой переменной служило соотношение средней розничной цены на гречневую крупу в январе 2011 и январе 2010 года.</w:t>
      </w:r>
    </w:p>
    <w:p w:rsidR="0071315E" w:rsidRDefault="0071315E" w:rsidP="006959A2">
      <w:r>
        <w:t>В качестве объясняющих переменных тестировались:</w:t>
      </w:r>
    </w:p>
    <w:p w:rsidR="0071315E" w:rsidRDefault="0071315E" w:rsidP="00117E45">
      <w:pPr>
        <w:pStyle w:val="ListParagraph"/>
        <w:numPr>
          <w:ilvl w:val="0"/>
          <w:numId w:val="16"/>
        </w:numPr>
      </w:pPr>
      <w:r>
        <w:t>Соотношение валовых сборов гречихи в 2010 и 2009 году (проверка, насколько рост цен обусловлен снижением предложения);</w:t>
      </w:r>
    </w:p>
    <w:p w:rsidR="0071315E" w:rsidRDefault="0071315E" w:rsidP="00117E45">
      <w:pPr>
        <w:pStyle w:val="ListParagraph"/>
        <w:numPr>
          <w:ilvl w:val="0"/>
          <w:numId w:val="16"/>
        </w:numPr>
      </w:pPr>
      <w:r>
        <w:t>Соотношение физических объемов продажи круп в 2010 и 2009 году (проверка, насколько рост цен обусловлен ростом спроса) ;</w:t>
      </w:r>
    </w:p>
    <w:p w:rsidR="0071315E" w:rsidRDefault="0071315E" w:rsidP="00117E45">
      <w:pPr>
        <w:pStyle w:val="ListParagraph"/>
        <w:numPr>
          <w:ilvl w:val="0"/>
          <w:numId w:val="16"/>
        </w:numPr>
      </w:pPr>
      <w:r>
        <w:t>Переменная, которая равна 1 для регионов, граничащих с Украиной, Белоруссией, Казахстаном или КНР, и 0 для всех остальных регионов (проверка, насколько рост цен связан с внешнеторговой конъюнктурой и экспортно-импортными возможностями);</w:t>
      </w:r>
    </w:p>
    <w:p w:rsidR="0071315E" w:rsidRDefault="0071315E" w:rsidP="00117E45">
      <w:pPr>
        <w:pStyle w:val="ListParagraph"/>
        <w:numPr>
          <w:ilvl w:val="0"/>
          <w:numId w:val="16"/>
        </w:numPr>
      </w:pPr>
      <w:r>
        <w:t>Переменная</w:t>
      </w:r>
      <w:r w:rsidR="00354FC0">
        <w:t>, к</w:t>
      </w:r>
      <w:r>
        <w:t>оторая равна 1 для регионов, где в 2010 году Федеральная антимонопольная служба (ФАС) возбуждала расследование в отношении рынка гречневой крупы, и 0 для всех остальных регионов (проверка, насколько рост цен связан с факторами, которыми ФАС руководствуется при возбуждении дел);</w:t>
      </w:r>
    </w:p>
    <w:p w:rsidR="0071315E" w:rsidRDefault="0071315E" w:rsidP="00117E45">
      <w:pPr>
        <w:pStyle w:val="ListParagraph"/>
        <w:numPr>
          <w:ilvl w:val="0"/>
          <w:numId w:val="16"/>
        </w:numPr>
      </w:pPr>
      <w:r>
        <w:t>Средняя розничная цена гречневой крупы в январе 2010 года (проверка, насколько рост цен связан с их уровнем, существовавшим в начале года).</w:t>
      </w:r>
    </w:p>
    <w:p w:rsidR="00BB56B1" w:rsidRDefault="00BB56B1" w:rsidP="00117E45">
      <w:pPr>
        <w:pStyle w:val="ListParagraph"/>
        <w:numPr>
          <w:ilvl w:val="0"/>
          <w:numId w:val="16"/>
        </w:numPr>
      </w:pPr>
      <w:r>
        <w:t>Рост цен пшена (проверка, насколько рост цен связан с изменением цен на товары-заменители.</w:t>
      </w:r>
    </w:p>
    <w:p w:rsidR="0071315E" w:rsidRDefault="0071315E" w:rsidP="006959A2">
      <w:r>
        <w:t xml:space="preserve">Параметры и характеристики качества моделей представлены в </w:t>
      </w:r>
      <w:r w:rsidR="00527FF5">
        <w:fldChar w:fldCharType="begin"/>
      </w:r>
      <w:r>
        <w:instrText xml:space="preserve"> REF _Ref287460888 \h </w:instrText>
      </w:r>
      <w:r w:rsidR="00527FF5">
        <w:fldChar w:fldCharType="separate"/>
      </w:r>
      <w:r w:rsidR="00971FBD">
        <w:t xml:space="preserve">Таблица </w:t>
      </w:r>
      <w:r w:rsidR="00971FBD">
        <w:rPr>
          <w:noProof/>
        </w:rPr>
        <w:t>8</w:t>
      </w:r>
      <w:r w:rsidR="00527FF5">
        <w:fldChar w:fldCharType="end"/>
      </w:r>
      <w:r>
        <w:t>:</w:t>
      </w:r>
    </w:p>
    <w:p w:rsidR="0071315E" w:rsidRDefault="0071315E" w:rsidP="0071315E">
      <w:pPr>
        <w:jc w:val="both"/>
        <w:rPr>
          <w:rFonts w:ascii="Arial" w:hAnsi="Arial" w:cs="Arial"/>
        </w:rPr>
      </w:pPr>
    </w:p>
    <w:p w:rsidR="0071315E" w:rsidRDefault="0071315E" w:rsidP="0071315E">
      <w:pPr>
        <w:jc w:val="both"/>
        <w:rPr>
          <w:rFonts w:ascii="Arial" w:hAnsi="Arial" w:cs="Arial"/>
        </w:rPr>
      </w:pPr>
    </w:p>
    <w:p w:rsidR="0071315E" w:rsidRDefault="0071315E" w:rsidP="0071315E">
      <w:pPr>
        <w:pStyle w:val="Caption"/>
      </w:pPr>
      <w:bookmarkStart w:id="22" w:name="_Ref287460888"/>
      <w:r>
        <w:lastRenderedPageBreak/>
        <w:t xml:space="preserve">Таблица </w:t>
      </w:r>
      <w:fldSimple w:instr=" SEQ Таблица \* ARABIC ">
        <w:r w:rsidR="001F3D58">
          <w:rPr>
            <w:noProof/>
          </w:rPr>
          <w:t>8</w:t>
        </w:r>
      </w:fldSimple>
      <w:bookmarkEnd w:id="22"/>
      <w:r>
        <w:t>. Параметры регрессионных уравнений, объясняющих подорожание гречневой крупы</w:t>
      </w:r>
    </w:p>
    <w:tbl>
      <w:tblPr>
        <w:tblStyle w:val="TableGrid"/>
        <w:tblW w:w="5000" w:type="pct"/>
        <w:tblLayout w:type="fixed"/>
        <w:tblLook w:val="00A0"/>
      </w:tblPr>
      <w:tblGrid>
        <w:gridCol w:w="876"/>
        <w:gridCol w:w="688"/>
        <w:gridCol w:w="791"/>
        <w:gridCol w:w="919"/>
        <w:gridCol w:w="793"/>
        <w:gridCol w:w="919"/>
        <w:gridCol w:w="919"/>
        <w:gridCol w:w="921"/>
        <w:gridCol w:w="919"/>
        <w:gridCol w:w="919"/>
        <w:gridCol w:w="912"/>
      </w:tblGrid>
      <w:tr w:rsidR="00BB56B1" w:rsidRPr="00D178A6" w:rsidTr="00B50F67">
        <w:trPr>
          <w:trHeight w:val="1530"/>
        </w:trPr>
        <w:tc>
          <w:tcPr>
            <w:tcW w:w="816" w:type="pct"/>
            <w:gridSpan w:val="2"/>
          </w:tcPr>
          <w:p w:rsidR="00BB56B1" w:rsidRPr="00D178A6" w:rsidRDefault="00BB56B1" w:rsidP="007C208A">
            <w:pPr>
              <w:rPr>
                <w:rFonts w:ascii="Arial" w:hAnsi="Arial" w:cs="Arial"/>
                <w:sz w:val="20"/>
              </w:rPr>
            </w:pPr>
            <w:r w:rsidRPr="00D178A6">
              <w:rPr>
                <w:rFonts w:ascii="Arial" w:hAnsi="Arial" w:cs="Arial"/>
                <w:sz w:val="20"/>
              </w:rPr>
              <w:t>Объясняющая переменная</w:t>
            </w:r>
          </w:p>
        </w:tc>
        <w:tc>
          <w:tcPr>
            <w:tcW w:w="413" w:type="pct"/>
          </w:tcPr>
          <w:p w:rsidR="00BB56B1" w:rsidRPr="00D178A6" w:rsidRDefault="00BB56B1" w:rsidP="007C208A">
            <w:pPr>
              <w:rPr>
                <w:rFonts w:ascii="Arial" w:hAnsi="Arial" w:cs="Arial"/>
                <w:sz w:val="20"/>
              </w:rPr>
            </w:pPr>
            <w:r w:rsidRPr="00D178A6">
              <w:rPr>
                <w:rFonts w:ascii="Arial" w:hAnsi="Arial" w:cs="Arial"/>
                <w:sz w:val="20"/>
              </w:rPr>
              <w:t>Y-пересечение</w:t>
            </w:r>
          </w:p>
        </w:tc>
        <w:tc>
          <w:tcPr>
            <w:tcW w:w="480" w:type="pct"/>
          </w:tcPr>
          <w:p w:rsidR="00BB56B1" w:rsidRPr="00D178A6" w:rsidRDefault="00BB56B1" w:rsidP="007C208A">
            <w:pPr>
              <w:rPr>
                <w:rFonts w:ascii="Arial" w:hAnsi="Arial" w:cs="Arial"/>
                <w:sz w:val="20"/>
              </w:rPr>
            </w:pPr>
            <w:r w:rsidRPr="00D178A6">
              <w:rPr>
                <w:rFonts w:ascii="Arial" w:hAnsi="Arial" w:cs="Arial"/>
                <w:sz w:val="20"/>
              </w:rPr>
              <w:t>Наличие "гречневых дел"</w:t>
            </w:r>
            <w:r w:rsidRPr="000E3A54">
              <w:rPr>
                <w:rFonts w:ascii="Arial" w:hAnsi="Arial" w:cs="Arial"/>
                <w:sz w:val="20"/>
              </w:rPr>
              <w:t xml:space="preserve"> (дамми)</w:t>
            </w:r>
          </w:p>
        </w:tc>
        <w:tc>
          <w:tcPr>
            <w:tcW w:w="414" w:type="pct"/>
          </w:tcPr>
          <w:p w:rsidR="00BB56B1" w:rsidRPr="00D178A6" w:rsidRDefault="00BB56B1" w:rsidP="007C208A">
            <w:pPr>
              <w:rPr>
                <w:rFonts w:ascii="Arial" w:hAnsi="Arial" w:cs="Arial"/>
                <w:sz w:val="20"/>
              </w:rPr>
            </w:pPr>
            <w:r w:rsidRPr="00D178A6">
              <w:rPr>
                <w:rFonts w:ascii="Arial" w:hAnsi="Arial" w:cs="Arial"/>
                <w:sz w:val="20"/>
              </w:rPr>
              <w:t>Пограничный с Украиной, Белоруссией, Казахстаном или КНР</w:t>
            </w:r>
            <w:r w:rsidRPr="000E3A54">
              <w:rPr>
                <w:rFonts w:ascii="Arial" w:hAnsi="Arial" w:cs="Arial"/>
                <w:sz w:val="20"/>
              </w:rPr>
              <w:t xml:space="preserve"> (дамми)</w:t>
            </w:r>
          </w:p>
        </w:tc>
        <w:tc>
          <w:tcPr>
            <w:tcW w:w="480" w:type="pct"/>
          </w:tcPr>
          <w:p w:rsidR="00BB56B1" w:rsidRPr="00D178A6" w:rsidRDefault="00BB56B1" w:rsidP="00F52814">
            <w:pPr>
              <w:rPr>
                <w:rFonts w:ascii="Arial" w:hAnsi="Arial" w:cs="Arial"/>
                <w:sz w:val="20"/>
              </w:rPr>
            </w:pPr>
            <w:r>
              <w:rPr>
                <w:rFonts w:ascii="Arial" w:hAnsi="Arial" w:cs="Arial"/>
                <w:sz w:val="20"/>
              </w:rPr>
              <w:t>Индекс реальных продаж крупы, 2010 к 2009, %</w:t>
            </w:r>
          </w:p>
        </w:tc>
        <w:tc>
          <w:tcPr>
            <w:tcW w:w="480" w:type="pct"/>
          </w:tcPr>
          <w:p w:rsidR="00BB56B1" w:rsidRPr="00D178A6" w:rsidRDefault="00BB56B1" w:rsidP="007C208A">
            <w:pPr>
              <w:rPr>
                <w:rFonts w:ascii="Arial" w:hAnsi="Arial" w:cs="Arial"/>
                <w:sz w:val="20"/>
              </w:rPr>
            </w:pPr>
            <w:r w:rsidRPr="00D178A6">
              <w:rPr>
                <w:rFonts w:ascii="Arial" w:hAnsi="Arial" w:cs="Arial"/>
                <w:sz w:val="20"/>
              </w:rPr>
              <w:t>Динамика производства гречихи, 2010 к 2009, раз</w:t>
            </w:r>
          </w:p>
        </w:tc>
        <w:tc>
          <w:tcPr>
            <w:tcW w:w="481" w:type="pct"/>
          </w:tcPr>
          <w:p w:rsidR="00BB56B1" w:rsidRPr="00D178A6" w:rsidRDefault="00BB56B1" w:rsidP="007C208A">
            <w:pPr>
              <w:rPr>
                <w:rFonts w:ascii="Arial" w:hAnsi="Arial" w:cs="Arial"/>
                <w:sz w:val="20"/>
              </w:rPr>
            </w:pPr>
            <w:r w:rsidRPr="00D178A6">
              <w:rPr>
                <w:rFonts w:ascii="Arial" w:hAnsi="Arial" w:cs="Arial"/>
                <w:sz w:val="20"/>
              </w:rPr>
              <w:t>Розничная цена гречневой крупы, январь 2010</w:t>
            </w:r>
          </w:p>
        </w:tc>
        <w:tc>
          <w:tcPr>
            <w:tcW w:w="480" w:type="pct"/>
          </w:tcPr>
          <w:p w:rsidR="00BB56B1" w:rsidRPr="00D178A6" w:rsidRDefault="00BB56B1" w:rsidP="007C208A">
            <w:pPr>
              <w:rPr>
                <w:rFonts w:ascii="Arial" w:hAnsi="Arial" w:cs="Arial"/>
                <w:sz w:val="20"/>
              </w:rPr>
            </w:pPr>
            <w:r w:rsidRPr="00BB56B1">
              <w:rPr>
                <w:rFonts w:ascii="Arial" w:hAnsi="Arial" w:cs="Arial"/>
                <w:sz w:val="20"/>
              </w:rPr>
              <w:t>Рост цен пшена, январь-2011/январь-2010, раз</w:t>
            </w:r>
          </w:p>
        </w:tc>
        <w:tc>
          <w:tcPr>
            <w:tcW w:w="480" w:type="pct"/>
          </w:tcPr>
          <w:p w:rsidR="00BB56B1" w:rsidRPr="00D178A6" w:rsidRDefault="00BB56B1" w:rsidP="007C208A">
            <w:pPr>
              <w:rPr>
                <w:rFonts w:ascii="Arial" w:hAnsi="Arial" w:cs="Arial"/>
                <w:sz w:val="20"/>
              </w:rPr>
            </w:pPr>
            <w:r w:rsidRPr="00D178A6">
              <w:rPr>
                <w:rFonts w:ascii="Arial" w:hAnsi="Arial" w:cs="Arial"/>
                <w:sz w:val="20"/>
              </w:rPr>
              <w:t>R-квадрат</w:t>
            </w:r>
          </w:p>
        </w:tc>
        <w:tc>
          <w:tcPr>
            <w:tcW w:w="477" w:type="pct"/>
          </w:tcPr>
          <w:p w:rsidR="00BB56B1" w:rsidRPr="00D178A6" w:rsidRDefault="00BB56B1" w:rsidP="007C208A">
            <w:pPr>
              <w:rPr>
                <w:rFonts w:ascii="Arial" w:hAnsi="Arial" w:cs="Arial"/>
                <w:sz w:val="20"/>
              </w:rPr>
            </w:pPr>
            <w:r w:rsidRPr="00D178A6">
              <w:rPr>
                <w:rFonts w:ascii="Arial" w:hAnsi="Arial" w:cs="Arial"/>
                <w:sz w:val="20"/>
              </w:rPr>
              <w:t>Нормированный R-квадрат</w:t>
            </w:r>
          </w:p>
        </w:tc>
      </w:tr>
      <w:tr w:rsidR="00BB56B1" w:rsidRPr="00D178A6" w:rsidTr="00B50F67">
        <w:trPr>
          <w:trHeight w:val="255"/>
        </w:trPr>
        <w:tc>
          <w:tcPr>
            <w:tcW w:w="457" w:type="pct"/>
            <w:vMerge w:val="restart"/>
          </w:tcPr>
          <w:p w:rsidR="00BB56B1" w:rsidRPr="00D178A6" w:rsidRDefault="00BB56B1" w:rsidP="007C208A">
            <w:pPr>
              <w:jc w:val="center"/>
              <w:rPr>
                <w:rFonts w:ascii="Arial" w:hAnsi="Arial" w:cs="Arial"/>
                <w:sz w:val="20"/>
              </w:rPr>
            </w:pPr>
            <w:r w:rsidRPr="00D178A6">
              <w:rPr>
                <w:rFonts w:ascii="Arial" w:hAnsi="Arial" w:cs="Arial"/>
                <w:sz w:val="20"/>
              </w:rPr>
              <w:t>Модель 1</w:t>
            </w: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Коэффициент</w:t>
            </w:r>
          </w:p>
        </w:tc>
        <w:tc>
          <w:tcPr>
            <w:tcW w:w="413" w:type="pct"/>
          </w:tcPr>
          <w:p w:rsidR="00BB56B1" w:rsidRPr="00D178A6" w:rsidRDefault="00BB56B1" w:rsidP="007C208A">
            <w:pPr>
              <w:jc w:val="right"/>
              <w:rPr>
                <w:rFonts w:ascii="Arial" w:hAnsi="Arial" w:cs="Arial"/>
                <w:sz w:val="20"/>
              </w:rPr>
            </w:pPr>
            <w:r w:rsidRPr="00D178A6">
              <w:rPr>
                <w:rFonts w:ascii="Arial" w:hAnsi="Arial" w:cs="Arial"/>
                <w:sz w:val="20"/>
              </w:rPr>
              <w:t>1,993</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0,231</w:t>
            </w:r>
          </w:p>
        </w:tc>
        <w:tc>
          <w:tcPr>
            <w:tcW w:w="414" w:type="pct"/>
          </w:tcPr>
          <w:p w:rsidR="00BB56B1" w:rsidRPr="00D178A6" w:rsidRDefault="00BB56B1" w:rsidP="007C208A">
            <w:pPr>
              <w:jc w:val="right"/>
              <w:rPr>
                <w:rFonts w:ascii="Arial" w:hAnsi="Arial" w:cs="Arial"/>
                <w:sz w:val="20"/>
              </w:rPr>
            </w:pPr>
            <w:r w:rsidRPr="00D178A6">
              <w:rPr>
                <w:rFonts w:ascii="Arial" w:hAnsi="Arial" w:cs="Arial"/>
                <w:sz w:val="20"/>
              </w:rPr>
              <w:t>0,163</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0,015</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-0,082</w:t>
            </w:r>
          </w:p>
        </w:tc>
        <w:tc>
          <w:tcPr>
            <w:tcW w:w="481" w:type="pct"/>
          </w:tcPr>
          <w:p w:rsidR="00BB56B1" w:rsidRPr="00D178A6" w:rsidRDefault="00BB56B1" w:rsidP="007C208A">
            <w:pPr>
              <w:rPr>
                <w:rFonts w:ascii="Arial" w:hAnsi="Arial" w:cs="Arial"/>
                <w:sz w:val="20"/>
              </w:rPr>
            </w:pPr>
            <w:r w:rsidRPr="00D178A6">
              <w:rPr>
                <w:rFonts w:ascii="Arial" w:hAnsi="Arial" w:cs="Arial"/>
                <w:sz w:val="20"/>
              </w:rPr>
              <w:t> </w:t>
            </w:r>
          </w:p>
        </w:tc>
        <w:tc>
          <w:tcPr>
            <w:tcW w:w="480" w:type="pct"/>
          </w:tcPr>
          <w:p w:rsidR="00BB56B1" w:rsidRPr="00D178A6" w:rsidRDefault="00BB56B1" w:rsidP="007C208A">
            <w:pPr>
              <w:jc w:val="right"/>
              <w:rPr>
                <w:rFonts w:ascii="Arial" w:hAnsi="Arial" w:cs="Arial"/>
                <w:sz w:val="20"/>
              </w:rPr>
            </w:pPr>
          </w:p>
        </w:tc>
        <w:tc>
          <w:tcPr>
            <w:tcW w:w="480" w:type="pct"/>
            <w:vMerge w:val="restart"/>
          </w:tcPr>
          <w:p w:rsidR="00BB56B1" w:rsidRPr="00D178A6" w:rsidRDefault="00BB56B1" w:rsidP="007C208A">
            <w:pPr>
              <w:jc w:val="right"/>
              <w:rPr>
                <w:rFonts w:ascii="Arial" w:hAnsi="Arial" w:cs="Arial"/>
                <w:sz w:val="20"/>
              </w:rPr>
            </w:pPr>
            <w:r w:rsidRPr="00D178A6">
              <w:rPr>
                <w:rFonts w:ascii="Arial" w:hAnsi="Arial" w:cs="Arial"/>
                <w:sz w:val="20"/>
              </w:rPr>
              <w:t>0,076</w:t>
            </w:r>
          </w:p>
        </w:tc>
        <w:tc>
          <w:tcPr>
            <w:tcW w:w="477" w:type="pct"/>
            <w:vMerge w:val="restart"/>
          </w:tcPr>
          <w:p w:rsidR="00BB56B1" w:rsidRPr="00D178A6" w:rsidRDefault="00BB56B1" w:rsidP="007C208A">
            <w:pPr>
              <w:jc w:val="right"/>
              <w:rPr>
                <w:rFonts w:ascii="Arial" w:hAnsi="Arial" w:cs="Arial"/>
                <w:sz w:val="20"/>
              </w:rPr>
            </w:pPr>
            <w:r w:rsidRPr="00D178A6">
              <w:rPr>
                <w:rFonts w:ascii="Arial" w:hAnsi="Arial" w:cs="Arial"/>
                <w:sz w:val="20"/>
              </w:rPr>
              <w:t>0,028</w:t>
            </w:r>
          </w:p>
        </w:tc>
      </w:tr>
      <w:tr w:rsidR="00BB56B1" w:rsidRPr="00D178A6" w:rsidTr="00B50F67">
        <w:trPr>
          <w:trHeight w:val="255"/>
        </w:trPr>
        <w:tc>
          <w:tcPr>
            <w:tcW w:w="457" w:type="pct"/>
            <w:vMerge/>
          </w:tcPr>
          <w:p w:rsidR="00BB56B1" w:rsidRPr="00D178A6" w:rsidRDefault="00BB56B1" w:rsidP="007C208A">
            <w:pPr>
              <w:rPr>
                <w:rFonts w:ascii="Arial" w:hAnsi="Arial" w:cs="Arial"/>
                <w:sz w:val="20"/>
              </w:rPr>
            </w:pP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t-статистика</w:t>
            </w:r>
          </w:p>
        </w:tc>
        <w:tc>
          <w:tcPr>
            <w:tcW w:w="413" w:type="pct"/>
          </w:tcPr>
          <w:p w:rsidR="00BB56B1" w:rsidRPr="00D178A6" w:rsidRDefault="00BB56B1" w:rsidP="007C208A">
            <w:pPr>
              <w:jc w:val="right"/>
              <w:rPr>
                <w:rFonts w:ascii="Arial" w:hAnsi="Arial" w:cs="Arial"/>
                <w:sz w:val="20"/>
              </w:rPr>
            </w:pPr>
            <w:r w:rsidRPr="00D178A6">
              <w:rPr>
                <w:rFonts w:ascii="Arial" w:hAnsi="Arial" w:cs="Arial"/>
                <w:sz w:val="20"/>
              </w:rPr>
              <w:t>1,955</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1,175</w:t>
            </w:r>
          </w:p>
        </w:tc>
        <w:tc>
          <w:tcPr>
            <w:tcW w:w="414" w:type="pct"/>
          </w:tcPr>
          <w:p w:rsidR="00BB56B1" w:rsidRPr="00D178A6" w:rsidRDefault="00BB56B1" w:rsidP="007C208A">
            <w:pPr>
              <w:jc w:val="right"/>
              <w:rPr>
                <w:rFonts w:ascii="Arial" w:hAnsi="Arial" w:cs="Arial"/>
                <w:sz w:val="20"/>
              </w:rPr>
            </w:pPr>
            <w:r w:rsidRPr="00D178A6">
              <w:rPr>
                <w:rFonts w:ascii="Arial" w:hAnsi="Arial" w:cs="Arial"/>
                <w:sz w:val="20"/>
              </w:rPr>
              <w:t>0,874</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1,450</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-1,152</w:t>
            </w:r>
          </w:p>
        </w:tc>
        <w:tc>
          <w:tcPr>
            <w:tcW w:w="481" w:type="pct"/>
          </w:tcPr>
          <w:p w:rsidR="00BB56B1" w:rsidRPr="00D178A6" w:rsidRDefault="00BB56B1" w:rsidP="007C208A">
            <w:pPr>
              <w:rPr>
                <w:rFonts w:ascii="Arial" w:hAnsi="Arial" w:cs="Arial"/>
                <w:sz w:val="20"/>
              </w:rPr>
            </w:pPr>
            <w:r w:rsidRPr="00D178A6">
              <w:rPr>
                <w:rFonts w:ascii="Arial" w:hAnsi="Arial" w:cs="Arial"/>
                <w:sz w:val="20"/>
              </w:rPr>
              <w:t> </w:t>
            </w:r>
          </w:p>
        </w:tc>
        <w:tc>
          <w:tcPr>
            <w:tcW w:w="480" w:type="pct"/>
          </w:tcPr>
          <w:p w:rsidR="00BB56B1" w:rsidRPr="00D178A6" w:rsidRDefault="00BB56B1" w:rsidP="007C208A">
            <w:pPr>
              <w:rPr>
                <w:rFonts w:ascii="Arial" w:hAnsi="Arial" w:cs="Arial"/>
                <w:sz w:val="20"/>
              </w:rPr>
            </w:pPr>
          </w:p>
        </w:tc>
        <w:tc>
          <w:tcPr>
            <w:tcW w:w="480" w:type="pct"/>
            <w:vMerge/>
          </w:tcPr>
          <w:p w:rsidR="00BB56B1" w:rsidRPr="00D178A6" w:rsidRDefault="00BB56B1" w:rsidP="007C208A">
            <w:pPr>
              <w:rPr>
                <w:rFonts w:ascii="Arial" w:hAnsi="Arial" w:cs="Arial"/>
                <w:sz w:val="20"/>
              </w:rPr>
            </w:pPr>
          </w:p>
        </w:tc>
        <w:tc>
          <w:tcPr>
            <w:tcW w:w="477" w:type="pct"/>
            <w:vMerge/>
          </w:tcPr>
          <w:p w:rsidR="00BB56B1" w:rsidRPr="00D178A6" w:rsidRDefault="00BB56B1" w:rsidP="007C208A">
            <w:pPr>
              <w:rPr>
                <w:rFonts w:ascii="Arial" w:hAnsi="Arial" w:cs="Arial"/>
                <w:sz w:val="20"/>
              </w:rPr>
            </w:pPr>
          </w:p>
        </w:tc>
      </w:tr>
      <w:tr w:rsidR="00BB56B1" w:rsidRPr="00D178A6" w:rsidTr="00B50F67">
        <w:trPr>
          <w:trHeight w:val="255"/>
        </w:trPr>
        <w:tc>
          <w:tcPr>
            <w:tcW w:w="457" w:type="pct"/>
            <w:vMerge w:val="restart"/>
          </w:tcPr>
          <w:p w:rsidR="00BB56B1" w:rsidRPr="00D178A6" w:rsidRDefault="00BB56B1" w:rsidP="007C208A">
            <w:pPr>
              <w:jc w:val="center"/>
              <w:rPr>
                <w:rFonts w:ascii="Arial" w:hAnsi="Arial" w:cs="Arial"/>
                <w:sz w:val="20"/>
              </w:rPr>
            </w:pPr>
            <w:r w:rsidRPr="00D178A6">
              <w:rPr>
                <w:rFonts w:ascii="Arial" w:hAnsi="Arial" w:cs="Arial"/>
                <w:sz w:val="20"/>
              </w:rPr>
              <w:t>Модель 2</w:t>
            </w: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Коэффициент</w:t>
            </w:r>
          </w:p>
        </w:tc>
        <w:tc>
          <w:tcPr>
            <w:tcW w:w="413" w:type="pct"/>
          </w:tcPr>
          <w:p w:rsidR="00BB56B1" w:rsidRPr="00D178A6" w:rsidRDefault="00BB56B1" w:rsidP="007C208A">
            <w:pPr>
              <w:jc w:val="right"/>
              <w:rPr>
                <w:rFonts w:ascii="Arial" w:hAnsi="Arial" w:cs="Arial"/>
                <w:sz w:val="20"/>
              </w:rPr>
            </w:pPr>
            <w:r w:rsidRPr="00D178A6">
              <w:rPr>
                <w:rFonts w:ascii="Arial" w:hAnsi="Arial" w:cs="Arial"/>
                <w:sz w:val="20"/>
              </w:rPr>
              <w:t>2,084</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14" w:type="pct"/>
          </w:tcPr>
          <w:p w:rsidR="00BB56B1" w:rsidRPr="00D178A6" w:rsidRDefault="00BB56B1" w:rsidP="007C208A">
            <w:pPr>
              <w:jc w:val="right"/>
              <w:rPr>
                <w:rFonts w:ascii="Arial" w:hAnsi="Arial" w:cs="Arial"/>
                <w:sz w:val="20"/>
              </w:rPr>
            </w:pPr>
            <w:r w:rsidRPr="00D178A6">
              <w:rPr>
                <w:rFonts w:ascii="Arial" w:hAnsi="Arial" w:cs="Arial"/>
                <w:sz w:val="20"/>
              </w:rPr>
              <w:t>0,144</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0,014</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-0,088</w:t>
            </w:r>
          </w:p>
        </w:tc>
        <w:tc>
          <w:tcPr>
            <w:tcW w:w="481" w:type="pct"/>
          </w:tcPr>
          <w:p w:rsidR="00BB56B1" w:rsidRPr="00D178A6" w:rsidRDefault="00BB56B1" w:rsidP="007C208A">
            <w:pPr>
              <w:rPr>
                <w:rFonts w:ascii="Arial" w:hAnsi="Arial" w:cs="Arial"/>
                <w:sz w:val="20"/>
              </w:rPr>
            </w:pPr>
            <w:r w:rsidRPr="00D178A6">
              <w:rPr>
                <w:rFonts w:ascii="Arial" w:hAnsi="Arial" w:cs="Arial"/>
                <w:sz w:val="20"/>
              </w:rPr>
              <w:t> </w:t>
            </w:r>
          </w:p>
        </w:tc>
        <w:tc>
          <w:tcPr>
            <w:tcW w:w="480" w:type="pct"/>
          </w:tcPr>
          <w:p w:rsidR="00BB56B1" w:rsidRPr="00D178A6" w:rsidRDefault="00BB56B1" w:rsidP="007C208A">
            <w:pPr>
              <w:jc w:val="right"/>
              <w:rPr>
                <w:rFonts w:ascii="Arial" w:hAnsi="Arial" w:cs="Arial"/>
                <w:sz w:val="20"/>
              </w:rPr>
            </w:pPr>
          </w:p>
        </w:tc>
        <w:tc>
          <w:tcPr>
            <w:tcW w:w="480" w:type="pct"/>
            <w:vMerge w:val="restart"/>
          </w:tcPr>
          <w:p w:rsidR="00BB56B1" w:rsidRPr="00D178A6" w:rsidRDefault="00BB56B1" w:rsidP="007C208A">
            <w:pPr>
              <w:jc w:val="right"/>
              <w:rPr>
                <w:rFonts w:ascii="Arial" w:hAnsi="Arial" w:cs="Arial"/>
                <w:sz w:val="20"/>
              </w:rPr>
            </w:pPr>
            <w:r w:rsidRPr="00D178A6">
              <w:rPr>
                <w:rFonts w:ascii="Arial" w:hAnsi="Arial" w:cs="Arial"/>
                <w:sz w:val="20"/>
              </w:rPr>
              <w:t>0,059</w:t>
            </w:r>
          </w:p>
        </w:tc>
        <w:tc>
          <w:tcPr>
            <w:tcW w:w="477" w:type="pct"/>
            <w:vMerge w:val="restart"/>
          </w:tcPr>
          <w:p w:rsidR="00BB56B1" w:rsidRPr="00D178A6" w:rsidRDefault="00BB56B1" w:rsidP="007C208A">
            <w:pPr>
              <w:jc w:val="right"/>
              <w:rPr>
                <w:rFonts w:ascii="Arial" w:hAnsi="Arial" w:cs="Arial"/>
                <w:sz w:val="20"/>
              </w:rPr>
            </w:pPr>
            <w:r w:rsidRPr="00D178A6">
              <w:rPr>
                <w:rFonts w:ascii="Arial" w:hAnsi="Arial" w:cs="Arial"/>
                <w:sz w:val="20"/>
              </w:rPr>
              <w:t>0,024</w:t>
            </w:r>
          </w:p>
        </w:tc>
      </w:tr>
      <w:tr w:rsidR="00BB56B1" w:rsidRPr="00D178A6" w:rsidTr="00B50F67">
        <w:trPr>
          <w:trHeight w:val="255"/>
        </w:trPr>
        <w:tc>
          <w:tcPr>
            <w:tcW w:w="457" w:type="pct"/>
            <w:vMerge/>
          </w:tcPr>
          <w:p w:rsidR="00BB56B1" w:rsidRPr="00D178A6" w:rsidRDefault="00BB56B1" w:rsidP="007C208A">
            <w:pPr>
              <w:rPr>
                <w:rFonts w:ascii="Arial" w:hAnsi="Arial" w:cs="Arial"/>
                <w:sz w:val="20"/>
              </w:rPr>
            </w:pP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t-статистика</w:t>
            </w:r>
          </w:p>
        </w:tc>
        <w:tc>
          <w:tcPr>
            <w:tcW w:w="413" w:type="pct"/>
          </w:tcPr>
          <w:p w:rsidR="00BB56B1" w:rsidRPr="00D178A6" w:rsidRDefault="00BB56B1" w:rsidP="007C208A">
            <w:pPr>
              <w:jc w:val="right"/>
              <w:rPr>
                <w:rFonts w:ascii="Arial" w:hAnsi="Arial" w:cs="Arial"/>
                <w:sz w:val="20"/>
              </w:rPr>
            </w:pPr>
            <w:r w:rsidRPr="00D178A6">
              <w:rPr>
                <w:rFonts w:ascii="Arial" w:hAnsi="Arial" w:cs="Arial"/>
                <w:sz w:val="20"/>
              </w:rPr>
              <w:t>2,045</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14" w:type="pct"/>
          </w:tcPr>
          <w:p w:rsidR="00BB56B1" w:rsidRPr="00D178A6" w:rsidRDefault="00BB56B1" w:rsidP="007C208A">
            <w:pPr>
              <w:jc w:val="right"/>
              <w:rPr>
                <w:rFonts w:ascii="Arial" w:hAnsi="Arial" w:cs="Arial"/>
                <w:sz w:val="20"/>
              </w:rPr>
            </w:pPr>
            <w:r w:rsidRPr="00D178A6">
              <w:rPr>
                <w:rFonts w:ascii="Arial" w:hAnsi="Arial" w:cs="Arial"/>
                <w:sz w:val="20"/>
              </w:rPr>
              <w:t>0,774</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1,421</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-1,234</w:t>
            </w:r>
          </w:p>
        </w:tc>
        <w:tc>
          <w:tcPr>
            <w:tcW w:w="481" w:type="pct"/>
          </w:tcPr>
          <w:p w:rsidR="00BB56B1" w:rsidRPr="00D178A6" w:rsidRDefault="00BB56B1" w:rsidP="007C208A">
            <w:pPr>
              <w:rPr>
                <w:rFonts w:ascii="Arial" w:hAnsi="Arial" w:cs="Arial"/>
                <w:sz w:val="20"/>
              </w:rPr>
            </w:pPr>
            <w:r w:rsidRPr="00D178A6">
              <w:rPr>
                <w:rFonts w:ascii="Arial" w:hAnsi="Arial" w:cs="Arial"/>
                <w:sz w:val="20"/>
              </w:rPr>
              <w:t> </w:t>
            </w:r>
          </w:p>
        </w:tc>
        <w:tc>
          <w:tcPr>
            <w:tcW w:w="480" w:type="pct"/>
          </w:tcPr>
          <w:p w:rsidR="00BB56B1" w:rsidRPr="00D178A6" w:rsidRDefault="00BB56B1" w:rsidP="007C208A">
            <w:pPr>
              <w:rPr>
                <w:rFonts w:ascii="Arial" w:hAnsi="Arial" w:cs="Arial"/>
                <w:sz w:val="20"/>
              </w:rPr>
            </w:pPr>
          </w:p>
        </w:tc>
        <w:tc>
          <w:tcPr>
            <w:tcW w:w="480" w:type="pct"/>
            <w:vMerge/>
          </w:tcPr>
          <w:p w:rsidR="00BB56B1" w:rsidRPr="00D178A6" w:rsidRDefault="00BB56B1" w:rsidP="007C208A">
            <w:pPr>
              <w:rPr>
                <w:rFonts w:ascii="Arial" w:hAnsi="Arial" w:cs="Arial"/>
                <w:sz w:val="20"/>
              </w:rPr>
            </w:pPr>
          </w:p>
        </w:tc>
        <w:tc>
          <w:tcPr>
            <w:tcW w:w="477" w:type="pct"/>
            <w:vMerge/>
          </w:tcPr>
          <w:p w:rsidR="00BB56B1" w:rsidRPr="00D178A6" w:rsidRDefault="00BB56B1" w:rsidP="007C208A">
            <w:pPr>
              <w:rPr>
                <w:rFonts w:ascii="Arial" w:hAnsi="Arial" w:cs="Arial"/>
                <w:sz w:val="20"/>
              </w:rPr>
            </w:pPr>
          </w:p>
        </w:tc>
      </w:tr>
      <w:tr w:rsidR="00BB56B1" w:rsidRPr="00D178A6" w:rsidTr="00B50F67">
        <w:trPr>
          <w:trHeight w:val="255"/>
        </w:trPr>
        <w:tc>
          <w:tcPr>
            <w:tcW w:w="457" w:type="pct"/>
            <w:vMerge w:val="restart"/>
          </w:tcPr>
          <w:p w:rsidR="00BB56B1" w:rsidRPr="00D178A6" w:rsidRDefault="00BB56B1" w:rsidP="007C208A">
            <w:pPr>
              <w:jc w:val="center"/>
              <w:rPr>
                <w:rFonts w:ascii="Arial" w:hAnsi="Arial" w:cs="Arial"/>
                <w:sz w:val="20"/>
              </w:rPr>
            </w:pPr>
            <w:r w:rsidRPr="00D178A6">
              <w:rPr>
                <w:rFonts w:ascii="Arial" w:hAnsi="Arial" w:cs="Arial"/>
                <w:sz w:val="20"/>
              </w:rPr>
              <w:lastRenderedPageBreak/>
              <w:t>Модель 3</w:t>
            </w: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Коэффициент</w:t>
            </w:r>
          </w:p>
        </w:tc>
        <w:tc>
          <w:tcPr>
            <w:tcW w:w="413" w:type="pct"/>
          </w:tcPr>
          <w:p w:rsidR="00BB56B1" w:rsidRPr="00D178A6" w:rsidRDefault="00BB56B1" w:rsidP="007C208A">
            <w:pPr>
              <w:jc w:val="right"/>
              <w:rPr>
                <w:rFonts w:ascii="Arial" w:hAnsi="Arial" w:cs="Arial"/>
                <w:sz w:val="20"/>
              </w:rPr>
            </w:pPr>
            <w:r w:rsidRPr="00D178A6">
              <w:rPr>
                <w:rFonts w:ascii="Arial" w:hAnsi="Arial" w:cs="Arial"/>
                <w:sz w:val="20"/>
              </w:rPr>
              <w:t>4,667</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0,040</w:t>
            </w:r>
          </w:p>
        </w:tc>
        <w:tc>
          <w:tcPr>
            <w:tcW w:w="414" w:type="pct"/>
          </w:tcPr>
          <w:p w:rsidR="00BB56B1" w:rsidRPr="00D178A6" w:rsidRDefault="00BB56B1" w:rsidP="007C208A">
            <w:pPr>
              <w:jc w:val="right"/>
              <w:rPr>
                <w:rFonts w:ascii="Arial" w:hAnsi="Arial" w:cs="Arial"/>
                <w:sz w:val="20"/>
              </w:rPr>
            </w:pPr>
            <w:r w:rsidRPr="00D178A6">
              <w:rPr>
                <w:rFonts w:ascii="Arial" w:hAnsi="Arial" w:cs="Arial"/>
                <w:sz w:val="20"/>
              </w:rPr>
              <w:t>-0,124</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0,010</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-0,053</w:t>
            </w:r>
          </w:p>
        </w:tc>
        <w:tc>
          <w:tcPr>
            <w:tcW w:w="481" w:type="pct"/>
          </w:tcPr>
          <w:p w:rsidR="00BB56B1" w:rsidRPr="00D178A6" w:rsidRDefault="00BB56B1" w:rsidP="007C208A">
            <w:pPr>
              <w:jc w:val="right"/>
              <w:rPr>
                <w:rFonts w:ascii="Arial" w:hAnsi="Arial" w:cs="Arial"/>
                <w:sz w:val="20"/>
              </w:rPr>
            </w:pPr>
            <w:r w:rsidRPr="00D178A6">
              <w:rPr>
                <w:rFonts w:ascii="Arial" w:hAnsi="Arial" w:cs="Arial"/>
                <w:sz w:val="20"/>
              </w:rPr>
              <w:t>-0,081</w:t>
            </w:r>
          </w:p>
        </w:tc>
        <w:tc>
          <w:tcPr>
            <w:tcW w:w="480" w:type="pct"/>
          </w:tcPr>
          <w:p w:rsidR="00BB56B1" w:rsidRPr="00D178A6" w:rsidRDefault="00BB56B1" w:rsidP="007C208A">
            <w:pPr>
              <w:jc w:val="right"/>
              <w:rPr>
                <w:rFonts w:ascii="Arial" w:hAnsi="Arial" w:cs="Arial"/>
                <w:sz w:val="20"/>
              </w:rPr>
            </w:pPr>
          </w:p>
        </w:tc>
        <w:tc>
          <w:tcPr>
            <w:tcW w:w="480" w:type="pct"/>
            <w:vMerge w:val="restart"/>
          </w:tcPr>
          <w:p w:rsidR="00BB56B1" w:rsidRPr="00D178A6" w:rsidRDefault="00BB56B1" w:rsidP="007C208A">
            <w:pPr>
              <w:jc w:val="right"/>
              <w:rPr>
                <w:rFonts w:ascii="Arial" w:hAnsi="Arial" w:cs="Arial"/>
                <w:sz w:val="20"/>
              </w:rPr>
            </w:pPr>
            <w:r w:rsidRPr="00D178A6">
              <w:rPr>
                <w:rFonts w:ascii="Arial" w:hAnsi="Arial" w:cs="Arial"/>
                <w:sz w:val="20"/>
              </w:rPr>
              <w:t>0,789</w:t>
            </w:r>
          </w:p>
        </w:tc>
        <w:tc>
          <w:tcPr>
            <w:tcW w:w="477" w:type="pct"/>
            <w:vMerge w:val="restart"/>
          </w:tcPr>
          <w:p w:rsidR="00BB56B1" w:rsidRPr="00D178A6" w:rsidRDefault="00BB56B1" w:rsidP="007C208A">
            <w:pPr>
              <w:jc w:val="right"/>
              <w:rPr>
                <w:rFonts w:ascii="Arial" w:hAnsi="Arial" w:cs="Arial"/>
                <w:sz w:val="20"/>
              </w:rPr>
            </w:pPr>
            <w:r w:rsidRPr="00D178A6">
              <w:rPr>
                <w:rFonts w:ascii="Arial" w:hAnsi="Arial" w:cs="Arial"/>
                <w:sz w:val="20"/>
              </w:rPr>
              <w:t>0,776</w:t>
            </w:r>
          </w:p>
        </w:tc>
      </w:tr>
      <w:tr w:rsidR="00BB56B1" w:rsidRPr="00D178A6" w:rsidTr="00B50F67">
        <w:trPr>
          <w:trHeight w:val="255"/>
        </w:trPr>
        <w:tc>
          <w:tcPr>
            <w:tcW w:w="457" w:type="pct"/>
            <w:vMerge/>
          </w:tcPr>
          <w:p w:rsidR="00BB56B1" w:rsidRPr="00D178A6" w:rsidRDefault="00BB56B1" w:rsidP="007C208A">
            <w:pPr>
              <w:rPr>
                <w:rFonts w:ascii="Arial" w:hAnsi="Arial" w:cs="Arial"/>
                <w:sz w:val="20"/>
              </w:rPr>
            </w:pP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t-статистика</w:t>
            </w:r>
          </w:p>
        </w:tc>
        <w:tc>
          <w:tcPr>
            <w:tcW w:w="413" w:type="pct"/>
          </w:tcPr>
          <w:p w:rsidR="00BB56B1" w:rsidRPr="00D178A6" w:rsidRDefault="00BB56B1" w:rsidP="007C208A">
            <w:pPr>
              <w:jc w:val="right"/>
              <w:rPr>
                <w:rFonts w:ascii="Arial" w:hAnsi="Arial" w:cs="Arial"/>
                <w:sz w:val="20"/>
              </w:rPr>
            </w:pPr>
            <w:r w:rsidRPr="00D178A6">
              <w:rPr>
                <w:rFonts w:ascii="Arial" w:hAnsi="Arial" w:cs="Arial"/>
                <w:sz w:val="20"/>
              </w:rPr>
              <w:t>9,026</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0,423</w:t>
            </w:r>
          </w:p>
        </w:tc>
        <w:tc>
          <w:tcPr>
            <w:tcW w:w="414" w:type="pct"/>
          </w:tcPr>
          <w:p w:rsidR="00BB56B1" w:rsidRPr="00D178A6" w:rsidRDefault="00BB56B1" w:rsidP="007C208A">
            <w:pPr>
              <w:jc w:val="right"/>
              <w:rPr>
                <w:rFonts w:ascii="Arial" w:hAnsi="Arial" w:cs="Arial"/>
                <w:sz w:val="20"/>
              </w:rPr>
            </w:pPr>
            <w:r w:rsidRPr="00D178A6">
              <w:rPr>
                <w:rFonts w:ascii="Arial" w:hAnsi="Arial" w:cs="Arial"/>
                <w:sz w:val="20"/>
              </w:rPr>
              <w:t>-1,358</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2,135</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-1,532</w:t>
            </w:r>
          </w:p>
        </w:tc>
        <w:tc>
          <w:tcPr>
            <w:tcW w:w="481" w:type="pct"/>
          </w:tcPr>
          <w:p w:rsidR="00BB56B1" w:rsidRPr="00D178A6" w:rsidRDefault="00BB56B1" w:rsidP="007C208A">
            <w:pPr>
              <w:jc w:val="right"/>
              <w:rPr>
                <w:rFonts w:ascii="Arial" w:hAnsi="Arial" w:cs="Arial"/>
                <w:sz w:val="20"/>
              </w:rPr>
            </w:pPr>
            <w:r w:rsidRPr="00D178A6">
              <w:rPr>
                <w:rFonts w:ascii="Arial" w:hAnsi="Arial" w:cs="Arial"/>
                <w:sz w:val="20"/>
              </w:rPr>
              <w:t>-16,155</w:t>
            </w:r>
          </w:p>
        </w:tc>
        <w:tc>
          <w:tcPr>
            <w:tcW w:w="480" w:type="pct"/>
          </w:tcPr>
          <w:p w:rsidR="00BB56B1" w:rsidRPr="00D178A6" w:rsidRDefault="00BB56B1" w:rsidP="007C208A">
            <w:pPr>
              <w:rPr>
                <w:rFonts w:ascii="Arial" w:hAnsi="Arial" w:cs="Arial"/>
                <w:sz w:val="20"/>
              </w:rPr>
            </w:pPr>
          </w:p>
        </w:tc>
        <w:tc>
          <w:tcPr>
            <w:tcW w:w="480" w:type="pct"/>
            <w:vMerge/>
          </w:tcPr>
          <w:p w:rsidR="00BB56B1" w:rsidRPr="00D178A6" w:rsidRDefault="00BB56B1" w:rsidP="007C208A">
            <w:pPr>
              <w:rPr>
                <w:rFonts w:ascii="Arial" w:hAnsi="Arial" w:cs="Arial"/>
                <w:sz w:val="20"/>
              </w:rPr>
            </w:pPr>
          </w:p>
        </w:tc>
        <w:tc>
          <w:tcPr>
            <w:tcW w:w="477" w:type="pct"/>
            <w:vMerge/>
          </w:tcPr>
          <w:p w:rsidR="00BB56B1" w:rsidRPr="00D178A6" w:rsidRDefault="00BB56B1" w:rsidP="007C208A">
            <w:pPr>
              <w:rPr>
                <w:rFonts w:ascii="Arial" w:hAnsi="Arial" w:cs="Arial"/>
                <w:sz w:val="20"/>
              </w:rPr>
            </w:pPr>
          </w:p>
        </w:tc>
      </w:tr>
      <w:tr w:rsidR="00BB56B1" w:rsidRPr="00D178A6" w:rsidTr="00B50F67">
        <w:trPr>
          <w:trHeight w:val="255"/>
        </w:trPr>
        <w:tc>
          <w:tcPr>
            <w:tcW w:w="457" w:type="pct"/>
            <w:vMerge w:val="restart"/>
          </w:tcPr>
          <w:p w:rsidR="00BB56B1" w:rsidRPr="00D178A6" w:rsidRDefault="00BB56B1" w:rsidP="007C208A">
            <w:pPr>
              <w:jc w:val="center"/>
              <w:rPr>
                <w:rFonts w:ascii="Arial" w:hAnsi="Arial" w:cs="Arial"/>
                <w:sz w:val="20"/>
              </w:rPr>
            </w:pPr>
            <w:r w:rsidRPr="00D178A6">
              <w:rPr>
                <w:rFonts w:ascii="Arial" w:hAnsi="Arial" w:cs="Arial"/>
                <w:sz w:val="20"/>
              </w:rPr>
              <w:t>Модель 4</w:t>
            </w: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Коэффициент</w:t>
            </w:r>
          </w:p>
        </w:tc>
        <w:tc>
          <w:tcPr>
            <w:tcW w:w="413" w:type="pct"/>
          </w:tcPr>
          <w:p w:rsidR="00BB56B1" w:rsidRPr="00D178A6" w:rsidRDefault="00BB56B1" w:rsidP="007C208A">
            <w:pPr>
              <w:jc w:val="right"/>
              <w:rPr>
                <w:rFonts w:ascii="Arial" w:hAnsi="Arial" w:cs="Arial"/>
                <w:sz w:val="20"/>
              </w:rPr>
            </w:pPr>
            <w:r w:rsidRPr="00D178A6">
              <w:rPr>
                <w:rFonts w:ascii="Arial" w:hAnsi="Arial" w:cs="Arial"/>
                <w:sz w:val="20"/>
              </w:rPr>
              <w:t>4,692</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14" w:type="pct"/>
          </w:tcPr>
          <w:p w:rsidR="00BB56B1" w:rsidRPr="00D178A6" w:rsidRDefault="00BB56B1" w:rsidP="007C208A">
            <w:pPr>
              <w:jc w:val="right"/>
              <w:rPr>
                <w:rFonts w:ascii="Arial" w:hAnsi="Arial" w:cs="Arial"/>
                <w:sz w:val="20"/>
              </w:rPr>
            </w:pPr>
            <w:r w:rsidRPr="00D178A6">
              <w:rPr>
                <w:rFonts w:ascii="Arial" w:hAnsi="Arial" w:cs="Arial"/>
                <w:sz w:val="20"/>
              </w:rPr>
              <w:t>-0,128</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0,010</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-0,054</w:t>
            </w:r>
          </w:p>
        </w:tc>
        <w:tc>
          <w:tcPr>
            <w:tcW w:w="481" w:type="pct"/>
          </w:tcPr>
          <w:p w:rsidR="00BB56B1" w:rsidRPr="00D178A6" w:rsidRDefault="00BB56B1" w:rsidP="007C208A">
            <w:pPr>
              <w:jc w:val="right"/>
              <w:rPr>
                <w:rFonts w:ascii="Arial" w:hAnsi="Arial" w:cs="Arial"/>
                <w:sz w:val="20"/>
              </w:rPr>
            </w:pPr>
            <w:r w:rsidRPr="00D178A6">
              <w:rPr>
                <w:rFonts w:ascii="Arial" w:hAnsi="Arial" w:cs="Arial"/>
                <w:sz w:val="20"/>
              </w:rPr>
              <w:t>-0,081</w:t>
            </w:r>
          </w:p>
        </w:tc>
        <w:tc>
          <w:tcPr>
            <w:tcW w:w="480" w:type="pct"/>
          </w:tcPr>
          <w:p w:rsidR="00BB56B1" w:rsidRPr="00D178A6" w:rsidRDefault="00BB56B1" w:rsidP="007C208A">
            <w:pPr>
              <w:jc w:val="right"/>
              <w:rPr>
                <w:rFonts w:ascii="Arial" w:hAnsi="Arial" w:cs="Arial"/>
                <w:sz w:val="20"/>
              </w:rPr>
            </w:pPr>
          </w:p>
        </w:tc>
        <w:tc>
          <w:tcPr>
            <w:tcW w:w="480" w:type="pct"/>
            <w:vMerge w:val="restart"/>
          </w:tcPr>
          <w:p w:rsidR="00BB56B1" w:rsidRPr="00D178A6" w:rsidRDefault="00BB56B1" w:rsidP="007C208A">
            <w:pPr>
              <w:jc w:val="right"/>
              <w:rPr>
                <w:rFonts w:ascii="Arial" w:hAnsi="Arial" w:cs="Arial"/>
                <w:sz w:val="20"/>
              </w:rPr>
            </w:pPr>
            <w:r w:rsidRPr="00D178A6">
              <w:rPr>
                <w:rFonts w:ascii="Arial" w:hAnsi="Arial" w:cs="Arial"/>
                <w:sz w:val="20"/>
              </w:rPr>
              <w:t>0,789</w:t>
            </w:r>
          </w:p>
        </w:tc>
        <w:tc>
          <w:tcPr>
            <w:tcW w:w="477" w:type="pct"/>
            <w:vMerge w:val="restart"/>
          </w:tcPr>
          <w:p w:rsidR="00BB56B1" w:rsidRPr="00D178A6" w:rsidRDefault="00BB56B1" w:rsidP="007C208A">
            <w:pPr>
              <w:jc w:val="right"/>
              <w:rPr>
                <w:rFonts w:ascii="Arial" w:hAnsi="Arial" w:cs="Arial"/>
                <w:sz w:val="20"/>
              </w:rPr>
            </w:pPr>
            <w:r w:rsidRPr="00D178A6">
              <w:rPr>
                <w:rFonts w:ascii="Arial" w:hAnsi="Arial" w:cs="Arial"/>
                <w:sz w:val="20"/>
              </w:rPr>
              <w:t>0,778</w:t>
            </w:r>
          </w:p>
        </w:tc>
      </w:tr>
      <w:tr w:rsidR="00BB56B1" w:rsidRPr="00D178A6" w:rsidTr="00B50F67">
        <w:trPr>
          <w:trHeight w:val="255"/>
        </w:trPr>
        <w:tc>
          <w:tcPr>
            <w:tcW w:w="457" w:type="pct"/>
            <w:vMerge/>
          </w:tcPr>
          <w:p w:rsidR="00BB56B1" w:rsidRPr="00D178A6" w:rsidRDefault="00BB56B1" w:rsidP="007C208A">
            <w:pPr>
              <w:rPr>
                <w:rFonts w:ascii="Arial" w:hAnsi="Arial" w:cs="Arial"/>
                <w:sz w:val="20"/>
              </w:rPr>
            </w:pP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t-статистика</w:t>
            </w:r>
          </w:p>
        </w:tc>
        <w:tc>
          <w:tcPr>
            <w:tcW w:w="413" w:type="pct"/>
          </w:tcPr>
          <w:p w:rsidR="00BB56B1" w:rsidRPr="00D178A6" w:rsidRDefault="00BB56B1" w:rsidP="007C208A">
            <w:pPr>
              <w:jc w:val="right"/>
              <w:rPr>
                <w:rFonts w:ascii="Arial" w:hAnsi="Arial" w:cs="Arial"/>
                <w:sz w:val="20"/>
              </w:rPr>
            </w:pPr>
            <w:r w:rsidRPr="00D178A6">
              <w:rPr>
                <w:rFonts w:ascii="Arial" w:hAnsi="Arial" w:cs="Arial"/>
                <w:sz w:val="20"/>
              </w:rPr>
              <w:t>9,178</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14" w:type="pct"/>
          </w:tcPr>
          <w:p w:rsidR="00BB56B1" w:rsidRPr="00D178A6" w:rsidRDefault="00BB56B1" w:rsidP="007C208A">
            <w:pPr>
              <w:jc w:val="right"/>
              <w:rPr>
                <w:rFonts w:ascii="Arial" w:hAnsi="Arial" w:cs="Arial"/>
                <w:sz w:val="20"/>
              </w:rPr>
            </w:pPr>
            <w:r w:rsidRPr="00D178A6">
              <w:rPr>
                <w:rFonts w:ascii="Arial" w:hAnsi="Arial" w:cs="Arial"/>
                <w:sz w:val="20"/>
              </w:rPr>
              <w:t>-1,419</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2,135</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-1,570</w:t>
            </w:r>
          </w:p>
        </w:tc>
        <w:tc>
          <w:tcPr>
            <w:tcW w:w="481" w:type="pct"/>
          </w:tcPr>
          <w:p w:rsidR="00BB56B1" w:rsidRPr="00D178A6" w:rsidRDefault="00BB56B1" w:rsidP="007C208A">
            <w:pPr>
              <w:jc w:val="right"/>
              <w:rPr>
                <w:rFonts w:ascii="Arial" w:hAnsi="Arial" w:cs="Arial"/>
                <w:sz w:val="20"/>
              </w:rPr>
            </w:pPr>
            <w:r w:rsidRPr="00D178A6">
              <w:rPr>
                <w:rFonts w:ascii="Arial" w:hAnsi="Arial" w:cs="Arial"/>
                <w:sz w:val="20"/>
              </w:rPr>
              <w:t>-16,420</w:t>
            </w:r>
          </w:p>
        </w:tc>
        <w:tc>
          <w:tcPr>
            <w:tcW w:w="480" w:type="pct"/>
          </w:tcPr>
          <w:p w:rsidR="00BB56B1" w:rsidRPr="00D178A6" w:rsidRDefault="00BB56B1" w:rsidP="007C208A">
            <w:pPr>
              <w:rPr>
                <w:rFonts w:ascii="Arial" w:hAnsi="Arial" w:cs="Arial"/>
                <w:sz w:val="20"/>
              </w:rPr>
            </w:pPr>
          </w:p>
        </w:tc>
        <w:tc>
          <w:tcPr>
            <w:tcW w:w="480" w:type="pct"/>
            <w:vMerge/>
          </w:tcPr>
          <w:p w:rsidR="00BB56B1" w:rsidRPr="00D178A6" w:rsidRDefault="00BB56B1" w:rsidP="007C208A">
            <w:pPr>
              <w:rPr>
                <w:rFonts w:ascii="Arial" w:hAnsi="Arial" w:cs="Arial"/>
                <w:sz w:val="20"/>
              </w:rPr>
            </w:pPr>
          </w:p>
        </w:tc>
        <w:tc>
          <w:tcPr>
            <w:tcW w:w="477" w:type="pct"/>
            <w:vMerge/>
          </w:tcPr>
          <w:p w:rsidR="00BB56B1" w:rsidRPr="00D178A6" w:rsidRDefault="00BB56B1" w:rsidP="007C208A">
            <w:pPr>
              <w:rPr>
                <w:rFonts w:ascii="Arial" w:hAnsi="Arial" w:cs="Arial"/>
                <w:sz w:val="20"/>
              </w:rPr>
            </w:pPr>
          </w:p>
        </w:tc>
      </w:tr>
      <w:tr w:rsidR="00BB56B1" w:rsidRPr="00D178A6" w:rsidTr="00B50F67">
        <w:trPr>
          <w:trHeight w:val="255"/>
        </w:trPr>
        <w:tc>
          <w:tcPr>
            <w:tcW w:w="457" w:type="pct"/>
            <w:vMerge w:val="restart"/>
          </w:tcPr>
          <w:p w:rsidR="00BB56B1" w:rsidRPr="00D178A6" w:rsidRDefault="00BB56B1" w:rsidP="007C208A">
            <w:pPr>
              <w:jc w:val="center"/>
              <w:rPr>
                <w:rFonts w:ascii="Arial" w:hAnsi="Arial" w:cs="Arial"/>
                <w:sz w:val="20"/>
              </w:rPr>
            </w:pPr>
            <w:r w:rsidRPr="00D178A6">
              <w:rPr>
                <w:rFonts w:ascii="Arial" w:hAnsi="Arial" w:cs="Arial"/>
                <w:sz w:val="20"/>
              </w:rPr>
              <w:t>Модель 5</w:t>
            </w: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Коэффициент</w:t>
            </w:r>
          </w:p>
        </w:tc>
        <w:tc>
          <w:tcPr>
            <w:tcW w:w="413" w:type="pct"/>
          </w:tcPr>
          <w:p w:rsidR="00BB56B1" w:rsidRPr="00D178A6" w:rsidRDefault="00BB56B1" w:rsidP="007C208A">
            <w:pPr>
              <w:jc w:val="right"/>
              <w:rPr>
                <w:rFonts w:ascii="Arial" w:hAnsi="Arial" w:cs="Arial"/>
                <w:sz w:val="20"/>
              </w:rPr>
            </w:pPr>
            <w:r w:rsidRPr="00D178A6">
              <w:rPr>
                <w:rFonts w:ascii="Arial" w:hAnsi="Arial" w:cs="Arial"/>
                <w:sz w:val="20"/>
              </w:rPr>
              <w:t>5,635</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14" w:type="pct"/>
          </w:tcPr>
          <w:p w:rsidR="00BB56B1" w:rsidRPr="00D178A6" w:rsidRDefault="00BB56B1" w:rsidP="007C208A">
            <w:pPr>
              <w:rPr>
                <w:rFonts w:ascii="Arial" w:hAnsi="Arial" w:cs="Arial"/>
                <w:sz w:val="20"/>
              </w:rPr>
            </w:pPr>
            <w:r w:rsidRPr="00D178A6">
              <w:rPr>
                <w:rFonts w:ascii="Arial" w:hAnsi="Arial" w:cs="Arial"/>
                <w:sz w:val="20"/>
              </w:rPr>
              <w:t> </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81" w:type="pct"/>
          </w:tcPr>
          <w:p w:rsidR="00BB56B1" w:rsidRPr="00D178A6" w:rsidRDefault="00BB56B1" w:rsidP="007C208A">
            <w:pPr>
              <w:jc w:val="right"/>
              <w:rPr>
                <w:rFonts w:ascii="Arial" w:hAnsi="Arial" w:cs="Arial"/>
                <w:sz w:val="20"/>
              </w:rPr>
            </w:pPr>
            <w:r w:rsidRPr="00D178A6">
              <w:rPr>
                <w:rFonts w:ascii="Arial" w:hAnsi="Arial" w:cs="Arial"/>
                <w:sz w:val="20"/>
              </w:rPr>
              <w:t>-0,081</w:t>
            </w:r>
          </w:p>
        </w:tc>
        <w:tc>
          <w:tcPr>
            <w:tcW w:w="480" w:type="pct"/>
          </w:tcPr>
          <w:p w:rsidR="00BB56B1" w:rsidRPr="00D178A6" w:rsidRDefault="00BB56B1" w:rsidP="007C208A">
            <w:pPr>
              <w:jc w:val="right"/>
              <w:rPr>
                <w:rFonts w:ascii="Arial" w:hAnsi="Arial" w:cs="Arial"/>
                <w:sz w:val="20"/>
              </w:rPr>
            </w:pPr>
          </w:p>
        </w:tc>
        <w:tc>
          <w:tcPr>
            <w:tcW w:w="480" w:type="pct"/>
            <w:vMerge w:val="restart"/>
          </w:tcPr>
          <w:p w:rsidR="00BB56B1" w:rsidRPr="00D178A6" w:rsidRDefault="00BB56B1" w:rsidP="007C208A">
            <w:pPr>
              <w:jc w:val="right"/>
              <w:rPr>
                <w:rFonts w:ascii="Arial" w:hAnsi="Arial" w:cs="Arial"/>
                <w:sz w:val="20"/>
              </w:rPr>
            </w:pPr>
            <w:r w:rsidRPr="00D178A6">
              <w:rPr>
                <w:rFonts w:ascii="Arial" w:hAnsi="Arial" w:cs="Arial"/>
                <w:sz w:val="20"/>
              </w:rPr>
              <w:t>0,766</w:t>
            </w:r>
          </w:p>
        </w:tc>
        <w:tc>
          <w:tcPr>
            <w:tcW w:w="477" w:type="pct"/>
            <w:vMerge w:val="restart"/>
          </w:tcPr>
          <w:p w:rsidR="00BB56B1" w:rsidRPr="00D178A6" w:rsidRDefault="00BB56B1" w:rsidP="007C208A">
            <w:pPr>
              <w:jc w:val="right"/>
              <w:rPr>
                <w:rFonts w:ascii="Arial" w:hAnsi="Arial" w:cs="Arial"/>
                <w:sz w:val="20"/>
              </w:rPr>
            </w:pPr>
            <w:r w:rsidRPr="00D178A6">
              <w:rPr>
                <w:rFonts w:ascii="Arial" w:hAnsi="Arial" w:cs="Arial"/>
                <w:sz w:val="20"/>
              </w:rPr>
              <w:t>0,763</w:t>
            </w:r>
          </w:p>
        </w:tc>
      </w:tr>
      <w:tr w:rsidR="00BB56B1" w:rsidRPr="00D178A6" w:rsidTr="00B50F67">
        <w:trPr>
          <w:trHeight w:val="255"/>
        </w:trPr>
        <w:tc>
          <w:tcPr>
            <w:tcW w:w="457" w:type="pct"/>
            <w:vMerge/>
          </w:tcPr>
          <w:p w:rsidR="00BB56B1" w:rsidRPr="00D178A6" w:rsidRDefault="00BB56B1" w:rsidP="007C208A">
            <w:pPr>
              <w:rPr>
                <w:rFonts w:ascii="Arial" w:hAnsi="Arial" w:cs="Arial"/>
                <w:sz w:val="20"/>
              </w:rPr>
            </w:pP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t-статистика</w:t>
            </w:r>
          </w:p>
        </w:tc>
        <w:tc>
          <w:tcPr>
            <w:tcW w:w="413" w:type="pct"/>
          </w:tcPr>
          <w:p w:rsidR="00BB56B1" w:rsidRPr="00D178A6" w:rsidRDefault="00BB56B1" w:rsidP="007C208A">
            <w:pPr>
              <w:jc w:val="right"/>
              <w:rPr>
                <w:rFonts w:ascii="Arial" w:hAnsi="Arial" w:cs="Arial"/>
                <w:sz w:val="20"/>
              </w:rPr>
            </w:pPr>
            <w:r w:rsidRPr="00D178A6">
              <w:rPr>
                <w:rFonts w:ascii="Arial" w:hAnsi="Arial" w:cs="Arial"/>
                <w:sz w:val="20"/>
              </w:rPr>
              <w:t>40,536</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14" w:type="pct"/>
          </w:tcPr>
          <w:p w:rsidR="00BB56B1" w:rsidRPr="00D178A6" w:rsidRDefault="00BB56B1" w:rsidP="007C208A">
            <w:pPr>
              <w:rPr>
                <w:rFonts w:ascii="Arial" w:hAnsi="Arial" w:cs="Arial"/>
                <w:sz w:val="20"/>
              </w:rPr>
            </w:pPr>
            <w:r w:rsidRPr="00D178A6">
              <w:rPr>
                <w:rFonts w:ascii="Arial" w:hAnsi="Arial" w:cs="Arial"/>
                <w:sz w:val="20"/>
              </w:rPr>
              <w:t> </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81" w:type="pct"/>
          </w:tcPr>
          <w:p w:rsidR="00BB56B1" w:rsidRPr="00D178A6" w:rsidRDefault="00BB56B1" w:rsidP="007C208A">
            <w:pPr>
              <w:jc w:val="right"/>
              <w:rPr>
                <w:rFonts w:ascii="Arial" w:hAnsi="Arial" w:cs="Arial"/>
                <w:sz w:val="20"/>
              </w:rPr>
            </w:pPr>
            <w:r w:rsidRPr="00D178A6">
              <w:rPr>
                <w:rFonts w:ascii="Arial" w:hAnsi="Arial" w:cs="Arial"/>
                <w:sz w:val="20"/>
              </w:rPr>
              <w:t>-16,262</w:t>
            </w:r>
          </w:p>
        </w:tc>
        <w:tc>
          <w:tcPr>
            <w:tcW w:w="480" w:type="pct"/>
          </w:tcPr>
          <w:p w:rsidR="00BB56B1" w:rsidRPr="00D178A6" w:rsidRDefault="00BB56B1" w:rsidP="007C208A">
            <w:pPr>
              <w:rPr>
                <w:rFonts w:ascii="Arial" w:hAnsi="Arial" w:cs="Arial"/>
                <w:sz w:val="20"/>
              </w:rPr>
            </w:pPr>
          </w:p>
        </w:tc>
        <w:tc>
          <w:tcPr>
            <w:tcW w:w="480" w:type="pct"/>
            <w:vMerge/>
          </w:tcPr>
          <w:p w:rsidR="00BB56B1" w:rsidRPr="00D178A6" w:rsidRDefault="00BB56B1" w:rsidP="007C208A">
            <w:pPr>
              <w:rPr>
                <w:rFonts w:ascii="Arial" w:hAnsi="Arial" w:cs="Arial"/>
                <w:sz w:val="20"/>
              </w:rPr>
            </w:pPr>
          </w:p>
        </w:tc>
        <w:tc>
          <w:tcPr>
            <w:tcW w:w="477" w:type="pct"/>
            <w:vMerge/>
          </w:tcPr>
          <w:p w:rsidR="00BB56B1" w:rsidRPr="00D178A6" w:rsidRDefault="00BB56B1" w:rsidP="007C208A">
            <w:pPr>
              <w:rPr>
                <w:rFonts w:ascii="Arial" w:hAnsi="Arial" w:cs="Arial"/>
                <w:sz w:val="20"/>
              </w:rPr>
            </w:pPr>
          </w:p>
        </w:tc>
      </w:tr>
      <w:tr w:rsidR="00BB56B1" w:rsidRPr="00D178A6" w:rsidTr="00B50F67">
        <w:trPr>
          <w:trHeight w:val="255"/>
        </w:trPr>
        <w:tc>
          <w:tcPr>
            <w:tcW w:w="457" w:type="pct"/>
            <w:vMerge w:val="restart"/>
          </w:tcPr>
          <w:p w:rsidR="00BB56B1" w:rsidRPr="00D178A6" w:rsidRDefault="00BB56B1" w:rsidP="007C208A">
            <w:pPr>
              <w:jc w:val="center"/>
              <w:rPr>
                <w:rFonts w:ascii="Arial" w:hAnsi="Arial" w:cs="Arial"/>
                <w:sz w:val="20"/>
              </w:rPr>
            </w:pPr>
            <w:r w:rsidRPr="00D178A6">
              <w:rPr>
                <w:rFonts w:ascii="Arial" w:hAnsi="Arial" w:cs="Arial"/>
                <w:sz w:val="20"/>
              </w:rPr>
              <w:t>Модель 6</w:t>
            </w: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Коэффициент</w:t>
            </w:r>
          </w:p>
        </w:tc>
        <w:tc>
          <w:tcPr>
            <w:tcW w:w="413" w:type="pct"/>
          </w:tcPr>
          <w:p w:rsidR="00BB56B1" w:rsidRPr="00D178A6" w:rsidRDefault="00BB56B1" w:rsidP="007C208A">
            <w:pPr>
              <w:jc w:val="right"/>
              <w:rPr>
                <w:rFonts w:ascii="Arial" w:hAnsi="Arial" w:cs="Arial"/>
                <w:sz w:val="20"/>
              </w:rPr>
            </w:pPr>
            <w:r w:rsidRPr="00D178A6">
              <w:rPr>
                <w:rFonts w:ascii="Arial" w:hAnsi="Arial" w:cs="Arial"/>
                <w:sz w:val="20"/>
              </w:rPr>
              <w:t>4,594</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14" w:type="pct"/>
          </w:tcPr>
          <w:p w:rsidR="00BB56B1" w:rsidRPr="00D178A6" w:rsidRDefault="00BB56B1" w:rsidP="007C208A">
            <w:pPr>
              <w:jc w:val="right"/>
              <w:rPr>
                <w:rFonts w:ascii="Arial" w:hAnsi="Arial" w:cs="Arial"/>
                <w:sz w:val="20"/>
              </w:rPr>
            </w:pPr>
            <w:r w:rsidRPr="00D178A6">
              <w:rPr>
                <w:rFonts w:ascii="Arial" w:hAnsi="Arial" w:cs="Arial"/>
                <w:sz w:val="20"/>
              </w:rPr>
              <w:t>-0,115</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0,011</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81" w:type="pct"/>
          </w:tcPr>
          <w:p w:rsidR="00BB56B1" w:rsidRPr="00D178A6" w:rsidRDefault="00BB56B1" w:rsidP="007C208A">
            <w:pPr>
              <w:jc w:val="right"/>
              <w:rPr>
                <w:rFonts w:ascii="Arial" w:hAnsi="Arial" w:cs="Arial"/>
                <w:sz w:val="20"/>
              </w:rPr>
            </w:pPr>
            <w:r w:rsidRPr="00D178A6">
              <w:rPr>
                <w:rFonts w:ascii="Arial" w:hAnsi="Arial" w:cs="Arial"/>
                <w:sz w:val="20"/>
              </w:rPr>
              <w:t>-0,082</w:t>
            </w:r>
          </w:p>
        </w:tc>
        <w:tc>
          <w:tcPr>
            <w:tcW w:w="480" w:type="pct"/>
          </w:tcPr>
          <w:p w:rsidR="00BB56B1" w:rsidRPr="00D178A6" w:rsidRDefault="00BB56B1" w:rsidP="007C208A">
            <w:pPr>
              <w:jc w:val="right"/>
              <w:rPr>
                <w:rFonts w:ascii="Arial" w:hAnsi="Arial" w:cs="Arial"/>
                <w:sz w:val="20"/>
              </w:rPr>
            </w:pPr>
          </w:p>
        </w:tc>
        <w:tc>
          <w:tcPr>
            <w:tcW w:w="480" w:type="pct"/>
            <w:vMerge w:val="restart"/>
          </w:tcPr>
          <w:p w:rsidR="00BB56B1" w:rsidRPr="00D178A6" w:rsidRDefault="00BB56B1" w:rsidP="007C208A">
            <w:pPr>
              <w:jc w:val="right"/>
              <w:rPr>
                <w:rFonts w:ascii="Arial" w:hAnsi="Arial" w:cs="Arial"/>
                <w:sz w:val="20"/>
              </w:rPr>
            </w:pPr>
            <w:r w:rsidRPr="00D178A6">
              <w:rPr>
                <w:rFonts w:ascii="Arial" w:hAnsi="Arial" w:cs="Arial"/>
                <w:sz w:val="20"/>
              </w:rPr>
              <w:t>0,782</w:t>
            </w:r>
          </w:p>
        </w:tc>
        <w:tc>
          <w:tcPr>
            <w:tcW w:w="477" w:type="pct"/>
            <w:vMerge w:val="restart"/>
          </w:tcPr>
          <w:p w:rsidR="00BB56B1" w:rsidRPr="00D178A6" w:rsidRDefault="00BB56B1" w:rsidP="007C208A">
            <w:pPr>
              <w:jc w:val="right"/>
              <w:rPr>
                <w:rFonts w:ascii="Arial" w:hAnsi="Arial" w:cs="Arial"/>
                <w:sz w:val="20"/>
              </w:rPr>
            </w:pPr>
            <w:r w:rsidRPr="00D178A6">
              <w:rPr>
                <w:rFonts w:ascii="Arial" w:hAnsi="Arial" w:cs="Arial"/>
                <w:sz w:val="20"/>
              </w:rPr>
              <w:t>0,774</w:t>
            </w:r>
          </w:p>
        </w:tc>
      </w:tr>
      <w:tr w:rsidR="00BB56B1" w:rsidRPr="00D178A6" w:rsidTr="00B50F67">
        <w:trPr>
          <w:trHeight w:val="255"/>
        </w:trPr>
        <w:tc>
          <w:tcPr>
            <w:tcW w:w="457" w:type="pct"/>
            <w:vMerge/>
          </w:tcPr>
          <w:p w:rsidR="00BB56B1" w:rsidRPr="00D178A6" w:rsidRDefault="00BB56B1" w:rsidP="007C208A">
            <w:pPr>
              <w:rPr>
                <w:rFonts w:ascii="Arial" w:hAnsi="Arial" w:cs="Arial"/>
                <w:sz w:val="20"/>
              </w:rPr>
            </w:pP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t-статисти</w:t>
            </w:r>
            <w:r w:rsidRPr="00D178A6">
              <w:rPr>
                <w:rFonts w:ascii="Arial" w:hAnsi="Arial" w:cs="Arial"/>
                <w:sz w:val="20"/>
              </w:rPr>
              <w:lastRenderedPageBreak/>
              <w:t>ка</w:t>
            </w:r>
          </w:p>
        </w:tc>
        <w:tc>
          <w:tcPr>
            <w:tcW w:w="413" w:type="pct"/>
          </w:tcPr>
          <w:p w:rsidR="00BB56B1" w:rsidRPr="00D178A6" w:rsidRDefault="00BB56B1" w:rsidP="007C208A">
            <w:pPr>
              <w:jc w:val="right"/>
              <w:rPr>
                <w:rFonts w:ascii="Arial" w:hAnsi="Arial" w:cs="Arial"/>
                <w:sz w:val="20"/>
              </w:rPr>
            </w:pPr>
            <w:r w:rsidRPr="00D178A6">
              <w:rPr>
                <w:rFonts w:ascii="Arial" w:hAnsi="Arial" w:cs="Arial"/>
                <w:sz w:val="20"/>
              </w:rPr>
              <w:lastRenderedPageBreak/>
              <w:t>8,971</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14" w:type="pct"/>
          </w:tcPr>
          <w:p w:rsidR="00BB56B1" w:rsidRPr="00D178A6" w:rsidRDefault="00BB56B1" w:rsidP="007C208A">
            <w:pPr>
              <w:jc w:val="right"/>
              <w:rPr>
                <w:rFonts w:ascii="Arial" w:hAnsi="Arial" w:cs="Arial"/>
                <w:sz w:val="20"/>
              </w:rPr>
            </w:pPr>
            <w:r w:rsidRPr="00D178A6">
              <w:rPr>
                <w:rFonts w:ascii="Arial" w:hAnsi="Arial" w:cs="Arial"/>
                <w:sz w:val="20"/>
              </w:rPr>
              <w:t>-1,264</w:t>
            </w:r>
          </w:p>
        </w:tc>
        <w:tc>
          <w:tcPr>
            <w:tcW w:w="480" w:type="pct"/>
          </w:tcPr>
          <w:p w:rsidR="00BB56B1" w:rsidRPr="00D178A6" w:rsidRDefault="00BB56B1" w:rsidP="007C208A">
            <w:pPr>
              <w:jc w:val="right"/>
              <w:rPr>
                <w:rFonts w:ascii="Arial" w:hAnsi="Arial" w:cs="Arial"/>
                <w:sz w:val="20"/>
              </w:rPr>
            </w:pPr>
            <w:r w:rsidRPr="00D178A6">
              <w:rPr>
                <w:rFonts w:ascii="Arial" w:hAnsi="Arial" w:cs="Arial"/>
                <w:sz w:val="20"/>
              </w:rPr>
              <w:t>2,229</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81" w:type="pct"/>
          </w:tcPr>
          <w:p w:rsidR="00BB56B1" w:rsidRPr="00D178A6" w:rsidRDefault="00BB56B1" w:rsidP="007C208A">
            <w:pPr>
              <w:jc w:val="right"/>
              <w:rPr>
                <w:rFonts w:ascii="Arial" w:hAnsi="Arial" w:cs="Arial"/>
                <w:sz w:val="20"/>
              </w:rPr>
            </w:pPr>
            <w:r w:rsidRPr="00D178A6">
              <w:rPr>
                <w:rFonts w:ascii="Arial" w:hAnsi="Arial" w:cs="Arial"/>
                <w:sz w:val="20"/>
              </w:rPr>
              <w:t>-16,397</w:t>
            </w:r>
          </w:p>
        </w:tc>
        <w:tc>
          <w:tcPr>
            <w:tcW w:w="480" w:type="pct"/>
          </w:tcPr>
          <w:p w:rsidR="00BB56B1" w:rsidRPr="00D178A6" w:rsidRDefault="00BB56B1" w:rsidP="007C208A">
            <w:pPr>
              <w:rPr>
                <w:rFonts w:ascii="Arial" w:hAnsi="Arial" w:cs="Arial"/>
                <w:sz w:val="20"/>
              </w:rPr>
            </w:pPr>
          </w:p>
        </w:tc>
        <w:tc>
          <w:tcPr>
            <w:tcW w:w="480" w:type="pct"/>
            <w:vMerge/>
          </w:tcPr>
          <w:p w:rsidR="00BB56B1" w:rsidRPr="00D178A6" w:rsidRDefault="00BB56B1" w:rsidP="007C208A">
            <w:pPr>
              <w:rPr>
                <w:rFonts w:ascii="Arial" w:hAnsi="Arial" w:cs="Arial"/>
                <w:sz w:val="20"/>
              </w:rPr>
            </w:pPr>
          </w:p>
        </w:tc>
        <w:tc>
          <w:tcPr>
            <w:tcW w:w="477" w:type="pct"/>
            <w:vMerge/>
          </w:tcPr>
          <w:p w:rsidR="00BB56B1" w:rsidRPr="00D178A6" w:rsidRDefault="00BB56B1" w:rsidP="007C208A">
            <w:pPr>
              <w:rPr>
                <w:rFonts w:ascii="Arial" w:hAnsi="Arial" w:cs="Arial"/>
                <w:sz w:val="20"/>
              </w:rPr>
            </w:pPr>
          </w:p>
        </w:tc>
      </w:tr>
      <w:tr w:rsidR="00BB56B1" w:rsidRPr="00D178A6" w:rsidTr="00B50F67">
        <w:trPr>
          <w:trHeight w:val="255"/>
        </w:trPr>
        <w:tc>
          <w:tcPr>
            <w:tcW w:w="457" w:type="pct"/>
            <w:vMerge w:val="restart"/>
          </w:tcPr>
          <w:p w:rsidR="00BB56B1" w:rsidRPr="00D178A6" w:rsidRDefault="00BB56B1" w:rsidP="007C208A">
            <w:pPr>
              <w:jc w:val="center"/>
              <w:rPr>
                <w:rFonts w:ascii="Arial" w:hAnsi="Arial" w:cs="Arial"/>
                <w:sz w:val="20"/>
              </w:rPr>
            </w:pPr>
            <w:r w:rsidRPr="00D178A6">
              <w:rPr>
                <w:rFonts w:ascii="Arial" w:hAnsi="Arial" w:cs="Arial"/>
                <w:sz w:val="20"/>
              </w:rPr>
              <w:lastRenderedPageBreak/>
              <w:t>Модель 7</w:t>
            </w: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Коэффициент</w:t>
            </w:r>
          </w:p>
        </w:tc>
        <w:tc>
          <w:tcPr>
            <w:tcW w:w="413" w:type="pct"/>
            <w:noWrap/>
          </w:tcPr>
          <w:p w:rsidR="00BB56B1" w:rsidRPr="00D178A6" w:rsidRDefault="00BB56B1" w:rsidP="007C208A">
            <w:pPr>
              <w:jc w:val="right"/>
              <w:rPr>
                <w:rFonts w:ascii="Arial" w:hAnsi="Arial" w:cs="Arial"/>
                <w:sz w:val="20"/>
              </w:rPr>
            </w:pPr>
            <w:r w:rsidRPr="00D178A6">
              <w:rPr>
                <w:rFonts w:ascii="Arial" w:hAnsi="Arial" w:cs="Arial"/>
                <w:sz w:val="20"/>
              </w:rPr>
              <w:t>4,589</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14" w:type="pct"/>
          </w:tcPr>
          <w:p w:rsidR="00BB56B1" w:rsidRPr="00D178A6" w:rsidRDefault="00BB56B1" w:rsidP="007C208A">
            <w:pPr>
              <w:rPr>
                <w:rFonts w:ascii="Arial" w:hAnsi="Arial" w:cs="Arial"/>
                <w:sz w:val="20"/>
              </w:rPr>
            </w:pPr>
            <w:r w:rsidRPr="00D178A6">
              <w:rPr>
                <w:rFonts w:ascii="Arial" w:hAnsi="Arial" w:cs="Arial"/>
                <w:sz w:val="20"/>
              </w:rPr>
              <w:t> </w:t>
            </w:r>
          </w:p>
        </w:tc>
        <w:tc>
          <w:tcPr>
            <w:tcW w:w="480" w:type="pct"/>
            <w:noWrap/>
          </w:tcPr>
          <w:p w:rsidR="00BB56B1" w:rsidRPr="00D178A6" w:rsidRDefault="00BB56B1" w:rsidP="007C208A">
            <w:pPr>
              <w:jc w:val="right"/>
              <w:rPr>
                <w:rFonts w:ascii="Arial" w:hAnsi="Arial" w:cs="Arial"/>
                <w:sz w:val="20"/>
              </w:rPr>
            </w:pPr>
            <w:r w:rsidRPr="00D178A6">
              <w:rPr>
                <w:rFonts w:ascii="Arial" w:hAnsi="Arial" w:cs="Arial"/>
                <w:sz w:val="20"/>
              </w:rPr>
              <w:t>0,010</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81" w:type="pct"/>
            <w:noWrap/>
          </w:tcPr>
          <w:p w:rsidR="00BB56B1" w:rsidRPr="00D178A6" w:rsidRDefault="00BB56B1" w:rsidP="007C208A">
            <w:pPr>
              <w:jc w:val="right"/>
              <w:rPr>
                <w:rFonts w:ascii="Arial" w:hAnsi="Arial" w:cs="Arial"/>
                <w:sz w:val="20"/>
              </w:rPr>
            </w:pPr>
            <w:r w:rsidRPr="00D178A6">
              <w:rPr>
                <w:rFonts w:ascii="Arial" w:hAnsi="Arial" w:cs="Arial"/>
                <w:sz w:val="20"/>
              </w:rPr>
              <w:t>-0,081</w:t>
            </w:r>
          </w:p>
        </w:tc>
        <w:tc>
          <w:tcPr>
            <w:tcW w:w="480" w:type="pct"/>
          </w:tcPr>
          <w:p w:rsidR="00BB56B1" w:rsidRPr="00D178A6" w:rsidRDefault="00BB56B1" w:rsidP="007C208A">
            <w:pPr>
              <w:jc w:val="right"/>
              <w:rPr>
                <w:rFonts w:ascii="Arial" w:hAnsi="Arial" w:cs="Arial"/>
                <w:sz w:val="20"/>
              </w:rPr>
            </w:pPr>
          </w:p>
        </w:tc>
        <w:tc>
          <w:tcPr>
            <w:tcW w:w="480" w:type="pct"/>
            <w:vMerge w:val="restart"/>
          </w:tcPr>
          <w:p w:rsidR="00BB56B1" w:rsidRPr="00D178A6" w:rsidRDefault="00BB56B1" w:rsidP="007C208A">
            <w:pPr>
              <w:jc w:val="right"/>
              <w:rPr>
                <w:rFonts w:ascii="Arial" w:hAnsi="Arial" w:cs="Arial"/>
                <w:sz w:val="20"/>
              </w:rPr>
            </w:pPr>
            <w:r w:rsidRPr="00D178A6">
              <w:rPr>
                <w:rFonts w:ascii="Arial" w:hAnsi="Arial" w:cs="Arial"/>
                <w:sz w:val="20"/>
              </w:rPr>
              <w:t>0,778</w:t>
            </w:r>
          </w:p>
        </w:tc>
        <w:tc>
          <w:tcPr>
            <w:tcW w:w="477" w:type="pct"/>
            <w:vMerge w:val="restart"/>
          </w:tcPr>
          <w:p w:rsidR="00BB56B1" w:rsidRPr="00D178A6" w:rsidRDefault="00BB56B1" w:rsidP="007C208A">
            <w:pPr>
              <w:jc w:val="right"/>
              <w:rPr>
                <w:rFonts w:ascii="Arial" w:hAnsi="Arial" w:cs="Arial"/>
                <w:sz w:val="20"/>
              </w:rPr>
            </w:pPr>
            <w:r w:rsidRPr="00D178A6">
              <w:rPr>
                <w:rFonts w:ascii="Arial" w:hAnsi="Arial" w:cs="Arial"/>
                <w:sz w:val="20"/>
              </w:rPr>
              <w:t>0,772</w:t>
            </w:r>
          </w:p>
        </w:tc>
      </w:tr>
      <w:tr w:rsidR="00BB56B1" w:rsidRPr="00D178A6" w:rsidTr="00B50F67">
        <w:trPr>
          <w:trHeight w:val="255"/>
        </w:trPr>
        <w:tc>
          <w:tcPr>
            <w:tcW w:w="457" w:type="pct"/>
            <w:vMerge/>
          </w:tcPr>
          <w:p w:rsidR="00BB56B1" w:rsidRPr="00D178A6" w:rsidRDefault="00BB56B1" w:rsidP="007C208A">
            <w:pPr>
              <w:rPr>
                <w:rFonts w:ascii="Arial" w:hAnsi="Arial" w:cs="Arial"/>
                <w:sz w:val="20"/>
              </w:rPr>
            </w:pPr>
          </w:p>
        </w:tc>
        <w:tc>
          <w:tcPr>
            <w:tcW w:w="358" w:type="pct"/>
          </w:tcPr>
          <w:p w:rsidR="00BB56B1" w:rsidRPr="00D178A6" w:rsidRDefault="00BB56B1" w:rsidP="007C208A">
            <w:pPr>
              <w:jc w:val="center"/>
              <w:rPr>
                <w:rFonts w:ascii="Arial" w:hAnsi="Arial" w:cs="Arial"/>
                <w:sz w:val="20"/>
              </w:rPr>
            </w:pPr>
            <w:r w:rsidRPr="00D178A6">
              <w:rPr>
                <w:rFonts w:ascii="Arial" w:hAnsi="Arial" w:cs="Arial"/>
                <w:sz w:val="20"/>
              </w:rPr>
              <w:t>t-статистика</w:t>
            </w:r>
          </w:p>
        </w:tc>
        <w:tc>
          <w:tcPr>
            <w:tcW w:w="413" w:type="pct"/>
            <w:noWrap/>
          </w:tcPr>
          <w:p w:rsidR="00BB56B1" w:rsidRPr="00D178A6" w:rsidRDefault="00BB56B1" w:rsidP="007C208A">
            <w:pPr>
              <w:jc w:val="right"/>
              <w:rPr>
                <w:rFonts w:ascii="Arial" w:hAnsi="Arial" w:cs="Arial"/>
                <w:sz w:val="20"/>
              </w:rPr>
            </w:pPr>
            <w:r w:rsidRPr="00D178A6">
              <w:rPr>
                <w:rFonts w:ascii="Arial" w:hAnsi="Arial" w:cs="Arial"/>
                <w:sz w:val="20"/>
              </w:rPr>
              <w:t>8,928</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14" w:type="pct"/>
          </w:tcPr>
          <w:p w:rsidR="00BB56B1" w:rsidRPr="00D178A6" w:rsidRDefault="00BB56B1" w:rsidP="007C208A">
            <w:pPr>
              <w:rPr>
                <w:rFonts w:ascii="Arial" w:hAnsi="Arial" w:cs="Arial"/>
                <w:sz w:val="20"/>
              </w:rPr>
            </w:pPr>
            <w:r w:rsidRPr="00D178A6">
              <w:rPr>
                <w:rFonts w:ascii="Arial" w:hAnsi="Arial" w:cs="Arial"/>
                <w:sz w:val="20"/>
              </w:rPr>
              <w:t> </w:t>
            </w:r>
          </w:p>
        </w:tc>
        <w:tc>
          <w:tcPr>
            <w:tcW w:w="480" w:type="pct"/>
            <w:noWrap/>
          </w:tcPr>
          <w:p w:rsidR="00BB56B1" w:rsidRPr="00D178A6" w:rsidRDefault="00BB56B1" w:rsidP="007C208A">
            <w:pPr>
              <w:jc w:val="right"/>
              <w:rPr>
                <w:rFonts w:ascii="Arial" w:hAnsi="Arial" w:cs="Arial"/>
                <w:sz w:val="20"/>
              </w:rPr>
            </w:pPr>
            <w:r w:rsidRPr="00D178A6">
              <w:rPr>
                <w:rFonts w:ascii="Arial" w:hAnsi="Arial" w:cs="Arial"/>
                <w:sz w:val="20"/>
              </w:rPr>
              <w:t>2,110</w:t>
            </w:r>
          </w:p>
        </w:tc>
        <w:tc>
          <w:tcPr>
            <w:tcW w:w="480" w:type="pct"/>
          </w:tcPr>
          <w:p w:rsidR="00BB56B1" w:rsidRPr="00D178A6" w:rsidRDefault="00BB56B1" w:rsidP="007C208A">
            <w:pPr>
              <w:rPr>
                <w:rFonts w:ascii="Arial" w:hAnsi="Arial" w:cs="Arial"/>
                <w:sz w:val="20"/>
              </w:rPr>
            </w:pPr>
            <w:r w:rsidRPr="00D178A6">
              <w:rPr>
                <w:rFonts w:ascii="Arial" w:hAnsi="Arial" w:cs="Arial"/>
                <w:sz w:val="20"/>
              </w:rPr>
              <w:t> </w:t>
            </w:r>
          </w:p>
        </w:tc>
        <w:tc>
          <w:tcPr>
            <w:tcW w:w="481" w:type="pct"/>
            <w:noWrap/>
          </w:tcPr>
          <w:p w:rsidR="00BB56B1" w:rsidRPr="00D178A6" w:rsidRDefault="00BB56B1" w:rsidP="007C208A">
            <w:pPr>
              <w:jc w:val="right"/>
              <w:rPr>
                <w:rFonts w:ascii="Arial" w:hAnsi="Arial" w:cs="Arial"/>
                <w:sz w:val="20"/>
              </w:rPr>
            </w:pPr>
            <w:r w:rsidRPr="00D178A6">
              <w:rPr>
                <w:rFonts w:ascii="Arial" w:hAnsi="Arial" w:cs="Arial"/>
                <w:sz w:val="20"/>
              </w:rPr>
              <w:t>-16,397</w:t>
            </w:r>
          </w:p>
        </w:tc>
        <w:tc>
          <w:tcPr>
            <w:tcW w:w="480" w:type="pct"/>
          </w:tcPr>
          <w:p w:rsidR="00BB56B1" w:rsidRPr="00D178A6" w:rsidRDefault="00BB56B1" w:rsidP="007C208A">
            <w:pPr>
              <w:rPr>
                <w:rFonts w:ascii="Arial" w:hAnsi="Arial" w:cs="Arial"/>
                <w:sz w:val="20"/>
              </w:rPr>
            </w:pPr>
          </w:p>
        </w:tc>
        <w:tc>
          <w:tcPr>
            <w:tcW w:w="480" w:type="pct"/>
            <w:vMerge/>
          </w:tcPr>
          <w:p w:rsidR="00BB56B1" w:rsidRPr="00D178A6" w:rsidRDefault="00BB56B1" w:rsidP="007C208A">
            <w:pPr>
              <w:rPr>
                <w:rFonts w:ascii="Arial" w:hAnsi="Arial" w:cs="Arial"/>
                <w:sz w:val="20"/>
              </w:rPr>
            </w:pPr>
          </w:p>
        </w:tc>
        <w:tc>
          <w:tcPr>
            <w:tcW w:w="477" w:type="pct"/>
            <w:vMerge/>
          </w:tcPr>
          <w:p w:rsidR="00BB56B1" w:rsidRPr="00D178A6" w:rsidRDefault="00BB56B1" w:rsidP="007C208A">
            <w:pPr>
              <w:rPr>
                <w:rFonts w:ascii="Arial" w:hAnsi="Arial" w:cs="Arial"/>
                <w:sz w:val="20"/>
              </w:rPr>
            </w:pPr>
          </w:p>
        </w:tc>
      </w:tr>
      <w:tr w:rsidR="00B50F67" w:rsidRPr="00D178A6" w:rsidTr="00B50F67">
        <w:trPr>
          <w:trHeight w:val="255"/>
        </w:trPr>
        <w:tc>
          <w:tcPr>
            <w:tcW w:w="457" w:type="pct"/>
            <w:vMerge w:val="restart"/>
          </w:tcPr>
          <w:p w:rsidR="00B50F67" w:rsidRPr="00D178A6" w:rsidRDefault="00B50F67" w:rsidP="007C208A">
            <w:pPr>
              <w:rPr>
                <w:rFonts w:ascii="Arial" w:hAnsi="Arial" w:cs="Arial"/>
                <w:sz w:val="20"/>
              </w:rPr>
            </w:pPr>
            <w:r>
              <w:rPr>
                <w:rFonts w:ascii="Arial" w:hAnsi="Arial" w:cs="Arial"/>
                <w:sz w:val="20"/>
              </w:rPr>
              <w:t>Модель 8</w:t>
            </w:r>
          </w:p>
        </w:tc>
        <w:tc>
          <w:tcPr>
            <w:tcW w:w="358" w:type="pct"/>
          </w:tcPr>
          <w:p w:rsidR="00B50F67" w:rsidRPr="00D178A6" w:rsidRDefault="00B50F67" w:rsidP="00942F80">
            <w:pPr>
              <w:jc w:val="center"/>
              <w:rPr>
                <w:rFonts w:ascii="Arial" w:hAnsi="Arial" w:cs="Arial"/>
                <w:sz w:val="20"/>
              </w:rPr>
            </w:pPr>
            <w:r w:rsidRPr="00D178A6">
              <w:rPr>
                <w:rFonts w:ascii="Arial" w:hAnsi="Arial" w:cs="Arial"/>
                <w:sz w:val="20"/>
              </w:rPr>
              <w:t>Коэффициент</w:t>
            </w:r>
          </w:p>
        </w:tc>
        <w:tc>
          <w:tcPr>
            <w:tcW w:w="413" w:type="pct"/>
            <w:noWrap/>
          </w:tcPr>
          <w:p w:rsidR="00B50F67" w:rsidRDefault="00B50F67" w:rsidP="00BB56B1">
            <w:pPr>
              <w:jc w:val="right"/>
              <w:rPr>
                <w:rFonts w:ascii="Calibri" w:hAnsi="Calibri"/>
                <w:color w:val="000000"/>
                <w:sz w:val="22"/>
                <w:szCs w:val="22"/>
              </w:rPr>
            </w:pPr>
            <w:r>
              <w:rPr>
                <w:rFonts w:ascii="Calibri" w:hAnsi="Calibri"/>
                <w:color w:val="000000"/>
                <w:sz w:val="22"/>
                <w:szCs w:val="22"/>
              </w:rPr>
              <w:t>2,120977</w:t>
            </w:r>
          </w:p>
          <w:p w:rsidR="00B50F67" w:rsidRPr="00BB56B1" w:rsidRDefault="00B50F67" w:rsidP="00BB56B1">
            <w:pPr>
              <w:jc w:val="right"/>
              <w:rPr>
                <w:rFonts w:ascii="Calibri" w:hAnsi="Calibri"/>
                <w:color w:val="000000"/>
                <w:sz w:val="22"/>
                <w:szCs w:val="22"/>
              </w:rPr>
            </w:pPr>
          </w:p>
        </w:tc>
        <w:tc>
          <w:tcPr>
            <w:tcW w:w="480" w:type="pct"/>
          </w:tcPr>
          <w:p w:rsidR="00B50F67" w:rsidRPr="00D178A6" w:rsidRDefault="00B50F67" w:rsidP="007C208A">
            <w:pPr>
              <w:rPr>
                <w:rFonts w:ascii="Arial" w:hAnsi="Arial" w:cs="Arial"/>
                <w:sz w:val="20"/>
              </w:rPr>
            </w:pPr>
          </w:p>
        </w:tc>
        <w:tc>
          <w:tcPr>
            <w:tcW w:w="414" w:type="pct"/>
          </w:tcPr>
          <w:p w:rsidR="00B50F67" w:rsidRPr="00D178A6" w:rsidRDefault="00B50F67" w:rsidP="007C208A">
            <w:pPr>
              <w:rPr>
                <w:rFonts w:ascii="Arial" w:hAnsi="Arial" w:cs="Arial"/>
                <w:sz w:val="20"/>
              </w:rPr>
            </w:pPr>
          </w:p>
        </w:tc>
        <w:tc>
          <w:tcPr>
            <w:tcW w:w="480" w:type="pct"/>
            <w:noWrap/>
          </w:tcPr>
          <w:p w:rsidR="00B50F67" w:rsidRDefault="00B50F67" w:rsidP="00B50F67">
            <w:pPr>
              <w:jc w:val="right"/>
              <w:rPr>
                <w:rFonts w:ascii="Calibri" w:hAnsi="Calibri"/>
                <w:color w:val="000000"/>
                <w:sz w:val="22"/>
                <w:szCs w:val="22"/>
              </w:rPr>
            </w:pPr>
            <w:r>
              <w:rPr>
                <w:rFonts w:ascii="Calibri" w:hAnsi="Calibri"/>
                <w:color w:val="000000"/>
                <w:sz w:val="22"/>
                <w:szCs w:val="22"/>
              </w:rPr>
              <w:t>0,009463</w:t>
            </w:r>
          </w:p>
          <w:p w:rsidR="00B50F67" w:rsidRPr="00D178A6" w:rsidRDefault="00B50F67" w:rsidP="007C208A">
            <w:pPr>
              <w:jc w:val="right"/>
              <w:rPr>
                <w:rFonts w:ascii="Arial" w:hAnsi="Arial" w:cs="Arial"/>
                <w:sz w:val="20"/>
              </w:rPr>
            </w:pPr>
          </w:p>
        </w:tc>
        <w:tc>
          <w:tcPr>
            <w:tcW w:w="480" w:type="pct"/>
          </w:tcPr>
          <w:p w:rsidR="00B50F67" w:rsidRPr="00D178A6" w:rsidRDefault="00B50F67" w:rsidP="007C208A">
            <w:pPr>
              <w:rPr>
                <w:rFonts w:ascii="Arial" w:hAnsi="Arial" w:cs="Arial"/>
                <w:sz w:val="20"/>
              </w:rPr>
            </w:pPr>
          </w:p>
        </w:tc>
        <w:tc>
          <w:tcPr>
            <w:tcW w:w="481" w:type="pct"/>
            <w:noWrap/>
          </w:tcPr>
          <w:p w:rsidR="00B50F67" w:rsidRDefault="00B50F67" w:rsidP="00BB56B1">
            <w:pPr>
              <w:jc w:val="right"/>
              <w:rPr>
                <w:rFonts w:ascii="Calibri" w:hAnsi="Calibri"/>
                <w:color w:val="000000"/>
                <w:sz w:val="22"/>
                <w:szCs w:val="22"/>
              </w:rPr>
            </w:pPr>
            <w:r>
              <w:rPr>
                <w:rFonts w:ascii="Calibri" w:hAnsi="Calibri"/>
                <w:color w:val="000000"/>
                <w:sz w:val="22"/>
                <w:szCs w:val="22"/>
              </w:rPr>
              <w:t>-0,04541</w:t>
            </w:r>
          </w:p>
          <w:p w:rsidR="00B50F67" w:rsidRPr="00D178A6" w:rsidRDefault="00B50F67" w:rsidP="007C208A">
            <w:pPr>
              <w:jc w:val="right"/>
              <w:rPr>
                <w:rFonts w:ascii="Arial" w:hAnsi="Arial" w:cs="Arial"/>
                <w:sz w:val="20"/>
              </w:rPr>
            </w:pPr>
          </w:p>
        </w:tc>
        <w:tc>
          <w:tcPr>
            <w:tcW w:w="480" w:type="pct"/>
          </w:tcPr>
          <w:p w:rsidR="00B50F67" w:rsidRDefault="00B50F67" w:rsidP="00B50F67">
            <w:pPr>
              <w:rPr>
                <w:rFonts w:ascii="Calibri" w:hAnsi="Calibri"/>
                <w:color w:val="000000"/>
                <w:sz w:val="22"/>
                <w:szCs w:val="22"/>
              </w:rPr>
            </w:pPr>
            <w:r>
              <w:rPr>
                <w:rFonts w:ascii="Calibri" w:hAnsi="Calibri"/>
                <w:color w:val="000000"/>
                <w:sz w:val="22"/>
                <w:szCs w:val="22"/>
              </w:rPr>
              <w:t>0,794881</w:t>
            </w:r>
          </w:p>
          <w:p w:rsidR="00B50F67" w:rsidRPr="00D178A6" w:rsidRDefault="00B50F67" w:rsidP="007C208A">
            <w:pPr>
              <w:rPr>
                <w:rFonts w:ascii="Arial" w:hAnsi="Arial" w:cs="Arial"/>
                <w:sz w:val="20"/>
              </w:rPr>
            </w:pPr>
          </w:p>
        </w:tc>
        <w:tc>
          <w:tcPr>
            <w:tcW w:w="480" w:type="pct"/>
            <w:vMerge w:val="restart"/>
          </w:tcPr>
          <w:p w:rsidR="00B50F67" w:rsidRDefault="00B50F67" w:rsidP="00B50F67">
            <w:pPr>
              <w:rPr>
                <w:rFonts w:ascii="Calibri" w:hAnsi="Calibri"/>
                <w:color w:val="000000"/>
                <w:sz w:val="22"/>
                <w:szCs w:val="22"/>
              </w:rPr>
            </w:pPr>
            <w:r>
              <w:rPr>
                <w:rFonts w:ascii="Calibri" w:hAnsi="Calibri"/>
                <w:color w:val="000000"/>
                <w:sz w:val="22"/>
                <w:szCs w:val="22"/>
              </w:rPr>
              <w:t>0,887</w:t>
            </w:r>
          </w:p>
          <w:p w:rsidR="00B50F67" w:rsidRPr="00D178A6" w:rsidRDefault="00B50F67" w:rsidP="007C208A">
            <w:pPr>
              <w:rPr>
                <w:rFonts w:ascii="Arial" w:hAnsi="Arial" w:cs="Arial"/>
                <w:sz w:val="20"/>
              </w:rPr>
            </w:pPr>
          </w:p>
        </w:tc>
        <w:tc>
          <w:tcPr>
            <w:tcW w:w="477" w:type="pct"/>
            <w:vMerge w:val="restart"/>
          </w:tcPr>
          <w:p w:rsidR="00B50F67" w:rsidRPr="00B50F67" w:rsidRDefault="00B50F67" w:rsidP="007C208A">
            <w:pPr>
              <w:rPr>
                <w:rFonts w:ascii="Calibri" w:hAnsi="Calibri"/>
                <w:color w:val="000000"/>
                <w:sz w:val="22"/>
                <w:szCs w:val="22"/>
              </w:rPr>
            </w:pPr>
            <w:r>
              <w:rPr>
                <w:rFonts w:ascii="Calibri" w:hAnsi="Calibri"/>
                <w:color w:val="000000"/>
                <w:sz w:val="22"/>
                <w:szCs w:val="22"/>
              </w:rPr>
              <w:t>0,883</w:t>
            </w:r>
          </w:p>
        </w:tc>
      </w:tr>
      <w:tr w:rsidR="00B50F67" w:rsidRPr="00D178A6" w:rsidTr="00B50F67">
        <w:trPr>
          <w:trHeight w:val="255"/>
        </w:trPr>
        <w:tc>
          <w:tcPr>
            <w:tcW w:w="457" w:type="pct"/>
            <w:vMerge/>
          </w:tcPr>
          <w:p w:rsidR="00B50F67" w:rsidRPr="00D178A6" w:rsidRDefault="00B50F67" w:rsidP="007C208A">
            <w:pPr>
              <w:rPr>
                <w:rFonts w:ascii="Arial" w:hAnsi="Arial" w:cs="Arial"/>
                <w:sz w:val="20"/>
              </w:rPr>
            </w:pPr>
          </w:p>
        </w:tc>
        <w:tc>
          <w:tcPr>
            <w:tcW w:w="358" w:type="pct"/>
          </w:tcPr>
          <w:p w:rsidR="00B50F67" w:rsidRPr="00D178A6" w:rsidRDefault="00B50F67" w:rsidP="00942F80">
            <w:pPr>
              <w:jc w:val="center"/>
              <w:rPr>
                <w:rFonts w:ascii="Arial" w:hAnsi="Arial" w:cs="Arial"/>
                <w:sz w:val="20"/>
              </w:rPr>
            </w:pPr>
            <w:r w:rsidRPr="00D178A6">
              <w:rPr>
                <w:rFonts w:ascii="Arial" w:hAnsi="Arial" w:cs="Arial"/>
                <w:sz w:val="20"/>
              </w:rPr>
              <w:t>t-статистика</w:t>
            </w:r>
          </w:p>
        </w:tc>
        <w:tc>
          <w:tcPr>
            <w:tcW w:w="413" w:type="pct"/>
            <w:noWrap/>
          </w:tcPr>
          <w:p w:rsidR="00B50F67" w:rsidRDefault="00B50F67" w:rsidP="00BB56B1">
            <w:pPr>
              <w:jc w:val="right"/>
              <w:rPr>
                <w:rFonts w:ascii="Calibri" w:hAnsi="Calibri"/>
                <w:color w:val="000000"/>
                <w:sz w:val="22"/>
                <w:szCs w:val="22"/>
              </w:rPr>
            </w:pPr>
            <w:r>
              <w:rPr>
                <w:rFonts w:ascii="Calibri" w:hAnsi="Calibri"/>
                <w:color w:val="000000"/>
                <w:sz w:val="22"/>
                <w:szCs w:val="22"/>
              </w:rPr>
              <w:t>4,571</w:t>
            </w:r>
          </w:p>
          <w:p w:rsidR="00B50F67" w:rsidRPr="00D178A6" w:rsidRDefault="00B50F67" w:rsidP="007C208A">
            <w:pPr>
              <w:jc w:val="right"/>
              <w:rPr>
                <w:rFonts w:ascii="Arial" w:hAnsi="Arial" w:cs="Arial"/>
                <w:sz w:val="20"/>
              </w:rPr>
            </w:pPr>
          </w:p>
        </w:tc>
        <w:tc>
          <w:tcPr>
            <w:tcW w:w="480" w:type="pct"/>
          </w:tcPr>
          <w:p w:rsidR="00B50F67" w:rsidRPr="00D178A6" w:rsidRDefault="00B50F67" w:rsidP="007C208A">
            <w:pPr>
              <w:rPr>
                <w:rFonts w:ascii="Arial" w:hAnsi="Arial" w:cs="Arial"/>
                <w:sz w:val="20"/>
              </w:rPr>
            </w:pPr>
          </w:p>
        </w:tc>
        <w:tc>
          <w:tcPr>
            <w:tcW w:w="414" w:type="pct"/>
          </w:tcPr>
          <w:p w:rsidR="00B50F67" w:rsidRPr="00D178A6" w:rsidRDefault="00B50F67" w:rsidP="007C208A">
            <w:pPr>
              <w:rPr>
                <w:rFonts w:ascii="Arial" w:hAnsi="Arial" w:cs="Arial"/>
                <w:sz w:val="20"/>
              </w:rPr>
            </w:pPr>
          </w:p>
        </w:tc>
        <w:tc>
          <w:tcPr>
            <w:tcW w:w="480" w:type="pct"/>
            <w:noWrap/>
          </w:tcPr>
          <w:p w:rsidR="00B50F67" w:rsidRDefault="00B50F67" w:rsidP="00B50F67">
            <w:pPr>
              <w:jc w:val="right"/>
              <w:rPr>
                <w:rFonts w:ascii="Calibri" w:hAnsi="Calibri"/>
                <w:color w:val="000000"/>
                <w:sz w:val="22"/>
                <w:szCs w:val="22"/>
              </w:rPr>
            </w:pPr>
            <w:r>
              <w:rPr>
                <w:rFonts w:ascii="Calibri" w:hAnsi="Calibri"/>
                <w:color w:val="000000"/>
                <w:sz w:val="22"/>
                <w:szCs w:val="22"/>
              </w:rPr>
              <w:t>2,711415</w:t>
            </w:r>
          </w:p>
          <w:p w:rsidR="00B50F67" w:rsidRPr="00D178A6" w:rsidRDefault="00B50F67" w:rsidP="007C208A">
            <w:pPr>
              <w:jc w:val="right"/>
              <w:rPr>
                <w:rFonts w:ascii="Arial" w:hAnsi="Arial" w:cs="Arial"/>
                <w:sz w:val="20"/>
              </w:rPr>
            </w:pPr>
          </w:p>
        </w:tc>
        <w:tc>
          <w:tcPr>
            <w:tcW w:w="480" w:type="pct"/>
          </w:tcPr>
          <w:p w:rsidR="00B50F67" w:rsidRPr="00D178A6" w:rsidRDefault="00B50F67" w:rsidP="007C208A">
            <w:pPr>
              <w:rPr>
                <w:rFonts w:ascii="Arial" w:hAnsi="Arial" w:cs="Arial"/>
                <w:sz w:val="20"/>
              </w:rPr>
            </w:pPr>
          </w:p>
        </w:tc>
        <w:tc>
          <w:tcPr>
            <w:tcW w:w="481" w:type="pct"/>
            <w:noWrap/>
          </w:tcPr>
          <w:p w:rsidR="00B50F67" w:rsidRDefault="00B50F67" w:rsidP="00B50F67">
            <w:pPr>
              <w:jc w:val="right"/>
              <w:rPr>
                <w:rFonts w:ascii="Calibri" w:hAnsi="Calibri"/>
                <w:color w:val="000000"/>
                <w:sz w:val="22"/>
                <w:szCs w:val="22"/>
              </w:rPr>
            </w:pPr>
            <w:r>
              <w:rPr>
                <w:rFonts w:ascii="Calibri" w:hAnsi="Calibri"/>
                <w:color w:val="000000"/>
                <w:sz w:val="22"/>
                <w:szCs w:val="22"/>
              </w:rPr>
              <w:t>-8,47742</w:t>
            </w:r>
          </w:p>
          <w:p w:rsidR="00B50F67" w:rsidRPr="00D178A6" w:rsidRDefault="00B50F67" w:rsidP="007C208A">
            <w:pPr>
              <w:jc w:val="right"/>
              <w:rPr>
                <w:rFonts w:ascii="Arial" w:hAnsi="Arial" w:cs="Arial"/>
                <w:sz w:val="20"/>
              </w:rPr>
            </w:pPr>
          </w:p>
        </w:tc>
        <w:tc>
          <w:tcPr>
            <w:tcW w:w="480" w:type="pct"/>
          </w:tcPr>
          <w:p w:rsidR="00B50F67" w:rsidRDefault="00B50F67" w:rsidP="00B50F67">
            <w:pPr>
              <w:rPr>
                <w:rFonts w:ascii="Calibri" w:hAnsi="Calibri"/>
                <w:color w:val="000000"/>
                <w:sz w:val="22"/>
                <w:szCs w:val="22"/>
              </w:rPr>
            </w:pPr>
            <w:r>
              <w:rPr>
                <w:rFonts w:ascii="Calibri" w:hAnsi="Calibri"/>
                <w:color w:val="000000"/>
                <w:sz w:val="22"/>
                <w:szCs w:val="22"/>
              </w:rPr>
              <w:t>8,754284</w:t>
            </w:r>
          </w:p>
          <w:p w:rsidR="00B50F67" w:rsidRPr="00D178A6" w:rsidRDefault="00B50F67" w:rsidP="007C208A">
            <w:pPr>
              <w:rPr>
                <w:rFonts w:ascii="Arial" w:hAnsi="Arial" w:cs="Arial"/>
                <w:sz w:val="20"/>
              </w:rPr>
            </w:pPr>
          </w:p>
        </w:tc>
        <w:tc>
          <w:tcPr>
            <w:tcW w:w="480" w:type="pct"/>
            <w:vMerge/>
          </w:tcPr>
          <w:p w:rsidR="00B50F67" w:rsidRPr="00D178A6" w:rsidRDefault="00B50F67" w:rsidP="007C208A">
            <w:pPr>
              <w:rPr>
                <w:rFonts w:ascii="Arial" w:hAnsi="Arial" w:cs="Arial"/>
                <w:sz w:val="20"/>
              </w:rPr>
            </w:pPr>
          </w:p>
        </w:tc>
        <w:tc>
          <w:tcPr>
            <w:tcW w:w="477" w:type="pct"/>
            <w:vMerge/>
          </w:tcPr>
          <w:p w:rsidR="00B50F67" w:rsidRPr="00D178A6" w:rsidRDefault="00B50F67" w:rsidP="007C208A">
            <w:pPr>
              <w:rPr>
                <w:rFonts w:ascii="Arial" w:hAnsi="Arial" w:cs="Arial"/>
                <w:sz w:val="20"/>
              </w:rPr>
            </w:pPr>
          </w:p>
        </w:tc>
      </w:tr>
    </w:tbl>
    <w:p w:rsidR="0071315E" w:rsidRDefault="0071315E" w:rsidP="0071315E">
      <w:pPr>
        <w:jc w:val="both"/>
        <w:rPr>
          <w:rFonts w:ascii="Arial" w:hAnsi="Arial" w:cs="Arial"/>
        </w:rPr>
      </w:pPr>
    </w:p>
    <w:p w:rsidR="0071315E" w:rsidRDefault="0071315E" w:rsidP="006959A2">
      <w:r>
        <w:t>Пустая ячейка таблицы означает, что данная переменная не использовалась в данной модели как объясняющая.</w:t>
      </w:r>
    </w:p>
    <w:p w:rsidR="0071315E" w:rsidRDefault="0083387E" w:rsidP="0083387E">
      <w:r>
        <w:t xml:space="preserve">Стоит отметить достаточно высокую надежность пятой модели, которая объяаняет </w:t>
      </w:r>
      <w:r w:rsidR="0089230D">
        <w:t>76% разброса</w:t>
      </w:r>
      <w:r>
        <w:t xml:space="preserve"> в росте</w:t>
      </w:r>
      <w:r w:rsidR="0089230D">
        <w:t xml:space="preserve"> цен на гречневую крупу по регионам при помощи всего одной переменной:  уровня</w:t>
      </w:r>
      <w:r w:rsidR="0071315E">
        <w:t xml:space="preserve"> цен на гречневую крупу в начале периода (зависимость отрицательная).</w:t>
      </w:r>
      <w:r w:rsidR="00E5758C">
        <w:t xml:space="preserve"> </w:t>
      </w:r>
      <w:r w:rsidR="0071315E">
        <w:t xml:space="preserve">Иными словами, сильнее всего гречневая крупа дорожала там, где </w:t>
      </w:r>
      <w:r w:rsidR="0089230D">
        <w:t xml:space="preserve">она была наиболее дешевой </w:t>
      </w:r>
      <w:r w:rsidR="0071315E">
        <w:t>на н</w:t>
      </w:r>
      <w:r w:rsidR="0089230D">
        <w:t xml:space="preserve">ачало 2010 года. </w:t>
      </w:r>
      <w:r w:rsidR="00324F48">
        <w:t>Иными словами, мы наблюдаем конвергенцию региональных цен, о которой уже говорилось ранее.</w:t>
      </w:r>
    </w:p>
    <w:p w:rsidR="00B50F67" w:rsidRDefault="0083387E" w:rsidP="0071315E">
      <w:r>
        <w:t xml:space="preserve">Однако наиболее надежные прогнозы при этом дает восьмая модель, которая объясняет 88% разброса в росте цен на гречневую крупу по регионам при помощи трех переменных: уровня цен на гречневую крупу в начале периода, индекса реальных объемов продаж </w:t>
      </w:r>
      <w:r>
        <w:lastRenderedPageBreak/>
        <w:t>крупы и динамики цен на товар-заменитель, пшено. Как следствие, не более 12% разброса в динамике цен могут быть объяснены неучтенными в данной модели факторами, в т.ч. сговорами (</w:t>
      </w:r>
      <w:r w:rsidR="00A81E30">
        <w:t>это может быть актуально в тех случаях, когда фактическая цена значимо превышает прогнозную</w:t>
      </w:r>
      <w:r>
        <w:t>).</w:t>
      </w:r>
    </w:p>
    <w:p w:rsidR="0071315E" w:rsidRPr="005C00FD" w:rsidRDefault="00E5758C" w:rsidP="0071315E">
      <w:pPr>
        <w:rPr>
          <w:rStyle w:val="apple-style-span"/>
        </w:rPr>
      </w:pPr>
      <w:r>
        <w:t>Стоит подчеркнуть, что из сравнения данных моделей не следует, что падение предложения не оказывает значимого влияния на рост цен. Вывод</w:t>
      </w:r>
      <w:r w:rsidR="00AE6A5F">
        <w:t>ы</w:t>
      </w:r>
      <w:r>
        <w:t xml:space="preserve"> ин</w:t>
      </w:r>
      <w:r w:rsidR="00AE6A5F">
        <w:t xml:space="preserve">ые: (1) </w:t>
      </w:r>
      <w:r>
        <w:t>падение предложения в малой степени объясняет различие в росте цен между регионами</w:t>
      </w:r>
      <w:r w:rsidR="005C00FD">
        <w:t xml:space="preserve"> (в отличие от среднероссийского роста цен)</w:t>
      </w:r>
      <w:r w:rsidR="00AE6A5F">
        <w:t xml:space="preserve">; (2) </w:t>
      </w:r>
      <w:r w:rsidR="006F6A60">
        <w:t xml:space="preserve">рынок продемонстрировал значительную эффективность, </w:t>
      </w:r>
      <w:r w:rsidR="00971FBD">
        <w:t>позволив увеличить в ответ на рост спроса продажи круп несмотря на падение урожаев и сгладив региональные различия.</w:t>
      </w:r>
    </w:p>
    <w:p w:rsidR="0071315E" w:rsidRDefault="00003140" w:rsidP="0071315E">
      <w:pPr>
        <w:pStyle w:val="Heading2"/>
      </w:pPr>
      <w:bookmarkStart w:id="23" w:name="_Toc288114434"/>
      <w:r>
        <w:lastRenderedPageBreak/>
        <w:t>4</w:t>
      </w:r>
      <w:r w:rsidR="007C208A">
        <w:t xml:space="preserve">. </w:t>
      </w:r>
      <w:r w:rsidR="0071315E">
        <w:t>Гипотеза о согласованных действи</w:t>
      </w:r>
      <w:r w:rsidR="00275E6D">
        <w:t>ях</w:t>
      </w:r>
      <w:bookmarkEnd w:id="23"/>
    </w:p>
    <w:p w:rsidR="0071315E" w:rsidRDefault="0071315E" w:rsidP="006959A2">
      <w:r>
        <w:t xml:space="preserve">Наряду с изменениями спроса и предложения одним из объяснений роста цен на гречневую крупу могут быть согласованные действия участников рынка. В прошлом году ФАС возбудила 24 таких дела, из них 17 </w:t>
      </w:r>
      <w:r w:rsidRPr="005A1073">
        <w:rPr>
          <w:rFonts w:ascii="Calibri" w:hAnsi="Calibri"/>
        </w:rPr>
        <w:t>—</w:t>
      </w:r>
      <w:r>
        <w:t xml:space="preserve"> в отношении компаний оптовой торговли и 7 </w:t>
      </w:r>
      <w:r w:rsidRPr="005A1073">
        <w:rPr>
          <w:rFonts w:ascii="Calibri" w:hAnsi="Calibri"/>
        </w:rPr>
        <w:t>—</w:t>
      </w:r>
      <w:r>
        <w:t xml:space="preserve"> в отношении компаний розничной торговли  (см. </w:t>
      </w:r>
      <w:r w:rsidR="00527FF5">
        <w:fldChar w:fldCharType="begin"/>
      </w:r>
      <w:r>
        <w:instrText xml:space="preserve"> REF _Ref286516910 \h </w:instrText>
      </w:r>
      <w:r w:rsidR="00527FF5">
        <w:fldChar w:fldCharType="separate"/>
      </w:r>
      <w:r w:rsidR="00971FBD" w:rsidRPr="001E276A">
        <w:t xml:space="preserve">Таблица </w:t>
      </w:r>
      <w:r w:rsidR="00971FBD">
        <w:rPr>
          <w:noProof/>
        </w:rPr>
        <w:t>9</w:t>
      </w:r>
      <w:r w:rsidR="00527FF5">
        <w:fldChar w:fldCharType="end"/>
      </w:r>
      <w:r>
        <w:t>).</w:t>
      </w:r>
    </w:p>
    <w:p w:rsidR="0071315E" w:rsidRDefault="0071315E" w:rsidP="0071315E"/>
    <w:p w:rsidR="0071315E" w:rsidRPr="001E276A" w:rsidRDefault="0071315E" w:rsidP="0071315E">
      <w:pPr>
        <w:pStyle w:val="Caption"/>
      </w:pPr>
      <w:bookmarkStart w:id="24" w:name="_Ref286516910"/>
      <w:r w:rsidRPr="001E276A">
        <w:t xml:space="preserve">Таблица </w:t>
      </w:r>
      <w:fldSimple w:instr=" SEQ Таблица \* ARABIC ">
        <w:r w:rsidR="001F3D58">
          <w:rPr>
            <w:noProof/>
          </w:rPr>
          <w:t>9</w:t>
        </w:r>
      </w:fldSimple>
      <w:bookmarkEnd w:id="24"/>
      <w:r>
        <w:t>. Список антимонопольных дел на рынке гречневой крупы</w:t>
      </w:r>
    </w:p>
    <w:tbl>
      <w:tblPr>
        <w:tblStyle w:val="TableGrid"/>
        <w:tblW w:w="9228" w:type="dxa"/>
        <w:tblLook w:val="04A0"/>
      </w:tblPr>
      <w:tblGrid>
        <w:gridCol w:w="1824"/>
        <w:gridCol w:w="1536"/>
        <w:gridCol w:w="5868"/>
      </w:tblGrid>
      <w:tr w:rsidR="0071315E" w:rsidRPr="009B5670" w:rsidTr="00C606CA">
        <w:trPr>
          <w:trHeight w:val="1020"/>
        </w:trPr>
        <w:tc>
          <w:tcPr>
            <w:tcW w:w="1824" w:type="dxa"/>
            <w:hideMark/>
          </w:tcPr>
          <w:p w:rsidR="0071315E" w:rsidRPr="009B5670" w:rsidRDefault="0071315E" w:rsidP="007C208A">
            <w:pPr>
              <w:rPr>
                <w:rFonts w:ascii="Arial" w:hAnsi="Arial" w:cs="Arial"/>
                <w:color w:val="000000"/>
                <w:sz w:val="18"/>
              </w:rPr>
            </w:pPr>
            <w:bookmarkStart w:id="25" w:name="OLE_LINK3"/>
            <w:r w:rsidRPr="009B5670">
              <w:rPr>
                <w:rFonts w:ascii="Arial" w:hAnsi="Arial" w:cs="Arial"/>
                <w:color w:val="000000"/>
                <w:sz w:val="18"/>
              </w:rPr>
              <w:t>Субъект РФ</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Дата возбуждения</w:t>
            </w:r>
          </w:p>
        </w:tc>
        <w:tc>
          <w:tcPr>
            <w:tcW w:w="5868" w:type="dxa"/>
            <w:hideMark/>
          </w:tcPr>
          <w:p w:rsidR="0071315E" w:rsidRPr="00C20C94" w:rsidRDefault="0071315E" w:rsidP="007C208A">
            <w:pPr>
              <w:ind w:right="-2780"/>
              <w:rPr>
                <w:rFonts w:ascii="Arial" w:hAnsi="Arial" w:cs="Arial"/>
                <w:color w:val="000000"/>
                <w:sz w:val="18"/>
              </w:rPr>
            </w:pPr>
            <w:r>
              <w:rPr>
                <w:rFonts w:ascii="Arial" w:hAnsi="Arial" w:cs="Arial"/>
                <w:color w:val="000000"/>
                <w:sz w:val="18"/>
              </w:rPr>
              <w:t>Обвиняемые</w:t>
            </w:r>
          </w:p>
        </w:tc>
      </w:tr>
      <w:tr w:rsidR="0071315E" w:rsidRPr="009B5670" w:rsidTr="00C606CA">
        <w:trPr>
          <w:trHeight w:val="451"/>
        </w:trPr>
        <w:tc>
          <w:tcPr>
            <w:tcW w:w="9228" w:type="dxa"/>
            <w:gridSpan w:val="3"/>
            <w:hideMark/>
          </w:tcPr>
          <w:p w:rsidR="0071315E" w:rsidRPr="00D21E96" w:rsidRDefault="0071315E" w:rsidP="007C208A">
            <w:pPr>
              <w:jc w:val="center"/>
              <w:rPr>
                <w:rFonts w:ascii="Arial" w:hAnsi="Arial" w:cs="Arial"/>
                <w:caps/>
                <w:color w:val="000000"/>
                <w:sz w:val="18"/>
              </w:rPr>
            </w:pPr>
            <w:r w:rsidRPr="00D21E96">
              <w:rPr>
                <w:rFonts w:ascii="Arial" w:hAnsi="Arial" w:cs="Arial"/>
                <w:caps/>
                <w:color w:val="000000"/>
                <w:sz w:val="18"/>
              </w:rPr>
              <w:t>Компании оптовой торговли</w:t>
            </w:r>
          </w:p>
        </w:tc>
      </w:tr>
      <w:tr w:rsidR="0071315E" w:rsidRPr="006C0506" w:rsidTr="00C606CA">
        <w:trPr>
          <w:trHeight w:val="708"/>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Омская область</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03.09.2010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ОАО «Омское», ООО «Торговый дом «СибСоль», ООО Торговый дом «Инкос», ИП Новгородцев ДК, ИП Колесников В.П., ИП Малиновская К.В., ИП Дроздов А.В., </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Республика Дагестан</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11.10.2010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ИП Магомедов А.А., ИП Алихавнов М.А., ООО «Сезам», ООО «Авенир-М»</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Омская область</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30.08.2010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ООО ТД «Шкуренко», ООО ТД «Мельница», ИП Одинцов М.В., ИП Фрик Р.Р.,</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Республика Татарстан</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02.09.2010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ООО «ТД «Колосс», ООО «Глобал-Фудс», ИП Галеевой З.М.  </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Республика Башкортостан</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03.09.2010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ООО «Дроздофф», ООО «Пангея» и ООО «Сахарок». </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Калининградская область</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08.09.2010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ООО «Торговый Дом «Алина», ЗАО «Русская Рисовая компания», ИП Автюшков Александр Геннадьевич </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Пермский край</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09.09.2010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ИП Коротковой Н.А., ИП Ферягиным В.И., ЗАО «ПК «Скальд», ИП Овчинниковым В.Г., ООО «ТД «Карно» </w:t>
            </w:r>
          </w:p>
        </w:tc>
      </w:tr>
      <w:tr w:rsidR="0071315E" w:rsidRPr="006C0506" w:rsidTr="00C606CA">
        <w:trPr>
          <w:trHeight w:val="776"/>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Алтайский край</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13.09.2010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ООО «Гудвилл», ООО «Клир», ООО «Стар Коммэн», ООО «Ларица», ООО «КурайАгро», ЗАО «Бийский крупяной комбинат Наладчик», ЗАО «Целина», ЗАО «Алтайская крупа», ООО </w:t>
            </w:r>
            <w:r w:rsidRPr="009B5670">
              <w:rPr>
                <w:rFonts w:ascii="Arial" w:hAnsi="Arial" w:cs="Arial"/>
                <w:color w:val="000000"/>
                <w:sz w:val="18"/>
              </w:rPr>
              <w:lastRenderedPageBreak/>
              <w:t xml:space="preserve">«Баквит», ООО Торговый дом «Алтайский Фермер». </w:t>
            </w:r>
          </w:p>
        </w:tc>
      </w:tr>
      <w:tr w:rsidR="0071315E" w:rsidRPr="006C0506" w:rsidTr="00C606CA">
        <w:trPr>
          <w:trHeight w:val="363"/>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lastRenderedPageBreak/>
              <w:t>Краснодарский край</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14.09.2010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ООО «Талан Базис», ООО «ТД-Холдинг», ООО «Ангстрем» </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Чувашская Республика</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17.09.2010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ИП Мешков, ИП Пухов</w:t>
            </w:r>
            <w:r>
              <w:rPr>
                <w:rFonts w:ascii="Arial" w:hAnsi="Arial" w:cs="Arial"/>
                <w:color w:val="000000"/>
                <w:sz w:val="18"/>
              </w:rPr>
              <w:t>, ИП Заикин</w:t>
            </w:r>
            <w:r w:rsidRPr="009B5670">
              <w:rPr>
                <w:rFonts w:ascii="Arial" w:hAnsi="Arial" w:cs="Arial"/>
                <w:color w:val="000000"/>
                <w:sz w:val="18"/>
              </w:rPr>
              <w:t>, ООО «Дело вкуса» и ООО «Сладкая жизнь плюс»</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Алтайский край</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23.09.2010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ООО «Алгрейн», ООО «ТД «Геркулес», ООО «Биотехнология», ООО «ТД «Изумрудный») </w:t>
            </w:r>
          </w:p>
        </w:tc>
      </w:tr>
      <w:tr w:rsidR="0071315E" w:rsidRPr="006C0506" w:rsidTr="00C606CA">
        <w:trPr>
          <w:trHeight w:val="765"/>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Самарская область</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28.09.2010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ООО фирма «Эхо», ООО «ТД-Холдинг», ООО «Ресурс», ООО «Владимир и Ко», ООО «Алекон», ООО «Самарская Нива», ООО «АгроМир».</w:t>
            </w:r>
          </w:p>
        </w:tc>
      </w:tr>
      <w:tr w:rsidR="0071315E" w:rsidRPr="006C0506" w:rsidTr="00C606CA">
        <w:trPr>
          <w:trHeight w:val="102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Хабаровский край</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29.09.2010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ООО «Альянспродсервис – ДВ», ООО «Первая Бакалейная Компания – Дальний Восток», ООО «Торговый Дом «Русь-Хабаровск», ООО «Бакалейная компания», ИП Тесля С.М. и ИП Акенина С.А. </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Томская область</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05.10.2010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ООО «Терминал-Групп», ООО «Агроторг», ООО «Закрома Сибири», ООО «Доставъка», ИП Сорокин Михаил Иванович.</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Республика Дагестан</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08.10.2010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ИП Мусалмагомедов</w:t>
            </w:r>
            <w:r>
              <w:rPr>
                <w:rFonts w:ascii="Arial" w:hAnsi="Arial" w:cs="Arial"/>
                <w:color w:val="000000"/>
                <w:sz w:val="18"/>
              </w:rPr>
              <w:t xml:space="preserve"> Г.П., ИП Магомедалиев</w:t>
            </w:r>
            <w:r w:rsidRPr="009B5670">
              <w:rPr>
                <w:rFonts w:ascii="Arial" w:hAnsi="Arial" w:cs="Arial"/>
                <w:color w:val="000000"/>
                <w:sz w:val="18"/>
              </w:rPr>
              <w:t xml:space="preserve"> А. и ИП Абдулмуслимов </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Пензенская область</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08.11.2010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ООО «Пензенский мир продуктов», ИП Фролов</w:t>
            </w:r>
            <w:r>
              <w:rPr>
                <w:rFonts w:ascii="Arial" w:hAnsi="Arial" w:cs="Arial"/>
                <w:color w:val="000000"/>
                <w:sz w:val="18"/>
              </w:rPr>
              <w:t>, ИП Провкин</w:t>
            </w:r>
            <w:r w:rsidRPr="009B5670">
              <w:rPr>
                <w:rFonts w:ascii="Arial" w:hAnsi="Arial" w:cs="Arial"/>
                <w:color w:val="000000"/>
                <w:sz w:val="18"/>
              </w:rPr>
              <w:t xml:space="preserve">, ИП Черкасов </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Республика Башкортостан</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25.11.2010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ООО Крупяная компания «Клен» и ООО «МегаКом» </w:t>
            </w:r>
          </w:p>
        </w:tc>
      </w:tr>
      <w:tr w:rsidR="0071315E" w:rsidRPr="00E1318F" w:rsidTr="00C606CA">
        <w:trPr>
          <w:trHeight w:val="510"/>
        </w:trPr>
        <w:tc>
          <w:tcPr>
            <w:tcW w:w="9228" w:type="dxa"/>
            <w:gridSpan w:val="3"/>
            <w:hideMark/>
          </w:tcPr>
          <w:p w:rsidR="0071315E" w:rsidRPr="002B539D" w:rsidRDefault="0071315E" w:rsidP="007C208A">
            <w:pPr>
              <w:jc w:val="center"/>
              <w:rPr>
                <w:rFonts w:ascii="Arial" w:hAnsi="Arial" w:cs="Arial"/>
                <w:caps/>
                <w:color w:val="000000"/>
                <w:sz w:val="18"/>
              </w:rPr>
            </w:pPr>
            <w:r w:rsidRPr="002B539D">
              <w:rPr>
                <w:rFonts w:ascii="Arial" w:hAnsi="Arial" w:cs="Arial"/>
                <w:caps/>
                <w:color w:val="000000"/>
                <w:sz w:val="18"/>
              </w:rPr>
              <w:t>Компании розничной торговли</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Республика Саха (Якутия)</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03.09.2010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ООО «Таубер и К», ООО «Ратмир-Север», ООО «Мириэль», ООО «Айгуль», ООО «Легион».</w:t>
            </w:r>
          </w:p>
        </w:tc>
      </w:tr>
      <w:tr w:rsidR="0071315E" w:rsidRPr="006C0506" w:rsidTr="00C606CA">
        <w:trPr>
          <w:trHeight w:val="624"/>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г.Санкт-Петербург</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14.09.2010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ООО «Агроторг», ЗАО «Торговый дом «ПЕРЕКРЕСТОК», ООО «Реал,-Гипермаркет», ООО «Лента», ЗАО «ДИКСИ-ПЕТЕРБУРГ», ООО «О’КЕЙ». </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Алтайский край</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15.09.2010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ООО «ОМНП-Рынок», ИП Казанцев</w:t>
            </w:r>
            <w:r>
              <w:rPr>
                <w:rFonts w:ascii="Arial" w:hAnsi="Arial" w:cs="Arial"/>
                <w:color w:val="000000"/>
                <w:sz w:val="18"/>
              </w:rPr>
              <w:t>а</w:t>
            </w:r>
            <w:r w:rsidRPr="009B5670">
              <w:rPr>
                <w:rFonts w:ascii="Arial" w:hAnsi="Arial" w:cs="Arial"/>
                <w:color w:val="000000"/>
                <w:sz w:val="18"/>
              </w:rPr>
              <w:t xml:space="preserve"> Т.Ф., ИП Шторхунов С.Д </w:t>
            </w:r>
          </w:p>
        </w:tc>
      </w:tr>
      <w:tr w:rsidR="0071315E" w:rsidRPr="009B5670" w:rsidTr="00C606CA">
        <w:trPr>
          <w:trHeight w:val="629"/>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lastRenderedPageBreak/>
              <w:t>Республика Марий Эл</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13.10.2010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ООО «Универсал», ООО ТКП «Жемчуг», ООО «Мегапол», ООО «Радуга 1», ООО «Радуга 2», ООО «Радуга 3», ООО «Радуга 4», ООО «Радуга 5», ООО «Радуга 6» </w:t>
            </w:r>
          </w:p>
        </w:tc>
      </w:tr>
      <w:tr w:rsidR="0071315E" w:rsidRPr="006C0506" w:rsidTr="00C606CA">
        <w:trPr>
          <w:trHeight w:val="510"/>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Алтайский край</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14.10.2010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Потребительск</w:t>
            </w:r>
            <w:r>
              <w:rPr>
                <w:rFonts w:ascii="Arial" w:hAnsi="Arial" w:cs="Arial"/>
                <w:color w:val="000000"/>
                <w:sz w:val="18"/>
              </w:rPr>
              <w:t>ое</w:t>
            </w:r>
            <w:r w:rsidRPr="009B5670">
              <w:rPr>
                <w:rFonts w:ascii="Arial" w:hAnsi="Arial" w:cs="Arial"/>
                <w:color w:val="000000"/>
                <w:sz w:val="18"/>
              </w:rPr>
              <w:t xml:space="preserve"> общество «Ельцовское», ООО «Провинция», ООО «Савкин и семья» </w:t>
            </w:r>
          </w:p>
        </w:tc>
      </w:tr>
      <w:tr w:rsidR="0071315E" w:rsidRPr="006C0506" w:rsidTr="00C606CA">
        <w:trPr>
          <w:trHeight w:val="765"/>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Республика Татарстан</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28.10.2010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ЗАО «Торговый дом «Перекресток», ООО «Агроторг», ООО «Бахетле-1», ООО «Торговая компания ПиК», ЗАО «Торговая компания «Эдельвейс», ЗАО «Тандер» </w:t>
            </w:r>
          </w:p>
        </w:tc>
      </w:tr>
      <w:tr w:rsidR="0071315E" w:rsidRPr="006C0506" w:rsidTr="00C606CA">
        <w:trPr>
          <w:trHeight w:val="683"/>
        </w:trPr>
        <w:tc>
          <w:tcPr>
            <w:tcW w:w="1824" w:type="dxa"/>
            <w:hideMark/>
          </w:tcPr>
          <w:p w:rsidR="0071315E" w:rsidRPr="002B539D" w:rsidRDefault="0071315E" w:rsidP="007C208A">
            <w:pPr>
              <w:rPr>
                <w:rFonts w:ascii="Arial" w:hAnsi="Arial" w:cs="Arial"/>
                <w:color w:val="000000"/>
                <w:sz w:val="18"/>
              </w:rPr>
            </w:pPr>
            <w:r w:rsidRPr="002B539D">
              <w:rPr>
                <w:rFonts w:ascii="Arial" w:hAnsi="Arial" w:cs="Arial"/>
                <w:color w:val="000000"/>
                <w:sz w:val="18"/>
              </w:rPr>
              <w:t>Ярославская область</w:t>
            </w:r>
          </w:p>
        </w:tc>
        <w:tc>
          <w:tcPr>
            <w:tcW w:w="1536"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17.12.2010</w:t>
            </w:r>
          </w:p>
        </w:tc>
        <w:tc>
          <w:tcPr>
            <w:tcW w:w="5868"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Шестихинско</w:t>
            </w:r>
            <w:r>
              <w:rPr>
                <w:rFonts w:ascii="Arial" w:hAnsi="Arial" w:cs="Arial"/>
                <w:color w:val="000000"/>
                <w:sz w:val="18"/>
              </w:rPr>
              <w:t>е</w:t>
            </w:r>
            <w:r w:rsidRPr="009B5670">
              <w:rPr>
                <w:rFonts w:ascii="Arial" w:hAnsi="Arial" w:cs="Arial"/>
                <w:color w:val="000000"/>
                <w:sz w:val="18"/>
              </w:rPr>
              <w:t xml:space="preserve"> потребительско</w:t>
            </w:r>
            <w:r>
              <w:rPr>
                <w:rFonts w:ascii="Arial" w:hAnsi="Arial" w:cs="Arial"/>
                <w:color w:val="000000"/>
                <w:sz w:val="18"/>
              </w:rPr>
              <w:t>е</w:t>
            </w:r>
            <w:r w:rsidRPr="009B5670">
              <w:rPr>
                <w:rFonts w:ascii="Arial" w:hAnsi="Arial" w:cs="Arial"/>
                <w:color w:val="000000"/>
                <w:sz w:val="18"/>
              </w:rPr>
              <w:t xml:space="preserve"> обществ</w:t>
            </w:r>
            <w:r>
              <w:rPr>
                <w:rFonts w:ascii="Arial" w:hAnsi="Arial" w:cs="Arial"/>
                <w:color w:val="000000"/>
                <w:sz w:val="18"/>
              </w:rPr>
              <w:t>о</w:t>
            </w:r>
            <w:r w:rsidRPr="009B5670">
              <w:rPr>
                <w:rFonts w:ascii="Arial" w:hAnsi="Arial" w:cs="Arial"/>
                <w:color w:val="000000"/>
                <w:sz w:val="18"/>
              </w:rPr>
              <w:t>, ООО «Фирма-Ольгас», ООО «Вектор плюс», ОАО «</w:t>
            </w:r>
            <w:r>
              <w:rPr>
                <w:rFonts w:ascii="Arial" w:hAnsi="Arial" w:cs="Arial"/>
                <w:color w:val="000000"/>
                <w:sz w:val="18"/>
              </w:rPr>
              <w:t>Ж</w:t>
            </w:r>
            <w:r w:rsidRPr="009B5670">
              <w:rPr>
                <w:rFonts w:ascii="Arial" w:hAnsi="Arial" w:cs="Arial"/>
                <w:color w:val="000000"/>
                <w:sz w:val="18"/>
              </w:rPr>
              <w:t xml:space="preserve">елезнодорожная торговая компания», Некоузское райпо, П/О Борок, ИП Бабаджанян А.П. </w:t>
            </w:r>
          </w:p>
        </w:tc>
      </w:tr>
      <w:bookmarkEnd w:id="25"/>
    </w:tbl>
    <w:p w:rsidR="0071315E" w:rsidRDefault="0071315E" w:rsidP="0071315E"/>
    <w:p w:rsidR="0071315E" w:rsidRDefault="0071315E" w:rsidP="006959A2">
      <w:r>
        <w:t>Стоит отметить, что согласно ч. 2 ст. 8 ФЗ «О защите конкуренции» «с</w:t>
      </w:r>
      <w:r w:rsidRPr="00132744">
        <w:t>овершение хозяйствующими субъектами действий по соглашению не относится к согласованным действиям</w:t>
      </w:r>
      <w:r>
        <w:t>»</w:t>
      </w:r>
      <w:r w:rsidRPr="00132744">
        <w:t>.</w:t>
      </w:r>
      <w:r>
        <w:t xml:space="preserve"> Иными словами, речь идет о ситуациях, когда </w:t>
      </w:r>
      <w:r w:rsidRPr="008A79EB">
        <w:t>прямые доказательства</w:t>
      </w:r>
      <w:r>
        <w:t xml:space="preserve"> существования договоренностей об установлении цен отсутствуют, но на основе </w:t>
      </w:r>
      <w:r w:rsidRPr="008A79EB">
        <w:t>косвенных доказательств</w:t>
      </w:r>
      <w:r>
        <w:t xml:space="preserve"> тем не менее можно сделать вывод о том, что (в терминах </w:t>
      </w:r>
      <w:r w:rsidRPr="008A79EB">
        <w:rPr>
          <w:i/>
        </w:rPr>
        <w:t>Определения о передаче дела в Президиум ВАС РФ № 15956/08 от 24 февраля 2009 г.</w:t>
      </w:r>
      <w:r>
        <w:t xml:space="preserve">) конкурентные отношения между компаниями были замещены </w:t>
      </w:r>
      <w:r w:rsidRPr="00B07EBE">
        <w:t>сознательной кооперацией</w:t>
      </w:r>
      <w:r w:rsidR="007F4C90">
        <w:rPr>
          <w:rStyle w:val="FootnoteReference"/>
        </w:rPr>
        <w:footnoteReference w:id="7"/>
      </w:r>
      <w:r>
        <w:t>.</w:t>
      </w:r>
    </w:p>
    <w:p w:rsidR="0071315E" w:rsidRDefault="0071315E" w:rsidP="0071315E">
      <w:r>
        <w:lastRenderedPageBreak/>
        <w:t>Ч. 1 ст. 8 ФЗ «О защите конкуренции» указывает на два условия, которые являются необходимыми и достаточными для того, чтобы действия были признаны согласованными:</w:t>
      </w:r>
    </w:p>
    <w:p w:rsidR="0071315E" w:rsidRPr="00266930" w:rsidRDefault="0071315E" w:rsidP="0071315E">
      <w:pPr>
        <w:pStyle w:val="ListParagraph"/>
        <w:numPr>
          <w:ilvl w:val="0"/>
          <w:numId w:val="9"/>
        </w:numPr>
      </w:pPr>
      <w:r w:rsidRPr="00266930">
        <w:t>результат таких действий соответствует интересам каждого из хозяйствующих субъектов только при условии, что их действия заранее известны каждому из них;</w:t>
      </w:r>
    </w:p>
    <w:p w:rsidR="0071315E" w:rsidRPr="000123D7" w:rsidRDefault="0071315E" w:rsidP="0071315E">
      <w:pPr>
        <w:pStyle w:val="ListParagraph"/>
        <w:numPr>
          <w:ilvl w:val="0"/>
          <w:numId w:val="9"/>
        </w:numPr>
      </w:pPr>
      <w:r w:rsidRPr="000123D7">
        <w:t>действия каждого из хозяйствующих субъектов вызваны действиями иных хозяйствующих субъектов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одного года или в течение срока существования соответствующего товарного рынка, если такой срок составляет менее чем один год.</w:t>
      </w:r>
    </w:p>
    <w:p w:rsidR="0071315E" w:rsidRDefault="0071315E" w:rsidP="0071315E">
      <w:r>
        <w:t>Данное определение опирается на предпосылку о рациональности экономического поведения. Если компания делает нечто, что окупается только при определенных действиях конкурентов, а действия конкурентов, насколько может судить внешний наблюдатель, нельзя объяснить внешними «обстоятельствами», следовательно, конкуренты так или иначе достигли «понимания» («understanding»</w:t>
      </w:r>
      <w:r w:rsidRPr="00974918">
        <w:t xml:space="preserve">, </w:t>
      </w:r>
      <w:r>
        <w:t>«meeting</w:t>
      </w:r>
      <w:r w:rsidRPr="00974918">
        <w:t xml:space="preserve"> </w:t>
      </w:r>
      <w:r>
        <w:t>of</w:t>
      </w:r>
      <w:r w:rsidRPr="00974918">
        <w:t xml:space="preserve"> </w:t>
      </w:r>
      <w:r>
        <w:t xml:space="preserve">minds» в зарубежной юриспруденции). </w:t>
      </w:r>
    </w:p>
    <w:p w:rsidR="0071315E" w:rsidRDefault="0071315E" w:rsidP="0071315E">
      <w:r>
        <w:t>При этом, из определения следует, что законодатель разделяет две ситуации:</w:t>
      </w:r>
    </w:p>
    <w:p w:rsidR="0071315E" w:rsidRPr="00F633CD" w:rsidRDefault="0071315E" w:rsidP="0071315E">
      <w:pPr>
        <w:pStyle w:val="ListParagraph"/>
        <w:numPr>
          <w:ilvl w:val="0"/>
          <w:numId w:val="10"/>
        </w:numPr>
      </w:pPr>
      <w:r w:rsidRPr="00F633CD">
        <w:t>законную ситуацию, когда компания предприняла действия в ответ на ожидаемые действия конкурентов;</w:t>
      </w:r>
    </w:p>
    <w:p w:rsidR="0071315E" w:rsidRPr="00F633CD" w:rsidRDefault="0071315E" w:rsidP="0071315E">
      <w:pPr>
        <w:pStyle w:val="ListParagraph"/>
        <w:numPr>
          <w:ilvl w:val="0"/>
          <w:numId w:val="10"/>
        </w:numPr>
      </w:pPr>
      <w:r w:rsidRPr="00F633CD">
        <w:t xml:space="preserve">незаконную ситуацию, когда действия конкурентов, на которые полагалась </w:t>
      </w:r>
      <w:r>
        <w:t xml:space="preserve">компания, не были бы предприняты, если бы они </w:t>
      </w:r>
      <w:r w:rsidR="00971FBD">
        <w:t xml:space="preserve">в свою очередь </w:t>
      </w:r>
      <w:r>
        <w:t xml:space="preserve">не полагались на её действия. </w:t>
      </w:r>
    </w:p>
    <w:p w:rsidR="0071315E" w:rsidRPr="00097E52" w:rsidRDefault="0071315E" w:rsidP="0071315E">
      <w:r>
        <w:t xml:space="preserve">Как подчеркивает определение согласованных действий, действия ни одного из участников не должны быть в его интересах, если другие также не предпримут </w:t>
      </w:r>
      <w:r>
        <w:lastRenderedPageBreak/>
        <w:t>соответствующих действий; и ни для одного из участников действий они не должны быть «</w:t>
      </w:r>
      <w:r w:rsidRPr="000123D7">
        <w:t>следствием обстоятельств, в равной мере влияющих на все хозяйствующие субъекты</w:t>
      </w:r>
      <w:r>
        <w:t>»</w:t>
      </w:r>
      <w:r w:rsidR="007F4C90">
        <w:rPr>
          <w:rStyle w:val="FootnoteReference"/>
        </w:rPr>
        <w:footnoteReference w:id="8"/>
      </w:r>
      <w:r>
        <w:t xml:space="preserve">. Таким образом, если компания </w:t>
      </w:r>
      <w:r w:rsidRPr="00097E52">
        <w:rPr>
          <w:i/>
        </w:rPr>
        <w:t>XYZ</w:t>
      </w:r>
      <w:r>
        <w:t xml:space="preserve">, которая занимает на рынке 80%, принимает решение поднять цены и вслед за ней другие компании принимают аналогичное решение, то это не будет согласованными действиями при условии, что для компании </w:t>
      </w:r>
      <w:r w:rsidRPr="00097E52">
        <w:rPr>
          <w:i/>
        </w:rPr>
        <w:t>XYZ</w:t>
      </w:r>
      <w:r>
        <w:t xml:space="preserve"> будет выгодно поднять цены даже если за ней не последуют другие</w:t>
      </w:r>
      <w:r w:rsidR="001063B2">
        <w:rPr>
          <w:rStyle w:val="FootnoteReference"/>
        </w:rPr>
        <w:footnoteReference w:id="9"/>
      </w:r>
      <w:r>
        <w:t xml:space="preserve">. </w:t>
      </w:r>
    </w:p>
    <w:p w:rsidR="0071315E" w:rsidRDefault="0071315E" w:rsidP="0071315E">
      <w:r>
        <w:t>Вопросы</w:t>
      </w:r>
      <w:r w:rsidR="001063B2">
        <w:t xml:space="preserve"> из первой части определения согласованных действий</w:t>
      </w:r>
      <w:r>
        <w:t xml:space="preserve">, на которые необходимо ответить для вынесения решения о </w:t>
      </w:r>
      <w:r w:rsidR="001063B2">
        <w:t xml:space="preserve">квалификации </w:t>
      </w:r>
      <w:r>
        <w:t>действий, можно проиллюстрировать на примере строчки из известной песни:</w:t>
      </w:r>
    </w:p>
    <w:p w:rsidR="0071315E" w:rsidRPr="00EF0A10" w:rsidRDefault="0071315E" w:rsidP="0071315E">
      <w:pPr>
        <w:ind w:left="720"/>
        <w:rPr>
          <w:rFonts w:ascii="Calibri" w:eastAsia="Calibri" w:hAnsi="Calibri"/>
          <w:i/>
        </w:rPr>
      </w:pPr>
      <w:r w:rsidRPr="00EF0A10">
        <w:rPr>
          <w:i/>
        </w:rPr>
        <w:t xml:space="preserve"> </w:t>
      </w:r>
      <w:r w:rsidRPr="00EF0A10">
        <w:rPr>
          <w:rFonts w:ascii="Calibri" w:eastAsia="Calibri" w:hAnsi="Calibri"/>
          <w:i/>
        </w:rPr>
        <w:t>«Я оглянулся посмотреть, не оглянулась ли она, чтоб посмотреть, не оглянулся ли я».</w:t>
      </w:r>
    </w:p>
    <w:p w:rsidR="0071315E" w:rsidRDefault="0071315E" w:rsidP="0071315E">
      <w:pPr>
        <w:rPr>
          <w:rFonts w:ascii="Calibri" w:eastAsia="Calibri" w:hAnsi="Calibri"/>
        </w:rPr>
      </w:pPr>
      <w:r>
        <w:t xml:space="preserve">Предположим, что суду известно, что на протяжение относительно короткого промежутка времени два человека обернулись. Для квалификации происходящего как согласованных действий </w:t>
      </w:r>
      <w:r w:rsidRPr="001063B2">
        <w:rPr>
          <w:rFonts w:eastAsia="Calibri"/>
        </w:rPr>
        <w:t>суду нужно ответить на ряд вопросов про каждого из участников</w:t>
      </w:r>
      <w:r>
        <w:t xml:space="preserve"> (пусть и на </w:t>
      </w:r>
      <w:r>
        <w:lastRenderedPageBreak/>
        <w:t>основе косвенных свидетельств)</w:t>
      </w:r>
      <w:r>
        <w:rPr>
          <w:rFonts w:ascii="Calibri" w:eastAsia="Calibri" w:hAnsi="Calibri"/>
        </w:rPr>
        <w:t>.</w:t>
      </w:r>
    </w:p>
    <w:p w:rsidR="0071315E" w:rsidRDefault="0071315E" w:rsidP="000F59A1">
      <w:pPr>
        <w:ind w:left="720"/>
        <w:rPr>
          <w:rFonts w:eastAsia="Calibri"/>
        </w:rPr>
      </w:pPr>
      <w:r>
        <w:t>1) Было ли знание? (</w:t>
      </w:r>
      <w:r>
        <w:rPr>
          <w:rFonts w:eastAsia="Calibri"/>
        </w:rPr>
        <w:t>Знал ли он, что она обернется? И знала ли она, что обернется он?</w:t>
      </w:r>
      <w:r>
        <w:t>)</w:t>
      </w:r>
    </w:p>
    <w:p w:rsidR="0071315E" w:rsidRDefault="0071315E" w:rsidP="000F59A1">
      <w:pPr>
        <w:ind w:left="720"/>
        <w:rPr>
          <w:rFonts w:eastAsia="Calibri"/>
        </w:rPr>
      </w:pPr>
      <w:r>
        <w:t>2) Было ли знание одним из мотивов действия? (</w:t>
      </w:r>
      <w:r>
        <w:rPr>
          <w:rFonts w:eastAsia="Calibri"/>
        </w:rPr>
        <w:t>Было ли то, что он знал, что она оглянется одной из причин того, почему оглянулся он сам? Было ли то, что она знала, что он оглянется одной из причин того, почему оглянулась она?</w:t>
      </w:r>
      <w:r>
        <w:t>)</w:t>
      </w:r>
    </w:p>
    <w:p w:rsidR="0071315E" w:rsidRDefault="0071315E" w:rsidP="000F59A1">
      <w:pPr>
        <w:ind w:left="720"/>
        <w:rPr>
          <w:rFonts w:eastAsia="Calibri"/>
        </w:rPr>
      </w:pPr>
      <w:r>
        <w:t>3) Было бы совершено действие в отсутствие данного мотива? (</w:t>
      </w:r>
      <w:r>
        <w:rPr>
          <w:rFonts w:eastAsia="Calibri"/>
        </w:rPr>
        <w:t>Оглянулся бы он, если бы знал, что она не оглянется (даже если на деле он уверен, что она оглянется? Оглянулась бы она, если бы знала, что он не оглянется (даже если на деле она уверена, что он оглянется)?</w:t>
      </w:r>
      <w:r>
        <w:rPr>
          <w:rStyle w:val="FootnoteReference"/>
          <w:rFonts w:ascii="Calibri" w:eastAsia="Calibri" w:hAnsi="Calibri"/>
        </w:rPr>
        <w:footnoteReference w:id="10"/>
      </w:r>
      <w:r>
        <w:rPr>
          <w:rFonts w:eastAsia="Calibri"/>
        </w:rPr>
        <w:t xml:space="preserve"> </w:t>
      </w:r>
    </w:p>
    <w:p w:rsidR="0071315E" w:rsidRDefault="0071315E" w:rsidP="0071315E">
      <w:r>
        <w:t>Применительно к согласованному повышению цен последний вопрос может быть модифициован: какая цена наиболее выгодна для каждой из компаний при данных ценах конкурентов? Если бы оказалось, что максимизирующая прибыль цена ниже реально установленной, это могло бы быть косвенным свидетельством того, что компания сознательно отказалась от конкуренции и не снижает (вопреки своим краткосрочным индивидуальным интересам) цену, чтобы не разрушить достигнутое «понимание». Подобного рода анализ, в частности, может показать, что только 5</w:t>
      </w:r>
      <w:r w:rsidR="001063B2">
        <w:t xml:space="preserve"> процентных пунктов </w:t>
      </w:r>
      <w:r>
        <w:t>из 30% роста цен объясняется согласованными действиями, а оставшиеся 25</w:t>
      </w:r>
      <w:r w:rsidR="001063B2">
        <w:t xml:space="preserve"> п.п. </w:t>
      </w:r>
      <w:r>
        <w:t>объясняются обычными изменениями в спросе и предложении.</w:t>
      </w:r>
    </w:p>
    <w:p w:rsidR="0071315E" w:rsidRDefault="0071315E" w:rsidP="0071315E">
      <w:r>
        <w:t xml:space="preserve">Необходимо понимать, что ответ на подобные вопросы сложен не только для внешних </w:t>
      </w:r>
      <w:r>
        <w:lastRenderedPageBreak/>
        <w:t>наблюдателей, но и нередко для самих участников событий. Не случайно в США и ЕС к осуждению согласованных действий (concerted</w:t>
      </w:r>
      <w:r w:rsidRPr="00032E66">
        <w:t xml:space="preserve"> </w:t>
      </w:r>
      <w:r>
        <w:t xml:space="preserve">practices) относятся крайне осторожно </w:t>
      </w:r>
      <w:r w:rsidRPr="00032E66">
        <w:rPr>
          <w:rFonts w:ascii="Calibri" w:hAnsi="Calibri"/>
        </w:rPr>
        <w:t>—</w:t>
      </w:r>
      <w:r>
        <w:t xml:space="preserve"> слишком велик риск как ошибочного осуждения, так и ошибочного оправдания, что в конечном счете подрывает эффективность правоприменения. Предприниматели часто ошибаются относительно того, какие действия в их интересах, о чем свидетельствует распространенность феномена убытков. Тем более часто будут ошибаться судьи и сотрудники антимонопольных органов, которые обычно не обладают ни опытом принятия деловых решений, ни всей имеющейся у бизнесмена информацией. </w:t>
      </w:r>
    </w:p>
    <w:p w:rsidR="0071315E" w:rsidRDefault="0071315E" w:rsidP="0071315E">
      <w:r>
        <w:t>Для минимизации ошибок правоприменения при оценке доказательств наличия согласованных действий целесообразно придерживаться принципа, которого мы обычно придерживаемся во всех аспектах жизненного опыта</w:t>
      </w:r>
      <w:r>
        <w:rPr>
          <w:rStyle w:val="FootnoteReference"/>
        </w:rPr>
        <w:footnoteReference w:id="11"/>
      </w:r>
      <w:r>
        <w:t xml:space="preserve">. Мы обычно требуем больше доказательств для получения вывода, что случилось нечто необычное, чем в случае, когда речь идет о чем-то полностью рациональным. В американской антимонопольной юриспруденции этот принцип был закреплен в деле </w:t>
      </w:r>
      <w:r w:rsidRPr="00031B2C">
        <w:rPr>
          <w:i/>
        </w:rPr>
        <w:t>Matsushita v. Zenith Ra</w:t>
      </w:r>
      <w:r>
        <w:rPr>
          <w:i/>
        </w:rPr>
        <w:t>d</w:t>
      </w:r>
      <w:r w:rsidRPr="00031B2C">
        <w:rPr>
          <w:i/>
        </w:rPr>
        <w:t>io Corp.</w:t>
      </w:r>
      <w:r w:rsidRPr="00031B2C">
        <w:t xml:space="preserve"> (1986)</w:t>
      </w:r>
      <w:r>
        <w:rPr>
          <w:rStyle w:val="FootnoteReference"/>
        </w:rPr>
        <w:footnoteReference w:id="12"/>
      </w:r>
      <w:r w:rsidRPr="00031B2C">
        <w:t xml:space="preserve">. </w:t>
      </w:r>
      <w:r>
        <w:t xml:space="preserve">Обсуждая предполагаемый случай более чем 20-летнего сговора с целью поддержания заниженных цен </w:t>
      </w:r>
      <w:r w:rsidRPr="00031B2C">
        <w:rPr>
          <w:rFonts w:ascii="Calibri" w:hAnsi="Calibri"/>
        </w:rPr>
        <w:t>—</w:t>
      </w:r>
      <w:r>
        <w:t xml:space="preserve"> того, что рациональные фирмы наверняка не стали бы делать </w:t>
      </w:r>
      <w:r w:rsidRPr="00031B2C">
        <w:rPr>
          <w:rFonts w:ascii="Calibri" w:hAnsi="Calibri"/>
        </w:rPr>
        <w:t>—</w:t>
      </w:r>
      <w:r>
        <w:t xml:space="preserve"> суд постановил, что «если фактический контекст делает утверждения ... неправдоподобными, т.е. утверждениями, которые не имеют экономического смысла, ... должны </w:t>
      </w:r>
      <w:r w:rsidRPr="00031B2C">
        <w:t>[</w:t>
      </w:r>
      <w:r>
        <w:t>быть</w:t>
      </w:r>
      <w:r w:rsidRPr="00031B2C">
        <w:t xml:space="preserve">] </w:t>
      </w:r>
      <w:r>
        <w:t xml:space="preserve">предоставлены более убедительные подтверждения в поддержку своих утверждений, чем было бы в противном случае». Отсюда верно и обратное: в ситуациях, когда сговор наиболее рационален, суд может обойтись меньшим количеством доказательств. </w:t>
      </w:r>
    </w:p>
    <w:p w:rsidR="0071315E" w:rsidRDefault="0071315E" w:rsidP="0071315E">
      <w:r>
        <w:t xml:space="preserve">В конечном счете речь идет о том же принципе рациональности, который лежит в основе самой нормы о согласованных действиях. Если по нашим сведениям действия компаний плохо  совместимы с предположением о рациональных независимых действиях конкурентов, то гипотеза о конкурентной их природе по всей видимости не верна. Однако если по нашим сведениям осуществление согласованных действий едва ли служит </w:t>
      </w:r>
      <w:r>
        <w:lastRenderedPageBreak/>
        <w:t>интересам компаний, то гипотезу согласованных действий также необходимо отвергнуть</w:t>
      </w:r>
      <w:r>
        <w:rPr>
          <w:rStyle w:val="FootnoteReference"/>
        </w:rPr>
        <w:footnoteReference w:id="13"/>
      </w:r>
      <w:r>
        <w:t>.</w:t>
      </w:r>
    </w:p>
    <w:p w:rsidR="0071315E" w:rsidRDefault="0071315E" w:rsidP="0071315E">
      <w:r>
        <w:t>Укажем на некоторые важнейшие факторы, которые согласно мнению экономистов благоприятствуют созданию сговоров</w:t>
      </w:r>
      <w:r>
        <w:rPr>
          <w:rStyle w:val="FootnoteReference"/>
        </w:rPr>
        <w:footnoteReference w:id="14"/>
      </w:r>
      <w:r>
        <w:t xml:space="preserve"> и, соответственно, при присутствии которых вероятность успеха сговора максимальна, как и рациональность его организации</w:t>
      </w:r>
      <w:r w:rsidRPr="008119B0">
        <w:t xml:space="preserve"> Представляется, что имеет смысл увязать наличие этих факторов с установлением того, что на рынке существует такое «обще положением дел на товарном рынке, которое предопределяет предсказуемость такого [согласованного] поведения как групповой модели» (Постановление Президиума ВАС России от 21 апреля 2009 г. N 15956/08 </w:t>
      </w:r>
      <w:r>
        <w:t>по делу N А65-3185/2008-СА1-23)</w:t>
      </w:r>
      <w:r>
        <w:rPr>
          <w:rStyle w:val="FootnoteReference"/>
        </w:rPr>
        <w:footnoteReference w:id="15"/>
      </w:r>
      <w:r>
        <w:t>. (Стоит учитывать, что организация согласованных действий более сложна, чем организация сговора).</w:t>
      </w:r>
    </w:p>
    <w:p w:rsidR="0071315E" w:rsidRDefault="0071315E" w:rsidP="0071315E">
      <w:pPr>
        <w:pStyle w:val="ListParagraph"/>
        <w:numPr>
          <w:ilvl w:val="0"/>
          <w:numId w:val="11"/>
        </w:numPr>
      </w:pPr>
      <w:r>
        <w:t>Высокая концентрация. Рынок состоит из небольшого числа игроков. Их число таково, чтобы изменение цен одной фирмой значимо влияло на прибыли других. Доля рынка, занимаемая участниками сговора, должна быть достаточна для изменения цены на рынки.</w:t>
      </w:r>
    </w:p>
    <w:p w:rsidR="0071315E" w:rsidRDefault="0071315E" w:rsidP="0071315E">
      <w:pPr>
        <w:pStyle w:val="ListParagraph"/>
        <w:numPr>
          <w:ilvl w:val="0"/>
          <w:numId w:val="11"/>
        </w:numPr>
      </w:pPr>
      <w:r>
        <w:t xml:space="preserve">Доли участников сговора не сильно отличаются друг от друга. а) Игроки с очень высокой долей могут быть не заинтересованы в других участниках сговора, так как им будут выгодны и односторонние действия. б) У игрокой с маленькой долей слишком велики стимулы «обмануть» других участников сговора и нарастить свою долю за счет других участников рынка. В) разная величина долей игроков часто свидетельствует о более фундаментальной неоднородности участников рынка, что </w:t>
      </w:r>
      <w:r>
        <w:lastRenderedPageBreak/>
        <w:t xml:space="preserve">нередко делает их интересы плохо совместимыми. </w:t>
      </w:r>
    </w:p>
    <w:p w:rsidR="0071315E" w:rsidRDefault="0071315E" w:rsidP="0071315E">
      <w:pPr>
        <w:pStyle w:val="ListParagraph"/>
        <w:numPr>
          <w:ilvl w:val="0"/>
          <w:numId w:val="11"/>
        </w:numPr>
      </w:pPr>
      <w:r>
        <w:t xml:space="preserve">Наблюдаемость «настоящих цен» конкурентов. Для каждого участника сговора выгодно (если это не разрушит сговор) сбавить цену по сравнению с конкурентами и привлечь к себе их покупателей. Сговор более вероятен там, где покупатели могут покупать товар исключительно по общеизвестному ценнику, и не вероятен там, где велики возможности для предоставления скидки. </w:t>
      </w:r>
    </w:p>
    <w:p w:rsidR="0071315E" w:rsidRDefault="0071315E" w:rsidP="0071315E">
      <w:pPr>
        <w:pStyle w:val="ListParagraph"/>
        <w:numPr>
          <w:ilvl w:val="0"/>
          <w:numId w:val="11"/>
        </w:numPr>
      </w:pPr>
      <w:r>
        <w:t>Однородный продукт. При наличии существенных отличий в предлагаемых продуктах необходимо договариваться не о единой цене, а о некоторой шкале цен, но достижение такой договоренности с необходимость сложнее, чем в случае недифференцированного товара.</w:t>
      </w:r>
    </w:p>
    <w:p w:rsidR="0071315E" w:rsidRDefault="0071315E" w:rsidP="0071315E">
      <w:pPr>
        <w:pStyle w:val="ListParagraph"/>
        <w:numPr>
          <w:ilvl w:val="0"/>
          <w:numId w:val="11"/>
        </w:numPr>
      </w:pPr>
      <w:r>
        <w:t>Высокие барьеры входа. При наличии высокой концентрации, но низких барьеров входа, деятельность участников сговора будет подорвана появлением новых игроков, которых привлекла повышенная цена.</w:t>
      </w:r>
    </w:p>
    <w:p w:rsidR="0071315E" w:rsidRDefault="0071315E" w:rsidP="0071315E">
      <w:r w:rsidRPr="008119B0">
        <w:t>Рассмотрим два фактора</w:t>
      </w:r>
      <w:r>
        <w:t xml:space="preserve"> из этого списка</w:t>
      </w:r>
      <w:r w:rsidRPr="008119B0">
        <w:t xml:space="preserve"> </w:t>
      </w:r>
      <w:r w:rsidRPr="008119B0">
        <w:rPr>
          <w:rFonts w:ascii="Calibri" w:hAnsi="Calibri"/>
        </w:rPr>
        <w:t>—</w:t>
      </w:r>
      <w:r w:rsidRPr="008119B0">
        <w:t xml:space="preserve"> концентрацию и возможность предоставления скидок.</w:t>
      </w:r>
      <w:r>
        <w:t xml:space="preserve"> При этом, в силу ограничений имеющихся данных мы сосредоточимся исключительно на делах розничных компаний. Далее мы рассмотрим также и некоторые данные, которые позволяют оценить и дела в отношении оптовых компаний.</w:t>
      </w:r>
    </w:p>
    <w:p w:rsidR="0071315E" w:rsidRDefault="0071315E" w:rsidP="0071315E">
      <w:pPr>
        <w:pStyle w:val="Heading3"/>
      </w:pPr>
      <w:bookmarkStart w:id="26" w:name="_Toc288114435"/>
      <w:r>
        <w:lastRenderedPageBreak/>
        <w:t>Концентрация на рынках</w:t>
      </w:r>
      <w:bookmarkEnd w:id="26"/>
    </w:p>
    <w:p w:rsidR="0071315E" w:rsidRPr="002627A2" w:rsidRDefault="0071315E" w:rsidP="0071315E">
      <w:r>
        <w:t>По поводу того, какой уровень концентрации благоприятствует созданию сговоров, разные исследователи приходят ко в чем-то отличающимся выводам. Британский исследователь разрешенных картелей Джордж Симеонидис показывает, что по всей видимости максимальная вероятность сговора существует при доле четырех фирм в 55-60%</w:t>
      </w:r>
      <w:r>
        <w:rPr>
          <w:rStyle w:val="FootnoteReference"/>
        </w:rPr>
        <w:footnoteReference w:id="16"/>
      </w:r>
      <w:r>
        <w:t>. В исследовании Джорджа Хэя и Дэниэа Келли средний показатель доли 4 фирм при организации картелей был определен как 77%</w:t>
      </w:r>
      <w:r>
        <w:rPr>
          <w:rStyle w:val="FootnoteReference"/>
        </w:rPr>
        <w:footnoteReference w:id="17"/>
      </w:r>
      <w:r>
        <w:t xml:space="preserve"> В исследовании, посвященной картелям в США в период, когда они были разрешены, Барбара Александр приходит к выводу, что критический уровень концентрации упал с 60% до момента их леагилизации в рамках </w:t>
      </w:r>
      <w:r w:rsidRPr="005A6469">
        <w:t>National Industrial Recovery Act</w:t>
      </w:r>
      <w:r>
        <w:t xml:space="preserve"> до 38% в период легализации</w:t>
      </w:r>
      <w:r>
        <w:rPr>
          <w:rStyle w:val="FootnoteReference"/>
        </w:rPr>
        <w:footnoteReference w:id="18"/>
      </w:r>
      <w:r>
        <w:t>. В то же время Мэтью Креппс утверждает, что этот вывод получен вследствие изменения состава выборка и критический уровень в реальности остался равен 60%</w:t>
      </w:r>
      <w:r>
        <w:rPr>
          <w:rStyle w:val="FootnoteReference"/>
        </w:rPr>
        <w:footnoteReference w:id="19"/>
      </w:r>
      <w:r>
        <w:t>.</w:t>
      </w:r>
    </w:p>
    <w:p w:rsidR="0071315E" w:rsidRDefault="0071315E" w:rsidP="0071315E">
      <w:r>
        <w:t xml:space="preserve">Также следует отметить, что осуществление согласованных действий как групповой модели поведения в экономической литературе тесно увязывается с наличием олигополистического рынка. Не случайно, что в практике ЕС возбуждение дел в отношении злоупотребления коллективным доминированием является практической альтернативой возбуждению дел в отношении согласованных действий. Каковы же критерии установления коллективного доминирования? Немецкий антимонопольный закон, </w:t>
      </w:r>
      <w:r w:rsidRPr="001759D0">
        <w:rPr>
          <w:i/>
        </w:rPr>
        <w:t>Gesetz gegen Wettbewerbsbeschränkungen</w:t>
      </w:r>
      <w:r>
        <w:t xml:space="preserve">, говорит о ситуациях, когда </w:t>
      </w:r>
      <w:bookmarkStart w:id="27" w:name="OLE_LINK1"/>
      <w:bookmarkStart w:id="28" w:name="OLE_LINK2"/>
      <w:r>
        <w:t xml:space="preserve">доля трех крупнейших компаний превышает 50% или доля пяти (и менее) компаний превышает 66,6%. </w:t>
      </w:r>
      <w:bookmarkEnd w:id="27"/>
      <w:bookmarkEnd w:id="28"/>
      <w:r>
        <w:t xml:space="preserve">Российский закон признает коллективное доминирование, если доля трех </w:t>
      </w:r>
      <w:r>
        <w:lastRenderedPageBreak/>
        <w:t>крупнейших компаний превышает 50% или доля пяти (и менее) компаний превышает 70%.</w:t>
      </w:r>
    </w:p>
    <w:p w:rsidR="000B5525" w:rsidRDefault="000B5525" w:rsidP="000B5525">
      <w:r>
        <w:t xml:space="preserve">Еще один критерий дают положения ФЗ «О защите конкуренции» относительно определения доминирующего положения, которое и дает компаниям возможность в одностороннем порядке повышать цену. Разумно утверждать, что если все подозреваемые в сговоре участники рынка вместе взятые даже в случае объединения не создали бы компанию с индивидуальным доминирующим положением, то у них тем более не будет возможности поднимать цену без объединения в ситуации, когда интересы зачастую разнородын и у каждого потенциального участника сговора есть стимулы тайно отклониться </w:t>
      </w:r>
      <w:r w:rsidR="00AC7209">
        <w:t>от выполнения договоренностей. При этом, презумпция доминирования возникает при превышении доли компании над 50%.</w:t>
      </w:r>
    </w:p>
    <w:p w:rsidR="0071315E" w:rsidRPr="001A5ECD" w:rsidRDefault="0071315E" w:rsidP="0071315E">
      <w:r>
        <w:t xml:space="preserve">Из этого обзора можно сделать вывод, что появление сговора маловероятно, если доля 3-4 крупнейших игроков составляет менее 50%. </w:t>
      </w:r>
    </w:p>
    <w:p w:rsidR="0071315E" w:rsidRDefault="0071315E" w:rsidP="0071315E">
      <w:r>
        <w:t xml:space="preserve">В случае с делами в отношении предприятий розничной торговли есть возможность сопоставить этот критерий с ситуацией на рынках, где подозревается сговор. Во-первых, Росстат собирает данные о совокупной доле всех торговых сетей в субъектах РФ. Во-вторых, информация о доле торговых сетей в отдельных субъектах РФ иногда присутствует в других документах. </w:t>
      </w:r>
    </w:p>
    <w:p w:rsidR="0071315E" w:rsidRPr="007A3328" w:rsidRDefault="0071315E" w:rsidP="0071315E">
      <w:pPr>
        <w:pStyle w:val="Caption"/>
      </w:pPr>
      <w:r w:rsidRPr="007A3328">
        <w:t xml:space="preserve">Таблица </w:t>
      </w:r>
      <w:fldSimple w:instr=" SEQ Таблица \* ARABIC ">
        <w:r w:rsidR="001F3D58">
          <w:rPr>
            <w:noProof/>
          </w:rPr>
          <w:t>10</w:t>
        </w:r>
      </w:fldSimple>
      <w:r>
        <w:t>. Доля торговых сетей в отдельных субъектах РФ</w:t>
      </w:r>
    </w:p>
    <w:tbl>
      <w:tblPr>
        <w:tblStyle w:val="TableGrid"/>
        <w:tblW w:w="9228" w:type="dxa"/>
        <w:tblLook w:val="04A0"/>
      </w:tblPr>
      <w:tblGrid>
        <w:gridCol w:w="1824"/>
        <w:gridCol w:w="1536"/>
        <w:gridCol w:w="5868"/>
      </w:tblGrid>
      <w:tr w:rsidR="0071315E" w:rsidRPr="009B5670" w:rsidTr="00C606CA">
        <w:trPr>
          <w:trHeight w:val="510"/>
        </w:trPr>
        <w:tc>
          <w:tcPr>
            <w:tcW w:w="1824" w:type="dxa"/>
            <w:hideMark/>
          </w:tcPr>
          <w:p w:rsidR="0071315E" w:rsidRPr="00ED4F4D" w:rsidRDefault="0071315E" w:rsidP="007C208A">
            <w:pPr>
              <w:rPr>
                <w:rFonts w:ascii="Arial" w:hAnsi="Arial" w:cs="Arial"/>
                <w:color w:val="000000"/>
                <w:sz w:val="18"/>
              </w:rPr>
            </w:pPr>
            <w:r>
              <w:rPr>
                <w:rFonts w:ascii="Arial" w:hAnsi="Arial" w:cs="Arial"/>
                <w:color w:val="000000"/>
                <w:sz w:val="18"/>
              </w:rPr>
              <w:t>Субъект РФ</w:t>
            </w:r>
          </w:p>
        </w:tc>
        <w:tc>
          <w:tcPr>
            <w:tcW w:w="1536" w:type="dxa"/>
            <w:hideMark/>
          </w:tcPr>
          <w:p w:rsidR="0071315E" w:rsidRPr="00ED4F4D" w:rsidRDefault="0071315E" w:rsidP="007C208A">
            <w:pPr>
              <w:rPr>
                <w:rFonts w:ascii="Arial" w:hAnsi="Arial" w:cs="Arial"/>
                <w:color w:val="000000"/>
                <w:sz w:val="18"/>
              </w:rPr>
            </w:pPr>
            <w:r>
              <w:rPr>
                <w:rFonts w:ascii="Arial" w:hAnsi="Arial" w:cs="Arial"/>
                <w:color w:val="000000"/>
                <w:sz w:val="18"/>
              </w:rPr>
              <w:t>Доля торговых сетей, % (2009)</w:t>
            </w:r>
            <w:r>
              <w:rPr>
                <w:rStyle w:val="FootnoteReference"/>
                <w:rFonts w:ascii="Arial" w:hAnsi="Arial" w:cs="Arial"/>
                <w:color w:val="000000"/>
                <w:sz w:val="18"/>
              </w:rPr>
              <w:footnoteReference w:id="20"/>
            </w:r>
          </w:p>
        </w:tc>
        <w:tc>
          <w:tcPr>
            <w:tcW w:w="5868" w:type="dxa"/>
            <w:hideMark/>
          </w:tcPr>
          <w:p w:rsidR="0071315E" w:rsidRPr="009B5670" w:rsidRDefault="0071315E" w:rsidP="007C208A">
            <w:pPr>
              <w:rPr>
                <w:rFonts w:ascii="Arial" w:hAnsi="Arial" w:cs="Arial"/>
                <w:color w:val="000000"/>
                <w:sz w:val="18"/>
              </w:rPr>
            </w:pPr>
            <w:r>
              <w:rPr>
                <w:rFonts w:ascii="Arial" w:hAnsi="Arial" w:cs="Arial"/>
                <w:color w:val="000000"/>
                <w:sz w:val="18"/>
              </w:rPr>
              <w:t>Примечания</w:t>
            </w:r>
          </w:p>
        </w:tc>
      </w:tr>
      <w:tr w:rsidR="0071315E" w:rsidRPr="006C0506" w:rsidTr="00C606CA">
        <w:trPr>
          <w:trHeight w:val="510"/>
        </w:trPr>
        <w:tc>
          <w:tcPr>
            <w:tcW w:w="1824"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Республика Саха (Якутия)</w:t>
            </w:r>
          </w:p>
        </w:tc>
        <w:tc>
          <w:tcPr>
            <w:tcW w:w="1536" w:type="dxa"/>
            <w:hideMark/>
          </w:tcPr>
          <w:p w:rsidR="0071315E" w:rsidRPr="00230D38" w:rsidRDefault="0071315E" w:rsidP="007C208A">
            <w:pPr>
              <w:rPr>
                <w:rFonts w:ascii="Arial" w:hAnsi="Arial" w:cs="Arial"/>
                <w:color w:val="000000"/>
                <w:sz w:val="18"/>
              </w:rPr>
            </w:pPr>
            <w:r>
              <w:rPr>
                <w:rFonts w:ascii="Arial" w:hAnsi="Arial" w:cs="Arial"/>
                <w:color w:val="000000"/>
                <w:sz w:val="18"/>
              </w:rPr>
              <w:t>0,6</w:t>
            </w:r>
          </w:p>
        </w:tc>
        <w:tc>
          <w:tcPr>
            <w:tcW w:w="5868" w:type="dxa"/>
            <w:hideMark/>
          </w:tcPr>
          <w:p w:rsidR="0071315E" w:rsidRPr="009B5670" w:rsidRDefault="0071315E" w:rsidP="007C208A">
            <w:pPr>
              <w:rPr>
                <w:rFonts w:ascii="Arial" w:hAnsi="Arial" w:cs="Arial"/>
                <w:color w:val="000000"/>
                <w:sz w:val="18"/>
              </w:rPr>
            </w:pPr>
            <w:r>
              <w:rPr>
                <w:rFonts w:ascii="Arial" w:hAnsi="Arial" w:cs="Arial"/>
                <w:color w:val="000000"/>
                <w:sz w:val="18"/>
              </w:rPr>
              <w:t>По данным Росстата доля торговых сетей в Якутии  в 2008 г. составляла 39,5%. Столь существенное расхождение между показателями 2009 и 2008 гг. позволяет усомниться в их надежности.</w:t>
            </w:r>
          </w:p>
        </w:tc>
      </w:tr>
      <w:tr w:rsidR="0071315E" w:rsidRPr="006C0506" w:rsidTr="00C606CA">
        <w:trPr>
          <w:trHeight w:val="624"/>
        </w:trPr>
        <w:tc>
          <w:tcPr>
            <w:tcW w:w="1824" w:type="dxa"/>
            <w:hideMark/>
          </w:tcPr>
          <w:p w:rsidR="0071315E" w:rsidRPr="00230D38" w:rsidRDefault="0071315E" w:rsidP="007C208A">
            <w:pPr>
              <w:rPr>
                <w:rFonts w:ascii="Arial" w:hAnsi="Arial" w:cs="Arial"/>
                <w:color w:val="000000"/>
                <w:sz w:val="18"/>
              </w:rPr>
            </w:pPr>
            <w:r w:rsidRPr="00230D38">
              <w:rPr>
                <w:rFonts w:ascii="Arial" w:hAnsi="Arial" w:cs="Arial"/>
                <w:color w:val="000000"/>
                <w:sz w:val="18"/>
              </w:rPr>
              <w:t>г.Санкт-Петербург</w:t>
            </w:r>
          </w:p>
        </w:tc>
        <w:tc>
          <w:tcPr>
            <w:tcW w:w="1536" w:type="dxa"/>
            <w:hideMark/>
          </w:tcPr>
          <w:p w:rsidR="0071315E" w:rsidRPr="00230D38" w:rsidRDefault="0071315E" w:rsidP="007C208A">
            <w:pPr>
              <w:rPr>
                <w:rFonts w:ascii="Arial" w:hAnsi="Arial" w:cs="Arial"/>
                <w:color w:val="000000"/>
                <w:sz w:val="18"/>
              </w:rPr>
            </w:pPr>
            <w:r>
              <w:rPr>
                <w:rFonts w:ascii="Arial" w:hAnsi="Arial" w:cs="Arial"/>
                <w:color w:val="000000"/>
                <w:sz w:val="18"/>
              </w:rPr>
              <w:t>66</w:t>
            </w:r>
          </w:p>
        </w:tc>
        <w:tc>
          <w:tcPr>
            <w:tcW w:w="5868" w:type="dxa"/>
            <w:hideMark/>
          </w:tcPr>
          <w:p w:rsidR="0071315E" w:rsidRDefault="0071315E" w:rsidP="007C208A">
            <w:pPr>
              <w:rPr>
                <w:rFonts w:ascii="Arial" w:hAnsi="Arial" w:cs="Arial"/>
                <w:color w:val="000000"/>
                <w:sz w:val="18"/>
              </w:rPr>
            </w:pPr>
            <w:r>
              <w:rPr>
                <w:rFonts w:ascii="Arial" w:hAnsi="Arial" w:cs="Arial"/>
                <w:color w:val="000000"/>
                <w:sz w:val="18"/>
              </w:rPr>
              <w:t xml:space="preserve">По мнению ФАС (выражено в Решении УФАС по Санкт-Петербургу </w:t>
            </w:r>
            <w:r w:rsidRPr="007A3328">
              <w:rPr>
                <w:rFonts w:ascii="Arial" w:hAnsi="Arial" w:cs="Arial"/>
                <w:color w:val="000000"/>
                <w:sz w:val="18"/>
              </w:rPr>
              <w:t>по делу № К08-199/10</w:t>
            </w:r>
            <w:r>
              <w:rPr>
                <w:rFonts w:ascii="Arial" w:hAnsi="Arial" w:cs="Arial"/>
                <w:color w:val="000000"/>
                <w:sz w:val="18"/>
              </w:rPr>
              <w:t xml:space="preserve">) доля крупнейших торговых сетей составляет 75%, а доля компаний-ответчиков, которых обвиняют в </w:t>
            </w:r>
            <w:r>
              <w:rPr>
                <w:rFonts w:ascii="Arial" w:hAnsi="Arial" w:cs="Arial"/>
                <w:color w:val="000000"/>
                <w:sz w:val="18"/>
              </w:rPr>
              <w:lastRenderedPageBreak/>
              <w:t xml:space="preserve">согласованных действиях на рынке гречки, составляет </w:t>
            </w:r>
            <w:r w:rsidRPr="007A3328">
              <w:rPr>
                <w:rFonts w:ascii="Arial" w:hAnsi="Arial" w:cs="Arial"/>
                <w:color w:val="000000"/>
                <w:sz w:val="18"/>
              </w:rPr>
              <w:t>около 48%.</w:t>
            </w:r>
          </w:p>
          <w:p w:rsidR="0071315E" w:rsidRPr="009B5670" w:rsidRDefault="0071315E" w:rsidP="007C208A">
            <w:pPr>
              <w:rPr>
                <w:rFonts w:ascii="Arial" w:hAnsi="Arial" w:cs="Arial"/>
                <w:color w:val="000000"/>
                <w:sz w:val="18"/>
              </w:rPr>
            </w:pPr>
          </w:p>
        </w:tc>
      </w:tr>
      <w:tr w:rsidR="0071315E" w:rsidRPr="009B5670" w:rsidTr="00C606CA">
        <w:trPr>
          <w:trHeight w:val="510"/>
        </w:trPr>
        <w:tc>
          <w:tcPr>
            <w:tcW w:w="1824" w:type="dxa"/>
            <w:hideMark/>
          </w:tcPr>
          <w:p w:rsidR="0071315E" w:rsidRPr="00230D38" w:rsidRDefault="0071315E" w:rsidP="007C208A">
            <w:pPr>
              <w:rPr>
                <w:rFonts w:ascii="Arial" w:hAnsi="Arial" w:cs="Arial"/>
                <w:color w:val="000000"/>
                <w:sz w:val="18"/>
              </w:rPr>
            </w:pPr>
            <w:r w:rsidRPr="00230D38">
              <w:rPr>
                <w:rFonts w:ascii="Arial" w:hAnsi="Arial" w:cs="Arial"/>
                <w:color w:val="000000"/>
                <w:sz w:val="18"/>
              </w:rPr>
              <w:lastRenderedPageBreak/>
              <w:t>Алтайский край</w:t>
            </w:r>
          </w:p>
        </w:tc>
        <w:tc>
          <w:tcPr>
            <w:tcW w:w="1536" w:type="dxa"/>
            <w:hideMark/>
          </w:tcPr>
          <w:p w:rsidR="0071315E" w:rsidRPr="00230D38" w:rsidRDefault="0071315E" w:rsidP="007C208A">
            <w:pPr>
              <w:rPr>
                <w:rFonts w:ascii="Arial" w:hAnsi="Arial" w:cs="Arial"/>
                <w:color w:val="000000"/>
                <w:sz w:val="18"/>
              </w:rPr>
            </w:pPr>
            <w:r>
              <w:rPr>
                <w:rFonts w:ascii="Arial" w:hAnsi="Arial" w:cs="Arial"/>
                <w:color w:val="000000"/>
                <w:sz w:val="18"/>
              </w:rPr>
              <w:t>42,2</w:t>
            </w:r>
          </w:p>
        </w:tc>
        <w:tc>
          <w:tcPr>
            <w:tcW w:w="5868" w:type="dxa"/>
            <w:hideMark/>
          </w:tcPr>
          <w:p w:rsidR="0071315E" w:rsidRPr="009B5670" w:rsidRDefault="0071315E" w:rsidP="007C208A">
            <w:pPr>
              <w:rPr>
                <w:rFonts w:ascii="Arial" w:hAnsi="Arial" w:cs="Arial"/>
                <w:color w:val="000000"/>
                <w:sz w:val="18"/>
              </w:rPr>
            </w:pPr>
            <w:r>
              <w:rPr>
                <w:rFonts w:ascii="Arial" w:hAnsi="Arial" w:cs="Arial"/>
                <w:color w:val="000000"/>
                <w:sz w:val="18"/>
              </w:rPr>
              <w:t>--</w:t>
            </w:r>
          </w:p>
        </w:tc>
      </w:tr>
      <w:tr w:rsidR="0071315E" w:rsidRPr="00230D38" w:rsidTr="00C606CA">
        <w:trPr>
          <w:trHeight w:val="629"/>
        </w:trPr>
        <w:tc>
          <w:tcPr>
            <w:tcW w:w="1824" w:type="dxa"/>
            <w:hideMark/>
          </w:tcPr>
          <w:p w:rsidR="0071315E" w:rsidRPr="00230D38" w:rsidRDefault="0071315E" w:rsidP="007C208A">
            <w:pPr>
              <w:rPr>
                <w:rFonts w:ascii="Arial" w:hAnsi="Arial" w:cs="Arial"/>
                <w:color w:val="000000"/>
                <w:sz w:val="18"/>
              </w:rPr>
            </w:pPr>
            <w:r w:rsidRPr="00230D38">
              <w:rPr>
                <w:rFonts w:ascii="Arial" w:hAnsi="Arial" w:cs="Arial"/>
                <w:color w:val="000000"/>
                <w:sz w:val="18"/>
              </w:rPr>
              <w:t>Республика Марий Эл</w:t>
            </w:r>
          </w:p>
        </w:tc>
        <w:tc>
          <w:tcPr>
            <w:tcW w:w="1536" w:type="dxa"/>
            <w:hideMark/>
          </w:tcPr>
          <w:p w:rsidR="0071315E" w:rsidRPr="00230D38" w:rsidRDefault="0071315E" w:rsidP="007C208A">
            <w:pPr>
              <w:rPr>
                <w:rFonts w:ascii="Arial" w:hAnsi="Arial" w:cs="Arial"/>
                <w:color w:val="000000"/>
                <w:sz w:val="18"/>
              </w:rPr>
            </w:pPr>
            <w:r>
              <w:rPr>
                <w:rFonts w:ascii="Arial" w:hAnsi="Arial" w:cs="Arial"/>
                <w:color w:val="000000"/>
                <w:sz w:val="18"/>
              </w:rPr>
              <w:t>27,5</w:t>
            </w:r>
          </w:p>
        </w:tc>
        <w:tc>
          <w:tcPr>
            <w:tcW w:w="5868" w:type="dxa"/>
            <w:hideMark/>
          </w:tcPr>
          <w:p w:rsidR="0071315E" w:rsidRPr="00230D38" w:rsidRDefault="0071315E" w:rsidP="007C208A">
            <w:pPr>
              <w:rPr>
                <w:rFonts w:ascii="Arial" w:hAnsi="Arial" w:cs="Arial"/>
                <w:color w:val="000000"/>
                <w:sz w:val="18"/>
              </w:rPr>
            </w:pPr>
            <w:r>
              <w:rPr>
                <w:rFonts w:ascii="Arial" w:hAnsi="Arial" w:cs="Arial"/>
                <w:color w:val="000000"/>
                <w:sz w:val="18"/>
              </w:rPr>
              <w:t>--</w:t>
            </w:r>
          </w:p>
        </w:tc>
      </w:tr>
      <w:tr w:rsidR="0071315E" w:rsidRPr="009B5670" w:rsidTr="00C606CA">
        <w:trPr>
          <w:trHeight w:val="765"/>
        </w:trPr>
        <w:tc>
          <w:tcPr>
            <w:tcW w:w="1824" w:type="dxa"/>
            <w:hideMark/>
          </w:tcPr>
          <w:p w:rsidR="0071315E" w:rsidRPr="00230D38" w:rsidRDefault="0071315E" w:rsidP="007C208A">
            <w:pPr>
              <w:rPr>
                <w:rFonts w:ascii="Arial" w:hAnsi="Arial" w:cs="Arial"/>
                <w:color w:val="000000"/>
                <w:sz w:val="18"/>
              </w:rPr>
            </w:pPr>
            <w:r w:rsidRPr="00230D38">
              <w:rPr>
                <w:rFonts w:ascii="Arial" w:hAnsi="Arial" w:cs="Arial"/>
                <w:color w:val="000000"/>
                <w:sz w:val="18"/>
              </w:rPr>
              <w:t>Республика Татарстан</w:t>
            </w:r>
          </w:p>
        </w:tc>
        <w:tc>
          <w:tcPr>
            <w:tcW w:w="1536" w:type="dxa"/>
            <w:hideMark/>
          </w:tcPr>
          <w:p w:rsidR="0071315E" w:rsidRPr="00230D38" w:rsidRDefault="0071315E" w:rsidP="007C208A">
            <w:pPr>
              <w:rPr>
                <w:rFonts w:ascii="Arial" w:hAnsi="Arial" w:cs="Arial"/>
                <w:color w:val="000000"/>
                <w:sz w:val="18"/>
              </w:rPr>
            </w:pPr>
            <w:r>
              <w:rPr>
                <w:rFonts w:ascii="Arial" w:hAnsi="Arial" w:cs="Arial"/>
                <w:color w:val="000000"/>
                <w:sz w:val="18"/>
              </w:rPr>
              <w:t>34,4</w:t>
            </w:r>
          </w:p>
        </w:tc>
        <w:tc>
          <w:tcPr>
            <w:tcW w:w="5868" w:type="dxa"/>
            <w:hideMark/>
          </w:tcPr>
          <w:p w:rsidR="00D541B7" w:rsidRDefault="00176F45" w:rsidP="007C208A">
            <w:pPr>
              <w:rPr>
                <w:rFonts w:ascii="Arial" w:hAnsi="Arial" w:cs="Arial"/>
                <w:color w:val="000000"/>
                <w:sz w:val="18"/>
              </w:rPr>
            </w:pPr>
            <w:r>
              <w:rPr>
                <w:rFonts w:ascii="Arial" w:hAnsi="Arial" w:cs="Arial"/>
                <w:color w:val="000000"/>
                <w:sz w:val="18"/>
              </w:rPr>
              <w:t xml:space="preserve">По данным </w:t>
            </w:r>
            <w:r>
              <w:rPr>
                <w:rFonts w:ascii="Arial" w:hAnsi="Arial" w:cs="Arial"/>
                <w:color w:val="000000"/>
                <w:sz w:val="18"/>
                <w:lang w:val="en-US"/>
              </w:rPr>
              <w:t>X</w:t>
            </w:r>
            <w:r w:rsidRPr="00176F45">
              <w:rPr>
                <w:rFonts w:ascii="Arial" w:hAnsi="Arial" w:cs="Arial"/>
                <w:color w:val="000000"/>
                <w:sz w:val="18"/>
              </w:rPr>
              <w:t>5</w:t>
            </w:r>
            <w:r>
              <w:rPr>
                <w:rFonts w:ascii="Arial" w:hAnsi="Arial" w:cs="Arial"/>
                <w:color w:val="000000"/>
                <w:sz w:val="18"/>
              </w:rPr>
              <w:t xml:space="preserve"> д</w:t>
            </w:r>
            <w:r w:rsidR="00D541B7">
              <w:rPr>
                <w:rFonts w:ascii="Arial" w:hAnsi="Arial" w:cs="Arial"/>
                <w:color w:val="000000"/>
                <w:sz w:val="18"/>
              </w:rPr>
              <w:t xml:space="preserve">оля крупнейших торговых  сетей: </w:t>
            </w:r>
            <w:r w:rsidR="00D541B7">
              <w:rPr>
                <w:rFonts w:ascii="Arial" w:hAnsi="Arial" w:cs="Arial"/>
                <w:color w:val="000000"/>
                <w:sz w:val="18"/>
                <w:lang w:val="en-US"/>
              </w:rPr>
              <w:t>X</w:t>
            </w:r>
            <w:r w:rsidR="00D541B7" w:rsidRPr="00D541B7">
              <w:rPr>
                <w:rFonts w:ascii="Arial" w:hAnsi="Arial" w:cs="Arial"/>
                <w:color w:val="000000"/>
                <w:sz w:val="18"/>
              </w:rPr>
              <w:t>5</w:t>
            </w:r>
            <w:r w:rsidR="00D541B7">
              <w:rPr>
                <w:rFonts w:ascii="Arial" w:hAnsi="Arial" w:cs="Arial"/>
                <w:color w:val="000000"/>
                <w:sz w:val="18"/>
              </w:rPr>
              <w:t xml:space="preserve"> (7,6%), </w:t>
            </w:r>
            <w:r w:rsidR="00D541B7" w:rsidRPr="00D541B7">
              <w:rPr>
                <w:rFonts w:ascii="Arial" w:hAnsi="Arial" w:cs="Arial"/>
                <w:color w:val="000000"/>
                <w:sz w:val="18"/>
              </w:rPr>
              <w:t>ЗАО «Тандер»</w:t>
            </w:r>
            <w:r w:rsidR="00D541B7">
              <w:rPr>
                <w:rFonts w:ascii="Arial" w:hAnsi="Arial" w:cs="Arial"/>
                <w:color w:val="000000"/>
                <w:sz w:val="18"/>
              </w:rPr>
              <w:t xml:space="preserve"> (6,2%), </w:t>
            </w:r>
            <w:r w:rsidR="00D541B7">
              <w:rPr>
                <w:rFonts w:ascii="Arial" w:hAnsi="Arial" w:cs="Arial"/>
                <w:color w:val="000000"/>
                <w:sz w:val="18"/>
                <w:lang w:val="en-US"/>
              </w:rPr>
              <w:t>Metro</w:t>
            </w:r>
            <w:r w:rsidR="00D541B7" w:rsidRPr="00D541B7">
              <w:rPr>
                <w:rFonts w:ascii="Arial" w:hAnsi="Arial" w:cs="Arial"/>
                <w:color w:val="000000"/>
                <w:sz w:val="18"/>
              </w:rPr>
              <w:t>\</w:t>
            </w:r>
            <w:r w:rsidR="00D541B7">
              <w:rPr>
                <w:rFonts w:ascii="Arial" w:hAnsi="Arial" w:cs="Arial"/>
                <w:color w:val="000000"/>
                <w:sz w:val="18"/>
                <w:lang w:val="en-US"/>
              </w:rPr>
              <w:t>Real</w:t>
            </w:r>
            <w:r w:rsidR="00D541B7" w:rsidRPr="00D541B7">
              <w:rPr>
                <w:rFonts w:ascii="Arial" w:hAnsi="Arial" w:cs="Arial"/>
                <w:color w:val="000000"/>
                <w:sz w:val="18"/>
              </w:rPr>
              <w:t xml:space="preserve"> </w:t>
            </w:r>
            <w:r w:rsidR="00D541B7">
              <w:rPr>
                <w:rFonts w:ascii="Arial" w:hAnsi="Arial" w:cs="Arial"/>
                <w:color w:val="000000"/>
                <w:sz w:val="18"/>
              </w:rPr>
              <w:t xml:space="preserve"> и Бехетле (по 6,2%), Бахетле (5,2%), Пятерочка (франчайзи) (3,4%), «Эдельвейс» (2,4%), Вестер и Лента (по 1,4%), Копейка и Полушка (по 0,3%). </w:t>
            </w:r>
          </w:p>
          <w:p w:rsidR="0071315E" w:rsidRPr="009B5670" w:rsidRDefault="00D541B7" w:rsidP="007C208A">
            <w:pPr>
              <w:rPr>
                <w:rFonts w:ascii="Arial" w:hAnsi="Arial" w:cs="Arial"/>
                <w:color w:val="000000"/>
                <w:sz w:val="18"/>
              </w:rPr>
            </w:pPr>
            <w:r>
              <w:rPr>
                <w:rFonts w:ascii="Arial" w:hAnsi="Arial" w:cs="Arial"/>
                <w:color w:val="000000"/>
                <w:sz w:val="18"/>
              </w:rPr>
              <w:t xml:space="preserve">Из этого следует, что доля </w:t>
            </w:r>
            <w:r w:rsidR="00176F45">
              <w:rPr>
                <w:rFonts w:ascii="Arial" w:hAnsi="Arial" w:cs="Arial"/>
                <w:color w:val="000000"/>
                <w:sz w:val="18"/>
              </w:rPr>
              <w:t>обвиняемых компаний на рынке составляет около 15%.</w:t>
            </w:r>
            <w:r>
              <w:rPr>
                <w:rFonts w:ascii="Arial" w:hAnsi="Arial" w:cs="Arial"/>
                <w:color w:val="000000"/>
                <w:sz w:val="18"/>
              </w:rPr>
              <w:t xml:space="preserve"> </w:t>
            </w:r>
          </w:p>
        </w:tc>
      </w:tr>
      <w:tr w:rsidR="0071315E" w:rsidRPr="006C0506" w:rsidTr="00C606CA">
        <w:trPr>
          <w:trHeight w:val="683"/>
        </w:trPr>
        <w:tc>
          <w:tcPr>
            <w:tcW w:w="1824" w:type="dxa"/>
            <w:hideMark/>
          </w:tcPr>
          <w:p w:rsidR="0071315E" w:rsidRPr="009B5670" w:rsidRDefault="0071315E" w:rsidP="007C208A">
            <w:pPr>
              <w:rPr>
                <w:rFonts w:ascii="Arial" w:hAnsi="Arial" w:cs="Arial"/>
                <w:color w:val="000000"/>
                <w:sz w:val="18"/>
              </w:rPr>
            </w:pPr>
            <w:r w:rsidRPr="00230D38">
              <w:rPr>
                <w:rFonts w:ascii="Arial" w:hAnsi="Arial" w:cs="Arial"/>
                <w:color w:val="000000"/>
                <w:sz w:val="18"/>
              </w:rPr>
              <w:t>Ярославская обла</w:t>
            </w:r>
            <w:r w:rsidRPr="009B5670">
              <w:rPr>
                <w:rFonts w:ascii="Arial" w:hAnsi="Arial" w:cs="Arial"/>
                <w:color w:val="000000"/>
                <w:sz w:val="18"/>
              </w:rPr>
              <w:t>сть</w:t>
            </w:r>
          </w:p>
        </w:tc>
        <w:tc>
          <w:tcPr>
            <w:tcW w:w="1536" w:type="dxa"/>
            <w:hideMark/>
          </w:tcPr>
          <w:p w:rsidR="0071315E" w:rsidRPr="007A3328" w:rsidRDefault="0071315E" w:rsidP="007C208A">
            <w:pPr>
              <w:rPr>
                <w:rFonts w:ascii="Arial" w:hAnsi="Arial" w:cs="Arial"/>
                <w:color w:val="000000"/>
                <w:sz w:val="18"/>
              </w:rPr>
            </w:pPr>
            <w:r>
              <w:rPr>
                <w:rFonts w:ascii="Arial" w:hAnsi="Arial" w:cs="Arial"/>
                <w:color w:val="000000"/>
                <w:sz w:val="18"/>
              </w:rPr>
              <w:t>29,5</w:t>
            </w:r>
          </w:p>
        </w:tc>
        <w:tc>
          <w:tcPr>
            <w:tcW w:w="5868" w:type="dxa"/>
            <w:hideMark/>
          </w:tcPr>
          <w:p w:rsidR="0071315E" w:rsidRPr="00A9518B" w:rsidRDefault="0071315E" w:rsidP="007C208A">
            <w:pPr>
              <w:rPr>
                <w:rFonts w:ascii="Arial" w:hAnsi="Arial" w:cs="Arial"/>
                <w:color w:val="000000"/>
                <w:sz w:val="18"/>
              </w:rPr>
            </w:pPr>
            <w:r w:rsidRPr="00A9518B">
              <w:rPr>
                <w:rFonts w:ascii="Arial" w:hAnsi="Arial" w:cs="Arial"/>
                <w:color w:val="000000"/>
                <w:sz w:val="18"/>
              </w:rPr>
              <w:t xml:space="preserve">По </w:t>
            </w:r>
            <w:r>
              <w:rPr>
                <w:rFonts w:ascii="Arial" w:hAnsi="Arial" w:cs="Arial"/>
                <w:color w:val="000000"/>
                <w:sz w:val="18"/>
              </w:rPr>
              <w:t xml:space="preserve">приводимым в региональной программе </w:t>
            </w:r>
            <w:r w:rsidRPr="00A9518B">
              <w:rPr>
                <w:rFonts w:ascii="Arial" w:hAnsi="Arial" w:cs="Arial"/>
                <w:color w:val="000000"/>
                <w:sz w:val="18"/>
              </w:rPr>
              <w:t>«Развитие конкуренции в Ярославской области на 2010-2012 годы</w:t>
            </w:r>
            <w:r>
              <w:rPr>
                <w:rFonts w:ascii="Arial" w:hAnsi="Arial" w:cs="Arial"/>
                <w:color w:val="000000"/>
                <w:sz w:val="18"/>
              </w:rPr>
              <w:t xml:space="preserve">» сведениям, </w:t>
            </w:r>
            <w:r w:rsidRPr="00A9518B">
              <w:rPr>
                <w:rFonts w:ascii="Arial" w:hAnsi="Arial" w:cs="Arial"/>
                <w:color w:val="000000"/>
                <w:sz w:val="18"/>
              </w:rPr>
              <w:t>доли крупнейших сетей розничной торговли (магазины «Магнит» Ярославского филиала ЗАО «Тандер» и «Ярославские магазины» ООО «Дикси»)</w:t>
            </w:r>
            <w:r>
              <w:rPr>
                <w:rFonts w:ascii="Arial" w:hAnsi="Arial" w:cs="Arial"/>
                <w:color w:val="000000"/>
                <w:sz w:val="18"/>
              </w:rPr>
              <w:t xml:space="preserve"> </w:t>
            </w:r>
            <w:r w:rsidRPr="00A9518B">
              <w:rPr>
                <w:rFonts w:ascii="Arial" w:hAnsi="Arial" w:cs="Arial"/>
                <w:color w:val="000000"/>
                <w:sz w:val="18"/>
              </w:rPr>
              <w:t xml:space="preserve"> в общем объёме оборота розничной торговли составляют около 3 процентов. Доли других участников рынка не превышают 2 процентов, совокупная доля </w:t>
            </w:r>
          </w:p>
          <w:p w:rsidR="0071315E" w:rsidRPr="00A9518B" w:rsidRDefault="0071315E" w:rsidP="007C208A">
            <w:pPr>
              <w:rPr>
                <w:rFonts w:ascii="Arial" w:hAnsi="Arial" w:cs="Arial"/>
                <w:color w:val="000000"/>
                <w:sz w:val="18"/>
              </w:rPr>
            </w:pPr>
            <w:r w:rsidRPr="00A9518B">
              <w:rPr>
                <w:rFonts w:ascii="Arial" w:hAnsi="Arial" w:cs="Arial"/>
                <w:color w:val="000000"/>
                <w:sz w:val="18"/>
              </w:rPr>
              <w:t xml:space="preserve">12 крупнейших предприятий в 2009 году составляла 14 процентов. </w:t>
            </w:r>
            <w:r>
              <w:rPr>
                <w:rFonts w:ascii="Arial" w:hAnsi="Arial" w:cs="Arial"/>
                <w:color w:val="000000"/>
                <w:sz w:val="18"/>
              </w:rPr>
              <w:t xml:space="preserve"> </w:t>
            </w:r>
            <w:r w:rsidRPr="00A9518B">
              <w:rPr>
                <w:rFonts w:ascii="Arial" w:hAnsi="Arial" w:cs="Arial"/>
                <w:color w:val="000000"/>
                <w:sz w:val="18"/>
              </w:rPr>
              <w:t>Коэффициент рыночной концентрации (CR-3) составляет                             8,72 процента</w:t>
            </w:r>
            <w:r>
              <w:rPr>
                <w:rFonts w:ascii="Arial" w:hAnsi="Arial" w:cs="Arial"/>
                <w:color w:val="000000"/>
                <w:sz w:val="18"/>
              </w:rPr>
              <w:t xml:space="preserve">. </w:t>
            </w:r>
            <w:r w:rsidRPr="00A9518B">
              <w:rPr>
                <w:rFonts w:ascii="Arial" w:hAnsi="Arial" w:cs="Arial"/>
                <w:color w:val="000000"/>
                <w:sz w:val="18"/>
              </w:rPr>
              <w:t>Это</w:t>
            </w:r>
            <w:r>
              <w:rPr>
                <w:rFonts w:ascii="Arial" w:hAnsi="Arial" w:cs="Arial"/>
                <w:color w:val="000000"/>
                <w:sz w:val="18"/>
              </w:rPr>
              <w:t>, по мнению авторов программы,</w:t>
            </w:r>
            <w:r w:rsidRPr="00A9518B">
              <w:rPr>
                <w:rFonts w:ascii="Arial" w:hAnsi="Arial" w:cs="Arial"/>
                <w:color w:val="000000"/>
                <w:sz w:val="18"/>
              </w:rPr>
              <w:t xml:space="preserve"> говорит об отсутствии доминирования любого хозяйствующего субъекта как на рынке в целом, так и на рынке крупной организованной торговли в частности.</w:t>
            </w:r>
            <w:r>
              <w:rPr>
                <w:rFonts w:ascii="Arial" w:hAnsi="Arial" w:cs="Arial"/>
                <w:color w:val="000000"/>
                <w:sz w:val="18"/>
              </w:rPr>
              <w:t xml:space="preserve"> </w:t>
            </w:r>
          </w:p>
        </w:tc>
      </w:tr>
    </w:tbl>
    <w:p w:rsidR="0071315E" w:rsidRDefault="0071315E" w:rsidP="0071315E">
      <w:r>
        <w:t>На основе этих данных можно сделать острожный вывод о том, что из перечисленных регионов только в Санкт-Петербурге показатели концентрации благоприятны для осуществления согласованных действий</w:t>
      </w:r>
      <w:r>
        <w:rPr>
          <w:rStyle w:val="FootnoteReference"/>
        </w:rPr>
        <w:footnoteReference w:id="21"/>
      </w:r>
      <w:r>
        <w:t xml:space="preserve">. В других случаях доля всех сетей (даже не 3-4 крупнейших) составляет менее 50%. Впрочем, здесь требуется оговорка: в отдельных населенных пунктах (чаще всего, небольших) концентрация может быть существенно выше, чем в субъекте РФ в целом. </w:t>
      </w:r>
    </w:p>
    <w:p w:rsidR="0071315E" w:rsidRPr="00DE2E8D" w:rsidRDefault="0071315E" w:rsidP="0071315E">
      <w:pPr>
        <w:pStyle w:val="Heading3"/>
      </w:pPr>
      <w:bookmarkStart w:id="29" w:name="_Toc288114436"/>
      <w:r>
        <w:lastRenderedPageBreak/>
        <w:t>Возможность скидок</w:t>
      </w:r>
      <w:bookmarkEnd w:id="29"/>
    </w:p>
    <w:p w:rsidR="0071315E" w:rsidRDefault="0071315E" w:rsidP="0071315E">
      <w:r>
        <w:t xml:space="preserve">Целью согласованных действий является ограничение конкуренции. Поэтому важно определить, в чем состоит конкуренция в сфере розничной торговле, и, следовательно, какие именно аспекты конкуренции могут быть ограничены. </w:t>
      </w:r>
    </w:p>
    <w:p w:rsidR="0071315E" w:rsidRDefault="0071315E" w:rsidP="0071315E">
      <w:r>
        <w:t xml:space="preserve">Для понимания конкуренции в розничной торговле наиболее важны две особенности, одна из которых касается ценовой конкуренции, другая </w:t>
      </w:r>
      <w:r w:rsidRPr="009014FA">
        <w:rPr>
          <w:rFonts w:ascii="Calibri" w:hAnsi="Calibri"/>
        </w:rPr>
        <w:t>—</w:t>
      </w:r>
      <w:r>
        <w:t xml:space="preserve"> неценовой. </w:t>
      </w:r>
    </w:p>
    <w:p w:rsidR="0071315E" w:rsidRDefault="0071315E" w:rsidP="0071315E">
      <w:r>
        <w:t xml:space="preserve">Особенность первая </w:t>
      </w:r>
      <w:r w:rsidRPr="000712DB">
        <w:rPr>
          <w:rFonts w:ascii="Calibri" w:hAnsi="Calibri"/>
        </w:rPr>
        <w:t>—</w:t>
      </w:r>
      <w:r>
        <w:t xml:space="preserve"> компании розничной торговли (особенно специализирующиеся на продаже продовольствия) продают не столько «товары», сколько «корзины товаров»</w:t>
      </w:r>
      <w:r>
        <w:rPr>
          <w:rStyle w:val="FootnoteReference"/>
        </w:rPr>
        <w:footnoteReference w:id="22"/>
      </w:r>
      <w:r>
        <w:t>. Как следствие, ключевой вопрос ценовой конкуренции между магазинами не в том, сколько стоит отдельный товар, а в том, сколько «на круг» стоит  наполнить продуктовую корзину.</w:t>
      </w:r>
    </w:p>
    <w:p w:rsidR="0071315E" w:rsidRDefault="0071315E" w:rsidP="0071315E">
      <w:r>
        <w:t xml:space="preserve">Особенность вторая </w:t>
      </w:r>
      <w:r w:rsidRPr="001252D9">
        <w:rPr>
          <w:rFonts w:ascii="Calibri" w:hAnsi="Calibri"/>
        </w:rPr>
        <w:t>—</w:t>
      </w:r>
      <w:r>
        <w:t xml:space="preserve"> компании розничной торговли конкурируют не только в области продажи товаров, но и в области предоставления дополнительных услуг, к которым относятся</w:t>
      </w:r>
      <w:r>
        <w:rPr>
          <w:rStyle w:val="FootnoteReference"/>
        </w:rPr>
        <w:footnoteReference w:id="23"/>
      </w:r>
      <w:r>
        <w:t xml:space="preserve">: </w:t>
      </w:r>
    </w:p>
    <w:p w:rsidR="0071315E" w:rsidRPr="00100181" w:rsidRDefault="0071315E" w:rsidP="0071315E">
      <w:pPr>
        <w:pStyle w:val="ListParagraph"/>
        <w:numPr>
          <w:ilvl w:val="0"/>
          <w:numId w:val="8"/>
        </w:numPr>
      </w:pPr>
      <w:r w:rsidRPr="00100181">
        <w:t>благоустроенность магазина (приятность нахождения в нем)</w:t>
      </w:r>
    </w:p>
    <w:p w:rsidR="0071315E" w:rsidRPr="00100181" w:rsidRDefault="0071315E" w:rsidP="0071315E">
      <w:pPr>
        <w:pStyle w:val="ListParagraph"/>
        <w:numPr>
          <w:ilvl w:val="0"/>
          <w:numId w:val="8"/>
        </w:numPr>
      </w:pPr>
      <w:r>
        <w:t>а</w:t>
      </w:r>
      <w:r w:rsidRPr="00100181">
        <w:t>ссортимент (ширина и глубина)</w:t>
      </w:r>
    </w:p>
    <w:p w:rsidR="0071315E" w:rsidRPr="00100181" w:rsidRDefault="0071315E" w:rsidP="0071315E">
      <w:pPr>
        <w:pStyle w:val="ListParagraph"/>
        <w:numPr>
          <w:ilvl w:val="0"/>
          <w:numId w:val="8"/>
        </w:numPr>
      </w:pPr>
      <w:r>
        <w:t>у</w:t>
      </w:r>
      <w:r w:rsidRPr="00100181">
        <w:t>добство месторасположения</w:t>
      </w:r>
    </w:p>
    <w:p w:rsidR="0071315E" w:rsidRPr="00100181" w:rsidRDefault="0071315E" w:rsidP="0071315E">
      <w:pPr>
        <w:pStyle w:val="ListParagraph"/>
        <w:numPr>
          <w:ilvl w:val="0"/>
          <w:numId w:val="8"/>
        </w:numPr>
      </w:pPr>
      <w:r>
        <w:t>г</w:t>
      </w:r>
      <w:r w:rsidRPr="00100181">
        <w:t>арантии наличия товара (в данном время суток -- с учетом времени работы магазина; в необходимой форме -- цвет, размер, упаковка)</w:t>
      </w:r>
    </w:p>
    <w:p w:rsidR="0071315E" w:rsidRPr="00100181" w:rsidRDefault="0071315E" w:rsidP="0071315E">
      <w:pPr>
        <w:pStyle w:val="ListParagraph"/>
        <w:numPr>
          <w:ilvl w:val="0"/>
          <w:numId w:val="8"/>
        </w:numPr>
      </w:pPr>
      <w:r>
        <w:t>и</w:t>
      </w:r>
      <w:r w:rsidRPr="00100181">
        <w:t>нформационные и маркетинговые услуги</w:t>
      </w:r>
    </w:p>
    <w:p w:rsidR="0071315E" w:rsidRDefault="0071315E" w:rsidP="0071315E">
      <w:r>
        <w:t>Эти услуги, в свою очередь, позволяют потребителю уменьшить ряд издержек:</w:t>
      </w:r>
    </w:p>
    <w:p w:rsidR="0071315E" w:rsidRPr="007C4D88" w:rsidRDefault="0071315E" w:rsidP="0071315E">
      <w:pPr>
        <w:pStyle w:val="ListParagraph"/>
        <w:numPr>
          <w:ilvl w:val="0"/>
          <w:numId w:val="7"/>
        </w:numPr>
      </w:pPr>
      <w:r w:rsidRPr="007C4D88">
        <w:t>Транспортные и временные издержки (денежные и временные затраты на поездку, ожидание внутри и за пределами магазина, планирование покупок);</w:t>
      </w:r>
    </w:p>
    <w:p w:rsidR="0071315E" w:rsidRPr="007C4D88" w:rsidRDefault="0071315E" w:rsidP="0071315E">
      <w:pPr>
        <w:pStyle w:val="ListParagraph"/>
        <w:numPr>
          <w:ilvl w:val="0"/>
          <w:numId w:val="7"/>
        </w:numPr>
      </w:pPr>
      <w:r w:rsidRPr="007C4D88">
        <w:lastRenderedPageBreak/>
        <w:t>Издержки приспособления в случае отсутствия товара (новые временные и транспортные издержки; либо покупка менее удачного для потребителя товара);</w:t>
      </w:r>
    </w:p>
    <w:p w:rsidR="0071315E" w:rsidRPr="007C4D88" w:rsidRDefault="0071315E" w:rsidP="0071315E">
      <w:pPr>
        <w:pStyle w:val="ListParagraph"/>
        <w:numPr>
          <w:ilvl w:val="0"/>
          <w:numId w:val="7"/>
        </w:numPr>
      </w:pPr>
      <w:r w:rsidRPr="007C4D88">
        <w:t>Психологические издержки (приятно или нет в магазине);</w:t>
      </w:r>
    </w:p>
    <w:p w:rsidR="0071315E" w:rsidRPr="007C4D88" w:rsidRDefault="0071315E" w:rsidP="0071315E">
      <w:pPr>
        <w:pStyle w:val="ListParagraph"/>
        <w:numPr>
          <w:ilvl w:val="0"/>
          <w:numId w:val="7"/>
        </w:numPr>
      </w:pPr>
      <w:r w:rsidRPr="007C4D88">
        <w:t>Издержки хранения (возникают при оптовых закупках вследствие хранения товаров в доме);</w:t>
      </w:r>
    </w:p>
    <w:p w:rsidR="0071315E" w:rsidRPr="007C4D88" w:rsidRDefault="0071315E" w:rsidP="0071315E">
      <w:pPr>
        <w:pStyle w:val="ListParagraph"/>
        <w:numPr>
          <w:ilvl w:val="0"/>
          <w:numId w:val="7"/>
        </w:numPr>
      </w:pPr>
      <w:r w:rsidRPr="007C4D88">
        <w:t>Информационные издержки (информация о цене, наличии и характеристиках товаров).</w:t>
      </w:r>
    </w:p>
    <w:p w:rsidR="0071315E" w:rsidRPr="00820C59" w:rsidRDefault="0071315E" w:rsidP="0071315E">
      <w:r w:rsidRPr="00820C59">
        <w:t xml:space="preserve">Чем больше объем предоставляемых услуг, тем больше валовая маржа (разница между выручкой и оплатой товаров поставщикам), которая и является источником покрытия затрат на эти услуги. </w:t>
      </w:r>
      <w:r>
        <w:t xml:space="preserve">При этом, потребитель платит за эти услуги не прямо, а косвенно </w:t>
      </w:r>
      <w:r w:rsidRPr="00E0335C">
        <w:rPr>
          <w:rFonts w:ascii="Calibri" w:hAnsi="Calibri"/>
        </w:rPr>
        <w:t>—</w:t>
      </w:r>
      <w:r>
        <w:t xml:space="preserve"> их стоимость включена в стоимость покупаемых товаров.</w:t>
      </w:r>
    </w:p>
    <w:p w:rsidR="0071315E" w:rsidRDefault="0071315E" w:rsidP="0071315E">
      <w:r>
        <w:t>Значимость предоставляемых торговыми компаниями услуг для конкуренции между ними позволяют оценить данные о валовой марже торговых сетей. У основных розничных сетей эта маржа находится в диапазоне 20-30%</w:t>
      </w:r>
      <w:r>
        <w:rPr>
          <w:rStyle w:val="FootnoteReference"/>
        </w:rPr>
        <w:footnoteReference w:id="24"/>
      </w:r>
      <w:r>
        <w:t xml:space="preserve"> (чем в более премиальном сегменте работает сеть, тем больше предоставляемый ей объем услуг и тем больше валовая маржа).</w:t>
      </w:r>
    </w:p>
    <w:p w:rsidR="0071315E" w:rsidRDefault="0071315E" w:rsidP="0071315E">
      <w:r w:rsidRPr="00C94785">
        <w:t xml:space="preserve">Как известно, любой сговор сталкивается с проблемой — хотя он выгоден всем заговорщикам вместе взятым, для каждого из них в отдельности выгоднее обмануть остальных и давать клиентам скидку по сравнению с оговоренной ценой. </w:t>
      </w:r>
      <w:r>
        <w:t xml:space="preserve"> Так как предлагаемый торговыми сетями продукт носит комплексную природу </w:t>
      </w:r>
      <w:r w:rsidRPr="00B85CB9">
        <w:rPr>
          <w:rFonts w:ascii="Calibri" w:hAnsi="Calibri"/>
        </w:rPr>
        <w:t>—</w:t>
      </w:r>
      <w:r>
        <w:t xml:space="preserve"> состоит из сочетани</w:t>
      </w:r>
      <w:r w:rsidR="002D4349">
        <w:t>я</w:t>
      </w:r>
      <w:r>
        <w:t xml:space="preserve"> продуктовой корзины с розничными услугами, а доля гречки в общих продажах продовольствия составляет </w:t>
      </w:r>
      <w:r w:rsidRPr="008E772E">
        <w:t>0,083%</w:t>
      </w:r>
      <w:r>
        <w:t xml:space="preserve"> (доля крупы в продажах </w:t>
      </w:r>
      <w:r w:rsidRPr="008E772E">
        <w:rPr>
          <w:rFonts w:ascii="Calibri" w:hAnsi="Calibri"/>
        </w:rPr>
        <w:t>—</w:t>
      </w:r>
      <w:r>
        <w:t xml:space="preserve"> </w:t>
      </w:r>
      <w:r w:rsidRPr="008E772E">
        <w:t>0,5%</w:t>
      </w:r>
      <w:r>
        <w:t xml:space="preserve">; доля гречки в продажах крупы </w:t>
      </w:r>
      <w:r w:rsidRPr="008E772E">
        <w:rPr>
          <w:rFonts w:ascii="Calibri" w:hAnsi="Calibri"/>
        </w:rPr>
        <w:t>—</w:t>
      </w:r>
      <w:r>
        <w:t xml:space="preserve"> </w:t>
      </w:r>
      <w:r w:rsidRPr="008E772E">
        <w:t>16,6</w:t>
      </w:r>
      <w:r>
        <w:t>%)</w:t>
      </w:r>
      <w:r>
        <w:rPr>
          <w:rStyle w:val="FootnoteReference"/>
        </w:rPr>
        <w:footnoteReference w:id="25"/>
      </w:r>
      <w:r>
        <w:t xml:space="preserve">, то для каждого из участников сговора будет рациональным предоставить покупателям скидку на иные, чем гречка, элементы продовольственной корзины (это можно сделать моментально) или (это обычно касается более длительной временной перспективы) увеличить объем предоставляемых услуг. Как следствие, сговор, который касается гречки и только гречки, не имеет практического смысла, он не сможет </w:t>
      </w:r>
      <w:r>
        <w:lastRenderedPageBreak/>
        <w:t xml:space="preserve">увеличить прибыль компаний. </w:t>
      </w:r>
    </w:p>
    <w:p w:rsidR="0071315E" w:rsidRDefault="0071315E" w:rsidP="0071315E">
      <w:r>
        <w:t xml:space="preserve">Учитывая, что успешный сговор требует включения в предмет сговора широкого переченя продуктов, представляет интерес, выдвигал ли ФАС в отношении участников «гречневых дел» обвинения относительно каких-либо иных товаров. Эти обвинения были выдвинуты против участников 2 из 7 дел. </w:t>
      </w:r>
    </w:p>
    <w:p w:rsidR="0071315E" w:rsidRPr="0069454A" w:rsidRDefault="0071315E" w:rsidP="0071315E">
      <w:pPr>
        <w:pStyle w:val="Caption"/>
      </w:pPr>
      <w:r w:rsidRPr="00D24BB3">
        <w:t xml:space="preserve">Таблица </w:t>
      </w:r>
      <w:fldSimple w:instr=" SEQ Таблица \* ARABIC ">
        <w:r w:rsidR="001F3D58">
          <w:rPr>
            <w:noProof/>
          </w:rPr>
          <w:t>11</w:t>
        </w:r>
      </w:fldSimple>
      <w:r>
        <w:t>. Наличие обвинений в связи с другими товарами</w:t>
      </w:r>
    </w:p>
    <w:tbl>
      <w:tblPr>
        <w:tblStyle w:val="TableGrid"/>
        <w:tblW w:w="9576" w:type="dxa"/>
        <w:tblLook w:val="04A0"/>
      </w:tblPr>
      <w:tblGrid>
        <w:gridCol w:w="1650"/>
        <w:gridCol w:w="4294"/>
        <w:gridCol w:w="3632"/>
      </w:tblGrid>
      <w:tr w:rsidR="0071315E" w:rsidRPr="006C0506" w:rsidTr="00C606CA">
        <w:trPr>
          <w:trHeight w:val="510"/>
        </w:trPr>
        <w:tc>
          <w:tcPr>
            <w:tcW w:w="1650" w:type="dxa"/>
            <w:hideMark/>
          </w:tcPr>
          <w:p w:rsidR="0071315E" w:rsidRPr="00734840" w:rsidRDefault="0071315E" w:rsidP="007C208A">
            <w:pPr>
              <w:rPr>
                <w:rFonts w:ascii="Arial" w:hAnsi="Arial" w:cs="Arial"/>
                <w:color w:val="000000"/>
                <w:sz w:val="18"/>
              </w:rPr>
            </w:pPr>
            <w:r>
              <w:rPr>
                <w:rFonts w:ascii="Arial" w:hAnsi="Arial" w:cs="Arial"/>
                <w:color w:val="000000"/>
                <w:sz w:val="18"/>
              </w:rPr>
              <w:t>Субъект РФ</w:t>
            </w:r>
          </w:p>
        </w:tc>
        <w:tc>
          <w:tcPr>
            <w:tcW w:w="4294" w:type="dxa"/>
            <w:hideMark/>
          </w:tcPr>
          <w:p w:rsidR="0071315E" w:rsidRPr="009B5670" w:rsidRDefault="0071315E" w:rsidP="007C208A">
            <w:pPr>
              <w:rPr>
                <w:rFonts w:ascii="Arial" w:hAnsi="Arial" w:cs="Arial"/>
                <w:color w:val="000000"/>
                <w:sz w:val="18"/>
              </w:rPr>
            </w:pPr>
            <w:r>
              <w:rPr>
                <w:rFonts w:ascii="Arial" w:hAnsi="Arial" w:cs="Arial"/>
                <w:color w:val="000000"/>
                <w:sz w:val="18"/>
              </w:rPr>
              <w:t>Обвиняемые</w:t>
            </w:r>
          </w:p>
        </w:tc>
        <w:tc>
          <w:tcPr>
            <w:tcW w:w="3632" w:type="dxa"/>
          </w:tcPr>
          <w:p w:rsidR="0071315E" w:rsidRPr="009B5670" w:rsidRDefault="0071315E" w:rsidP="007C208A">
            <w:pPr>
              <w:rPr>
                <w:rFonts w:ascii="Arial" w:hAnsi="Arial" w:cs="Arial"/>
                <w:color w:val="000000"/>
                <w:sz w:val="18"/>
              </w:rPr>
            </w:pPr>
            <w:r>
              <w:rPr>
                <w:rFonts w:ascii="Arial" w:hAnsi="Arial" w:cs="Arial"/>
                <w:color w:val="000000"/>
                <w:sz w:val="18"/>
              </w:rPr>
              <w:t>Наличие обвинений относительно других товаров</w:t>
            </w:r>
          </w:p>
        </w:tc>
      </w:tr>
      <w:tr w:rsidR="0071315E" w:rsidRPr="009B5670" w:rsidTr="00C606CA">
        <w:trPr>
          <w:trHeight w:val="510"/>
        </w:trPr>
        <w:tc>
          <w:tcPr>
            <w:tcW w:w="1650"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Республика Саха (Якутия)</w:t>
            </w:r>
          </w:p>
        </w:tc>
        <w:tc>
          <w:tcPr>
            <w:tcW w:w="4294"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ООО «Таубер и К», ООО «Ратмир-Север», ООО «Мириэль», ООО «Айгуль», ООО «Легион».</w:t>
            </w:r>
          </w:p>
        </w:tc>
        <w:tc>
          <w:tcPr>
            <w:tcW w:w="3632" w:type="dxa"/>
          </w:tcPr>
          <w:p w:rsidR="0071315E" w:rsidRPr="009B5670" w:rsidRDefault="0071315E" w:rsidP="007C208A">
            <w:pPr>
              <w:rPr>
                <w:rFonts w:ascii="Arial" w:hAnsi="Arial" w:cs="Arial"/>
                <w:color w:val="000000"/>
                <w:sz w:val="18"/>
              </w:rPr>
            </w:pPr>
            <w:r>
              <w:rPr>
                <w:rFonts w:ascii="Arial" w:hAnsi="Arial" w:cs="Arial"/>
                <w:color w:val="000000"/>
                <w:sz w:val="18"/>
              </w:rPr>
              <w:t>--</w:t>
            </w:r>
          </w:p>
        </w:tc>
      </w:tr>
      <w:tr w:rsidR="0071315E" w:rsidRPr="006C0506" w:rsidTr="00C606CA">
        <w:trPr>
          <w:trHeight w:val="624"/>
        </w:trPr>
        <w:tc>
          <w:tcPr>
            <w:tcW w:w="1650"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г.Санкт-Петербург</w:t>
            </w:r>
          </w:p>
        </w:tc>
        <w:tc>
          <w:tcPr>
            <w:tcW w:w="4294"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ООО «Агроторг», ЗАО «Торговый дом «ПЕРЕКРЕСТОК», ООО «Реал,-Гипермаркет», ООО «Лента», ЗАО «ДИКСИ-ПЕТЕРБУРГ», ООО «О’КЕЙ». </w:t>
            </w:r>
          </w:p>
        </w:tc>
        <w:tc>
          <w:tcPr>
            <w:tcW w:w="3632" w:type="dxa"/>
          </w:tcPr>
          <w:p w:rsidR="0071315E" w:rsidRPr="009B5670" w:rsidRDefault="0071315E" w:rsidP="007C208A">
            <w:pPr>
              <w:rPr>
                <w:rFonts w:ascii="Arial" w:hAnsi="Arial" w:cs="Arial"/>
                <w:color w:val="000000"/>
                <w:sz w:val="18"/>
              </w:rPr>
            </w:pPr>
            <w:r>
              <w:rPr>
                <w:rFonts w:ascii="Arial" w:hAnsi="Arial" w:cs="Arial"/>
                <w:color w:val="000000"/>
                <w:sz w:val="18"/>
              </w:rPr>
              <w:t>В отношении согласованных действий на рынке м</w:t>
            </w:r>
            <w:r w:rsidRPr="00C20C94">
              <w:rPr>
                <w:rFonts w:ascii="Arial" w:hAnsi="Arial" w:cs="Arial"/>
                <w:color w:val="000000"/>
                <w:sz w:val="18"/>
              </w:rPr>
              <w:t>ук</w:t>
            </w:r>
            <w:r>
              <w:rPr>
                <w:rFonts w:ascii="Arial" w:hAnsi="Arial" w:cs="Arial"/>
                <w:color w:val="000000"/>
                <w:sz w:val="18"/>
              </w:rPr>
              <w:t>е возбуждено дело против</w:t>
            </w:r>
            <w:r w:rsidRPr="00C20C94">
              <w:rPr>
                <w:rFonts w:ascii="Arial" w:hAnsi="Arial" w:cs="Arial"/>
                <w:color w:val="000000"/>
                <w:sz w:val="18"/>
              </w:rPr>
              <w:t xml:space="preserve">: 1) </w:t>
            </w:r>
            <w:r>
              <w:rPr>
                <w:rFonts w:ascii="Arial" w:hAnsi="Arial" w:cs="Arial"/>
                <w:color w:val="000000"/>
                <w:sz w:val="18"/>
              </w:rPr>
              <w:t>у</w:t>
            </w:r>
            <w:r w:rsidRPr="00C20C94">
              <w:rPr>
                <w:rFonts w:ascii="Arial" w:hAnsi="Arial" w:cs="Arial"/>
                <w:color w:val="000000"/>
                <w:sz w:val="18"/>
              </w:rPr>
              <w:t>частник</w:t>
            </w:r>
            <w:r>
              <w:rPr>
                <w:rFonts w:ascii="Arial" w:hAnsi="Arial" w:cs="Arial"/>
                <w:color w:val="000000"/>
                <w:sz w:val="18"/>
              </w:rPr>
              <w:t>ов</w:t>
            </w:r>
            <w:r w:rsidRPr="00C20C94">
              <w:rPr>
                <w:rFonts w:ascii="Arial" w:hAnsi="Arial" w:cs="Arial"/>
                <w:color w:val="000000"/>
                <w:sz w:val="18"/>
              </w:rPr>
              <w:t xml:space="preserve"> гречнево</w:t>
            </w:r>
            <w:r>
              <w:rPr>
                <w:rFonts w:ascii="Arial" w:hAnsi="Arial" w:cs="Arial"/>
                <w:color w:val="000000"/>
                <w:sz w:val="18"/>
              </w:rPr>
              <w:t>го</w:t>
            </w:r>
            <w:r w:rsidRPr="00C20C94">
              <w:rPr>
                <w:rFonts w:ascii="Arial" w:hAnsi="Arial" w:cs="Arial"/>
                <w:color w:val="000000"/>
                <w:sz w:val="18"/>
              </w:rPr>
              <w:t xml:space="preserve"> </w:t>
            </w:r>
            <w:r>
              <w:rPr>
                <w:rFonts w:ascii="Arial" w:hAnsi="Arial" w:cs="Arial"/>
                <w:color w:val="000000"/>
                <w:sz w:val="18"/>
              </w:rPr>
              <w:t xml:space="preserve">дела: </w:t>
            </w:r>
            <w:r w:rsidRPr="00C20C94">
              <w:rPr>
                <w:rFonts w:ascii="Arial" w:hAnsi="Arial" w:cs="Arial"/>
                <w:color w:val="000000"/>
                <w:sz w:val="18"/>
              </w:rPr>
              <w:t>ООО «Агроторг», ЗАО «Торговый дом «ПЕРЕКРЕСТОК», ООО «Лента», ЗАО «ДИКСИ-ПЕТЕРБУРГ», ООО «</w:t>
            </w:r>
            <w:r>
              <w:rPr>
                <w:rFonts w:ascii="Arial" w:hAnsi="Arial" w:cs="Arial"/>
                <w:color w:val="000000"/>
                <w:sz w:val="18"/>
              </w:rPr>
              <w:t>Р</w:t>
            </w:r>
            <w:r w:rsidRPr="00C20C94">
              <w:rPr>
                <w:rFonts w:ascii="Arial" w:hAnsi="Arial" w:cs="Arial"/>
                <w:color w:val="000000"/>
                <w:sz w:val="18"/>
              </w:rPr>
              <w:t xml:space="preserve">еал,-Гипермаркет» 2) </w:t>
            </w:r>
            <w:r>
              <w:rPr>
                <w:rFonts w:ascii="Arial" w:hAnsi="Arial" w:cs="Arial"/>
                <w:color w:val="000000"/>
                <w:sz w:val="18"/>
              </w:rPr>
              <w:t>д</w:t>
            </w:r>
            <w:r w:rsidRPr="00C20C94">
              <w:rPr>
                <w:rFonts w:ascii="Arial" w:hAnsi="Arial" w:cs="Arial"/>
                <w:color w:val="000000"/>
                <w:sz w:val="18"/>
              </w:rPr>
              <w:t>руги</w:t>
            </w:r>
            <w:r>
              <w:rPr>
                <w:rFonts w:ascii="Arial" w:hAnsi="Arial" w:cs="Arial"/>
                <w:color w:val="000000"/>
                <w:sz w:val="18"/>
              </w:rPr>
              <w:t>х компаний:</w:t>
            </w:r>
            <w:r w:rsidRPr="00C20C94">
              <w:rPr>
                <w:rFonts w:ascii="Arial" w:hAnsi="Arial" w:cs="Arial"/>
                <w:color w:val="000000"/>
                <w:sz w:val="18"/>
              </w:rPr>
              <w:t xml:space="preserve"> ООО «ТД Интерторг», ООО «Норма», </w:t>
            </w:r>
          </w:p>
        </w:tc>
      </w:tr>
      <w:tr w:rsidR="0071315E" w:rsidRPr="009B5670" w:rsidTr="00C606CA">
        <w:trPr>
          <w:trHeight w:val="510"/>
        </w:trPr>
        <w:tc>
          <w:tcPr>
            <w:tcW w:w="1650"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Алтайский край</w:t>
            </w:r>
          </w:p>
        </w:tc>
        <w:tc>
          <w:tcPr>
            <w:tcW w:w="4294" w:type="dxa"/>
            <w:hideMark/>
          </w:tcPr>
          <w:p w:rsidR="0071315E" w:rsidRDefault="0071315E" w:rsidP="007C208A">
            <w:pPr>
              <w:rPr>
                <w:rFonts w:ascii="Arial" w:hAnsi="Arial" w:cs="Arial"/>
                <w:color w:val="000000"/>
                <w:sz w:val="18"/>
              </w:rPr>
            </w:pPr>
            <w:r>
              <w:rPr>
                <w:rFonts w:ascii="Arial" w:hAnsi="Arial" w:cs="Arial"/>
                <w:color w:val="000000"/>
                <w:sz w:val="18"/>
              </w:rPr>
              <w:t>1)</w:t>
            </w:r>
            <w:r w:rsidRPr="009B5670">
              <w:rPr>
                <w:rFonts w:ascii="Arial" w:hAnsi="Arial" w:cs="Arial"/>
                <w:color w:val="000000"/>
                <w:sz w:val="18"/>
              </w:rPr>
              <w:t>ООО «ОМНП-Рынок», ИП Казанцев</w:t>
            </w:r>
            <w:r>
              <w:rPr>
                <w:rFonts w:ascii="Arial" w:hAnsi="Arial" w:cs="Arial"/>
                <w:color w:val="000000"/>
                <w:sz w:val="18"/>
              </w:rPr>
              <w:t>а</w:t>
            </w:r>
            <w:r w:rsidRPr="009B5670">
              <w:rPr>
                <w:rFonts w:ascii="Arial" w:hAnsi="Arial" w:cs="Arial"/>
                <w:color w:val="000000"/>
                <w:sz w:val="18"/>
              </w:rPr>
              <w:t xml:space="preserve"> Т.Ф., ИП Шторхунов С.Д </w:t>
            </w:r>
          </w:p>
          <w:p w:rsidR="0071315E" w:rsidRDefault="0071315E" w:rsidP="007C208A">
            <w:pPr>
              <w:rPr>
                <w:rFonts w:ascii="Arial" w:hAnsi="Arial" w:cs="Arial"/>
                <w:color w:val="000000"/>
                <w:sz w:val="18"/>
              </w:rPr>
            </w:pPr>
          </w:p>
          <w:p w:rsidR="0071315E" w:rsidRPr="009B5670" w:rsidRDefault="0071315E" w:rsidP="007C208A">
            <w:pPr>
              <w:rPr>
                <w:rFonts w:ascii="Arial" w:hAnsi="Arial" w:cs="Arial"/>
                <w:color w:val="000000"/>
                <w:sz w:val="18"/>
              </w:rPr>
            </w:pPr>
            <w:r>
              <w:rPr>
                <w:rFonts w:ascii="Arial" w:hAnsi="Arial" w:cs="Arial"/>
                <w:color w:val="000000"/>
                <w:sz w:val="18"/>
              </w:rPr>
              <w:t xml:space="preserve">2) </w:t>
            </w:r>
            <w:r w:rsidRPr="009B5670">
              <w:rPr>
                <w:rFonts w:ascii="Arial" w:hAnsi="Arial" w:cs="Arial"/>
                <w:color w:val="000000"/>
                <w:sz w:val="18"/>
              </w:rPr>
              <w:t>Потребительск</w:t>
            </w:r>
            <w:r>
              <w:rPr>
                <w:rFonts w:ascii="Arial" w:hAnsi="Arial" w:cs="Arial"/>
                <w:color w:val="000000"/>
                <w:sz w:val="18"/>
              </w:rPr>
              <w:t>ое</w:t>
            </w:r>
            <w:r w:rsidRPr="009B5670">
              <w:rPr>
                <w:rFonts w:ascii="Arial" w:hAnsi="Arial" w:cs="Arial"/>
                <w:color w:val="000000"/>
                <w:sz w:val="18"/>
              </w:rPr>
              <w:t xml:space="preserve"> общество «Ельцовское», ООО «Провинция», ООО «Савкин и семья»</w:t>
            </w:r>
          </w:p>
        </w:tc>
        <w:tc>
          <w:tcPr>
            <w:tcW w:w="3632" w:type="dxa"/>
          </w:tcPr>
          <w:p w:rsidR="0071315E" w:rsidRPr="009B5670" w:rsidRDefault="0071315E" w:rsidP="007C208A">
            <w:pPr>
              <w:rPr>
                <w:rFonts w:ascii="Arial" w:hAnsi="Arial" w:cs="Arial"/>
                <w:color w:val="000000"/>
                <w:sz w:val="18"/>
              </w:rPr>
            </w:pPr>
            <w:r>
              <w:rPr>
                <w:rFonts w:ascii="Arial" w:hAnsi="Arial" w:cs="Arial"/>
                <w:color w:val="000000"/>
                <w:sz w:val="18"/>
              </w:rPr>
              <w:t>--</w:t>
            </w:r>
          </w:p>
        </w:tc>
      </w:tr>
      <w:tr w:rsidR="0071315E" w:rsidRPr="009B5670" w:rsidTr="00C606CA">
        <w:trPr>
          <w:trHeight w:val="629"/>
        </w:trPr>
        <w:tc>
          <w:tcPr>
            <w:tcW w:w="1650"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Республика Марий Эл</w:t>
            </w:r>
          </w:p>
        </w:tc>
        <w:tc>
          <w:tcPr>
            <w:tcW w:w="4294"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ООО «Универсал», ООО ТКП «Жемчуг», ООО «Мегапол», ООО «Радуга 1», ООО «Радуга 2», ООО «Радуга 3», ООО «Радуга 4», ООО «Радуга 5», ООО «Радуга 6» </w:t>
            </w:r>
          </w:p>
        </w:tc>
        <w:tc>
          <w:tcPr>
            <w:tcW w:w="3632" w:type="dxa"/>
          </w:tcPr>
          <w:p w:rsidR="0071315E" w:rsidRPr="00930A47" w:rsidRDefault="0071315E" w:rsidP="007C208A">
            <w:pPr>
              <w:rPr>
                <w:rFonts w:ascii="Arial" w:hAnsi="Arial" w:cs="Arial"/>
                <w:color w:val="000000"/>
                <w:sz w:val="18"/>
              </w:rPr>
            </w:pPr>
            <w:r>
              <w:rPr>
                <w:rFonts w:ascii="Arial" w:hAnsi="Arial" w:cs="Arial"/>
                <w:color w:val="000000"/>
                <w:sz w:val="18"/>
              </w:rPr>
              <w:t>--</w:t>
            </w:r>
          </w:p>
        </w:tc>
      </w:tr>
      <w:tr w:rsidR="0071315E" w:rsidRPr="006C0506" w:rsidTr="00C606CA">
        <w:trPr>
          <w:trHeight w:val="765"/>
        </w:trPr>
        <w:tc>
          <w:tcPr>
            <w:tcW w:w="1650"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Республика Татарстан</w:t>
            </w:r>
          </w:p>
        </w:tc>
        <w:tc>
          <w:tcPr>
            <w:tcW w:w="4294"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 xml:space="preserve">ЗАО «Торговый дом «Перекресток», ООО «Агроторг», ООО «Бахетле-1», ООО «Торговая компания ПиК», ЗАО «Торговая компания «Эдельвейс», ЗАО «Тандер» </w:t>
            </w:r>
          </w:p>
        </w:tc>
        <w:tc>
          <w:tcPr>
            <w:tcW w:w="3632" w:type="dxa"/>
          </w:tcPr>
          <w:p w:rsidR="0071315E" w:rsidRPr="009B5670" w:rsidRDefault="0071315E" w:rsidP="007C208A">
            <w:pPr>
              <w:rPr>
                <w:rFonts w:ascii="Arial" w:hAnsi="Arial" w:cs="Arial"/>
                <w:color w:val="000000"/>
                <w:sz w:val="18"/>
              </w:rPr>
            </w:pPr>
            <w:r w:rsidRPr="00930A47">
              <w:rPr>
                <w:rFonts w:ascii="Arial" w:hAnsi="Arial" w:cs="Arial"/>
                <w:color w:val="000000"/>
                <w:sz w:val="18"/>
              </w:rPr>
              <w:t xml:space="preserve">В отношении согласованных действий на рынке </w:t>
            </w:r>
            <w:r>
              <w:rPr>
                <w:rFonts w:ascii="Arial" w:hAnsi="Arial" w:cs="Arial"/>
                <w:color w:val="000000"/>
                <w:sz w:val="18"/>
              </w:rPr>
              <w:t xml:space="preserve">яйца </w:t>
            </w:r>
            <w:r w:rsidRPr="00930A47">
              <w:rPr>
                <w:rFonts w:ascii="Arial" w:hAnsi="Arial" w:cs="Arial"/>
                <w:color w:val="000000"/>
                <w:sz w:val="18"/>
              </w:rPr>
              <w:t>возбуждено дело против:</w:t>
            </w:r>
            <w:r>
              <w:rPr>
                <w:rFonts w:ascii="Arial" w:hAnsi="Arial" w:cs="Arial"/>
                <w:color w:val="000000"/>
                <w:sz w:val="18"/>
              </w:rPr>
              <w:t xml:space="preserve"> </w:t>
            </w:r>
            <w:r w:rsidRPr="00930A47">
              <w:rPr>
                <w:rFonts w:ascii="Arial" w:hAnsi="Arial" w:cs="Arial"/>
                <w:color w:val="000000"/>
                <w:sz w:val="18"/>
              </w:rPr>
              <w:t xml:space="preserve">ЗАО «Торговый дом «Перекресток», ООО «Агроторг», ООО «Бахетле-1», ООО «Торговая компания ПиК», ЗАО «Торговая компания «Эдельвейс», ЗАО </w:t>
            </w:r>
            <w:r w:rsidRPr="00930A47">
              <w:rPr>
                <w:rFonts w:ascii="Arial" w:hAnsi="Arial" w:cs="Arial"/>
                <w:color w:val="000000"/>
                <w:sz w:val="18"/>
              </w:rPr>
              <w:lastRenderedPageBreak/>
              <w:t>«Тандер»</w:t>
            </w:r>
          </w:p>
        </w:tc>
      </w:tr>
      <w:tr w:rsidR="0071315E" w:rsidRPr="009B5670" w:rsidTr="00C606CA">
        <w:trPr>
          <w:trHeight w:val="683"/>
        </w:trPr>
        <w:tc>
          <w:tcPr>
            <w:tcW w:w="1650"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lastRenderedPageBreak/>
              <w:t>Ярославская область</w:t>
            </w:r>
          </w:p>
        </w:tc>
        <w:tc>
          <w:tcPr>
            <w:tcW w:w="4294" w:type="dxa"/>
            <w:hideMark/>
          </w:tcPr>
          <w:p w:rsidR="0071315E" w:rsidRPr="009B5670" w:rsidRDefault="0071315E" w:rsidP="007C208A">
            <w:pPr>
              <w:rPr>
                <w:rFonts w:ascii="Arial" w:hAnsi="Arial" w:cs="Arial"/>
                <w:color w:val="000000"/>
                <w:sz w:val="18"/>
              </w:rPr>
            </w:pPr>
            <w:r w:rsidRPr="009B5670">
              <w:rPr>
                <w:rFonts w:ascii="Arial" w:hAnsi="Arial" w:cs="Arial"/>
                <w:color w:val="000000"/>
                <w:sz w:val="18"/>
              </w:rPr>
              <w:t>Шестихинско</w:t>
            </w:r>
            <w:r>
              <w:rPr>
                <w:rFonts w:ascii="Arial" w:hAnsi="Arial" w:cs="Arial"/>
                <w:color w:val="000000"/>
                <w:sz w:val="18"/>
              </w:rPr>
              <w:t>е</w:t>
            </w:r>
            <w:r w:rsidRPr="009B5670">
              <w:rPr>
                <w:rFonts w:ascii="Arial" w:hAnsi="Arial" w:cs="Arial"/>
                <w:color w:val="000000"/>
                <w:sz w:val="18"/>
              </w:rPr>
              <w:t xml:space="preserve"> потребительско</w:t>
            </w:r>
            <w:r>
              <w:rPr>
                <w:rFonts w:ascii="Arial" w:hAnsi="Arial" w:cs="Arial"/>
                <w:color w:val="000000"/>
                <w:sz w:val="18"/>
              </w:rPr>
              <w:t>е</w:t>
            </w:r>
            <w:r w:rsidRPr="009B5670">
              <w:rPr>
                <w:rFonts w:ascii="Arial" w:hAnsi="Arial" w:cs="Arial"/>
                <w:color w:val="000000"/>
                <w:sz w:val="18"/>
              </w:rPr>
              <w:t xml:space="preserve"> обществ</w:t>
            </w:r>
            <w:r>
              <w:rPr>
                <w:rFonts w:ascii="Arial" w:hAnsi="Arial" w:cs="Arial"/>
                <w:color w:val="000000"/>
                <w:sz w:val="18"/>
              </w:rPr>
              <w:t>о</w:t>
            </w:r>
            <w:r w:rsidRPr="009B5670">
              <w:rPr>
                <w:rFonts w:ascii="Arial" w:hAnsi="Arial" w:cs="Arial"/>
                <w:color w:val="000000"/>
                <w:sz w:val="18"/>
              </w:rPr>
              <w:t>, ООО «Фирма-Ольгас», ООО «Вектор плюс», ОАО «</w:t>
            </w:r>
            <w:r>
              <w:rPr>
                <w:rFonts w:ascii="Arial" w:hAnsi="Arial" w:cs="Arial"/>
                <w:color w:val="000000"/>
                <w:sz w:val="18"/>
              </w:rPr>
              <w:t>Ж</w:t>
            </w:r>
            <w:r w:rsidRPr="009B5670">
              <w:rPr>
                <w:rFonts w:ascii="Arial" w:hAnsi="Arial" w:cs="Arial"/>
                <w:color w:val="000000"/>
                <w:sz w:val="18"/>
              </w:rPr>
              <w:t xml:space="preserve">елезнодорожная торговая компания», Некоузское райпо, П/О Борок, ИП Бабаджанян А.П. </w:t>
            </w:r>
          </w:p>
        </w:tc>
        <w:tc>
          <w:tcPr>
            <w:tcW w:w="3632" w:type="dxa"/>
          </w:tcPr>
          <w:p w:rsidR="0071315E" w:rsidRPr="009B5670" w:rsidRDefault="0071315E" w:rsidP="007C208A">
            <w:pPr>
              <w:rPr>
                <w:rFonts w:ascii="Arial" w:hAnsi="Arial" w:cs="Arial"/>
                <w:color w:val="000000"/>
                <w:sz w:val="18"/>
              </w:rPr>
            </w:pPr>
            <w:r>
              <w:rPr>
                <w:rFonts w:ascii="Arial" w:hAnsi="Arial" w:cs="Arial"/>
                <w:color w:val="000000"/>
                <w:sz w:val="18"/>
              </w:rPr>
              <w:t>--</w:t>
            </w:r>
          </w:p>
        </w:tc>
      </w:tr>
    </w:tbl>
    <w:p w:rsidR="0071315E" w:rsidRDefault="0071315E" w:rsidP="0071315E"/>
    <w:p w:rsidR="0071315E" w:rsidRDefault="0071315E" w:rsidP="0071315E">
      <w:r>
        <w:t xml:space="preserve">Учитывая, что продажи муки состаляют 0,5% продаж продовольственных товаров, а яйца </w:t>
      </w:r>
      <w:r w:rsidRPr="005C1CE3">
        <w:rPr>
          <w:rFonts w:ascii="Calibri" w:hAnsi="Calibri"/>
        </w:rPr>
        <w:t>—</w:t>
      </w:r>
      <w:r>
        <w:t xml:space="preserve"> 0,7% продаж, то ни в одном из случаев согласованных действий по версии ФАС сговор не затрагивал более 1% общих продаж продовольствия. Эта ситуация не совместима с возможностью создания успешных (повышающих прибыль сговоров) и, следовательно, по всей видимости этих сговоров на деле не было.</w:t>
      </w:r>
    </w:p>
    <w:p w:rsidR="0071315E" w:rsidRDefault="0071315E" w:rsidP="0071315E">
      <w:pPr>
        <w:pStyle w:val="Heading3"/>
      </w:pPr>
      <w:bookmarkStart w:id="30" w:name="_Toc288114437"/>
      <w:r>
        <w:lastRenderedPageBreak/>
        <w:t>Анализ рыночных данных</w:t>
      </w:r>
      <w:bookmarkEnd w:id="30"/>
    </w:p>
    <w:p w:rsidR="0071315E" w:rsidRDefault="0071315E" w:rsidP="0071315E">
      <w:r>
        <w:t>До этого мы рассматривали аргументы против наличия согласованных действий в делах розничных компаний. В данном подразделе на основе более общих статистических данных будет подвергнута сомнению и гипотеза о наличии сговоров в сфере оптовой торговли. Для этого мы рассмотрим общую динамику розничной маржи (разницы между розничной и оптовой ценой) и валовой маржи (разницы между розничной ценой и ценой сельхозпроизводителей) и цен, а  также сравним регионы, где возбуждались антимонопольные дела с теми, где они не возбуждались. В силу того, что очевидных отличий между двумя группами регионов нет, можно сделать вывод, что объяснение динамики цен (или маржи) при помощи согласованных действий излишне.</w:t>
      </w:r>
    </w:p>
    <w:p w:rsidR="0071315E" w:rsidRDefault="0071315E" w:rsidP="0071315E">
      <w:r>
        <w:t>Стоит оговориться, что данные по оптовым ценам</w:t>
      </w:r>
      <w:r w:rsidRPr="0056671D">
        <w:t xml:space="preserve"> имеются лишь по</w:t>
      </w:r>
      <w:r>
        <w:t xml:space="preserve"> отдельным федеральным округам, а не по каждому из регионов. </w:t>
      </w:r>
      <w:r w:rsidRPr="0056671D">
        <w:t xml:space="preserve">Тем не менее, сделав предположение, что в рамках федерального округа оптовая цена единая, можно </w:t>
      </w:r>
      <w:r>
        <w:t xml:space="preserve">сделать некоторых выводы о </w:t>
      </w:r>
      <w:r w:rsidRPr="0056671D">
        <w:t>динамик</w:t>
      </w:r>
      <w:r>
        <w:t>е</w:t>
      </w:r>
      <w:r w:rsidRPr="0056671D">
        <w:t xml:space="preserve"> «розничной маржи».</w:t>
      </w:r>
    </w:p>
    <w:p w:rsidR="0071315E" w:rsidRDefault="0071315E" w:rsidP="0071315E">
      <w:pPr>
        <w:pStyle w:val="Heading4"/>
      </w:pPr>
      <w:r>
        <w:t>Динамика розничной маржи</w:t>
      </w:r>
    </w:p>
    <w:p w:rsidR="00AC7209" w:rsidRDefault="0071315E" w:rsidP="0071315E">
      <w:r>
        <w:t xml:space="preserve">Сопоставление розничных цен (по данным Росстата) и оптовых цен (по данным мониторинга Минэкономразвития) позволяют сделать вывод, что на протяжение 2010 г. розничная маржа (в % от цены товара) существенно упала (в некоторых случаях до нуля). </w:t>
      </w:r>
      <w:r w:rsidR="004A0E86">
        <w:t>При интерпретации этих данных необходимо учитывать, что падение маржи в % обычно не означает её падения в денежном выражении. Поэтому главный вывод, который можно сделать  на основе этих данных не в том, что торговые компании меньше зарабатывать при продаже килограмма гречки, а в том, что сокращение урожая повысило переговорную силу сельскохозяйственных производителей и они смогли получить большую долю в стоимости товара, чем была прежде.</w:t>
      </w:r>
    </w:p>
    <w:p w:rsidR="0071315E" w:rsidRDefault="0071315E" w:rsidP="0071315E">
      <w:r>
        <w:t xml:space="preserve">В связи с возбужденными делами интерес представляет сопоставление с соседними регионами динамики в следующих регионах: </w:t>
      </w:r>
      <w:r w:rsidRPr="00B97746">
        <w:t>Республика Саха (Якутия)</w:t>
      </w:r>
      <w:r>
        <w:t xml:space="preserve">, </w:t>
      </w:r>
      <w:r w:rsidRPr="00B97746">
        <w:t>г.Санкт-Петербург</w:t>
      </w:r>
      <w:r>
        <w:t xml:space="preserve">, </w:t>
      </w:r>
      <w:r w:rsidRPr="00B97746">
        <w:t>Алтайский край</w:t>
      </w:r>
      <w:r>
        <w:t xml:space="preserve">, </w:t>
      </w:r>
      <w:r w:rsidRPr="00B97746">
        <w:t>Республика Марий Эл</w:t>
      </w:r>
      <w:r>
        <w:t xml:space="preserve">, </w:t>
      </w:r>
      <w:r w:rsidRPr="00B97746">
        <w:t>Республика Татарстан</w:t>
      </w:r>
      <w:r>
        <w:t xml:space="preserve">, </w:t>
      </w:r>
      <w:r w:rsidRPr="00B97746">
        <w:t xml:space="preserve">Ярославская </w:t>
      </w:r>
      <w:r w:rsidRPr="00B97746">
        <w:lastRenderedPageBreak/>
        <w:t>область</w:t>
      </w:r>
      <w:r>
        <w:rPr>
          <w:rStyle w:val="FootnoteReference"/>
        </w:rPr>
        <w:footnoteReference w:id="26"/>
      </w:r>
      <w:r>
        <w:t>.</w:t>
      </w:r>
    </w:p>
    <w:p w:rsidR="0071315E" w:rsidRPr="00B97746" w:rsidRDefault="0071315E" w:rsidP="0071315E"/>
    <w:p w:rsidR="0071315E" w:rsidRPr="0012559E" w:rsidRDefault="0071315E" w:rsidP="00C606CA">
      <w:pPr>
        <w:pStyle w:val="Caption"/>
      </w:pPr>
      <w:r w:rsidRPr="0012559E">
        <w:t xml:space="preserve">Рисунок </w:t>
      </w:r>
      <w:r w:rsidR="00527FF5">
        <w:fldChar w:fldCharType="begin"/>
      </w:r>
      <w:r w:rsidRPr="0012559E">
        <w:instrText xml:space="preserve"> </w:instrText>
      </w:r>
      <w:r>
        <w:instrText>SEQ</w:instrText>
      </w:r>
      <w:r w:rsidRPr="0012559E">
        <w:instrText xml:space="preserve"> Рисунок \* </w:instrText>
      </w:r>
      <w:r>
        <w:instrText>ARABIC</w:instrText>
      </w:r>
      <w:r w:rsidRPr="0012559E">
        <w:instrText xml:space="preserve"> </w:instrText>
      </w:r>
      <w:r w:rsidR="00527FF5">
        <w:fldChar w:fldCharType="separate"/>
      </w:r>
      <w:r w:rsidR="00971FBD">
        <w:rPr>
          <w:noProof/>
        </w:rPr>
        <w:t>20</w:t>
      </w:r>
      <w:r w:rsidR="00527FF5">
        <w:fldChar w:fldCharType="end"/>
      </w:r>
      <w:r>
        <w:t>. Розничная маржа в Санкт-Петербурге и других столичных регионах</w:t>
      </w:r>
    </w:p>
    <w:p w:rsidR="0071315E" w:rsidRDefault="00527FF5" w:rsidP="0071315E">
      <w:r>
        <w:pict>
          <v:group id="_x0000_s3196" editas="canvas" style="width:449.8pt;height:295.3pt;mso-position-horizontal-relative:char;mso-position-vertical-relative:line" coordsize="8996,5906">
            <o:lock v:ext="edit" aspectratio="t"/>
            <v:shape id="_x0000_s3195" type="#_x0000_t75" style="position:absolute;width:8996;height:5906" o:preferrelative="f" filled="t" fillcolor="white [3201]" stroked="t" strokecolor="#4f81bd [3204]" strokeweight="2.5pt">
              <v:fill o:detectmouseclick="t"/>
              <v:shadow color="#868686"/>
              <v:path o:extrusionok="t" o:connecttype="none"/>
              <o:lock v:ext="edit" text="t"/>
            </v:shape>
            <v:rect id="_x0000_s3197" style="position:absolute;left:66;top:60;width:8864;height:5616" stroked="f"/>
            <v:rect id="_x0000_s3198" style="position:absolute;left:704;top:299;width:7880;height:5210" filled="f" stroked="f"/>
            <v:line id="_x0000_s3199" style="position:absolute" from="704,5509" to="8584,5510" strokecolor="#b3b3b3" strokeweight="0"/>
            <v:line id="_x0000_s3200" style="position:absolute" from="704,3776" to="8584,3777" strokecolor="#b3b3b3" strokeweight="0"/>
            <v:line id="_x0000_s3201" style="position:absolute" from="704,2904" to="8584,2905" strokecolor="#b3b3b3" strokeweight="0"/>
            <v:line id="_x0000_s3202" style="position:absolute" from="704,2031" to="8584,2032" strokecolor="#b3b3b3" strokeweight="0"/>
            <v:line id="_x0000_s3203" style="position:absolute" from="704,1171" to="8584,1172" strokecolor="#b3b3b3" strokeweight="0"/>
            <v:line id="_x0000_s3204" style="position:absolute" from="704,299" to="8584,300" strokecolor="#b3b3b3" strokeweight="0"/>
            <v:rect id="_x0000_s3205" style="position:absolute;left:704;top:299;width:7880;height:5210" filled="f" strokecolor="#b3b3b3" strokeweight="0"/>
            <v:line id="_x0000_s3206" style="position:absolute" from="704,299" to="705,5509" strokecolor="#b3b3b3" strokeweight="0"/>
            <v:line id="_x0000_s3207" style="position:absolute" from="664,5509" to="704,5510" strokecolor="#b3b3b3" strokeweight="0"/>
            <v:line id="_x0000_s3208" style="position:absolute" from="664,4637" to="704,4638" strokecolor="#b3b3b3" strokeweight="0"/>
            <v:line id="_x0000_s3209" style="position:absolute" from="664,3776" to="704,3777" strokecolor="#b3b3b3" strokeweight="0"/>
            <v:line id="_x0000_s3210" style="position:absolute" from="664,2904" to="704,2905" strokecolor="#b3b3b3" strokeweight="0"/>
            <v:line id="_x0000_s3211" style="position:absolute" from="664,2031" to="704,2032" strokecolor="#b3b3b3" strokeweight="0"/>
            <v:line id="_x0000_s3212" style="position:absolute" from="664,1171" to="704,1172" strokecolor="#b3b3b3" strokeweight="0"/>
            <v:line id="_x0000_s3213" style="position:absolute" from="664,299" to="704,300" strokecolor="#b3b3b3" strokeweight="0"/>
            <v:line id="_x0000_s3214" style="position:absolute" from="704,4637" to="8584,4638" strokecolor="#b3b3b3" strokeweight="0"/>
            <v:line id="_x0000_s3215" style="position:absolute;flip:y" from="704,4637" to="705,4672" strokecolor="#b3b3b3" strokeweight="0"/>
            <v:line id="_x0000_s3216" style="position:absolute;flip:y" from="1661,4637" to="1662,4672" strokecolor="#b3b3b3" strokeweight="0"/>
            <v:line id="_x0000_s3217" style="position:absolute;flip:y" from="2591,4637" to="2592,4672" strokecolor="#b3b3b3" strokeweight="0"/>
            <v:line id="_x0000_s3218" style="position:absolute;flip:y" from="3548,4637" to="3549,4672" strokecolor="#b3b3b3" strokeweight="0"/>
            <v:line id="_x0000_s3219" style="position:absolute;flip:y" from="4505,4637" to="4506,4672" strokecolor="#b3b3b3" strokeweight="0"/>
            <v:line id="_x0000_s3220" style="position:absolute;flip:y" from="5461,4637" to="5462,4672" strokecolor="#b3b3b3" strokeweight="0"/>
            <v:line id="_x0000_s3221" style="position:absolute;flip:y" from="6392,4637" to="6393,4672" strokecolor="#b3b3b3" strokeweight="0"/>
            <v:line id="_x0000_s3222" style="position:absolute;flip:y" from="7348,4637" to="7349,4672" strokecolor="#b3b3b3" strokeweight="0"/>
            <v:line id="_x0000_s3223" style="position:absolute;flip:y" from="8318,4637" to="8319,4672" strokecolor="#b3b3b3" strokeweight="0"/>
            <v:shape id="_x0000_s3224" style="position:absolute;left:704;top:2306;width:7880;height:2701" coordsize="593,226" path="m,37l5,17r6,-1l16,18r6,-2l38,25r6,12l49,37r6,17l60,53r6,l71,67r6,2l82,69r6,-7l93,52r6,-1l104,42r6,-7l115,30r17,-8l137,25r6,-3l148,20r11,4l165,24r5,7l176,36r5,8l187,58r5,8l198,77r5,12l209,85r5,-8l220,72r5,-2l231,64r5,-12l242,37r5,l253,21r5,-11l264,1r5,1l275,r5,3l286,5r5,2l297,11r5,2l307,19r11,23l324,68r5,16l335,94r11,32l351,127r7,-1l362,129r6,-4l373,126r6,-2l384,123r6,-4l395,122r6,-1l406,121r6,-1l417,121r6,7l428,152r6,35l439,184r6,1l450,184r6,-3l461,179r6,l472,175r6,51l483,214r6,4l494,212r6,-3l505,123r6,6l516,130r6,-2l527,128r6,5l538,131r6,8l549,138r6,2l560,142r6,6l571,150r6,2l582,182r6,6l593,185e" filled="f" strokecolor="#004586" strokeweight=".0011mm">
              <v:path arrowok="t"/>
            </v:shape>
            <v:shape id="_x0000_s3225" style="position:absolute;left:704;top:1338;width:7880;height:3370" coordsize="593,282" path="m,27l5,1r6,l16,2,22,,38,21r6,14l49,36r6,22l60,58r6,l71,74r6,3l82,77r6,-7l93,59r6,-1l104,47r6,-11l115,31,132,21r5,4l143,23r5,-3l159,22r6,1l170,31r6,5l181,46r6,16l192,73r6,17l203,104r6,-2l214,93r6,-5l225,88r6,-6l236,67r6,-18l247,50r6,-21l258,14,264,3r5,l275,3r5,l286,6r5,-1l297,10r5,l307,18r11,12l324,64r5,22l335,103r11,40l351,145r7,2l362,151r6,-5l373,149r6,-2l384,145r6,-2l395,148r6,-2l406,145r6,l417,145r6,9l428,184r6,43l439,224r6,2l450,228r6,-1l461,227r6,l472,226r6,56l483,266r6,3l494,271r6,9l505,255r6,-10l516,209r6,-7l527,199r6,6l538,204r6,10l549,214r6,l560,214r6,5l571,218r6,5l582,255r6,8l593,258e" filled="f" strokecolor="#ff420e" strokeweight=".0011mm">
              <v:path arrowok="t"/>
            </v:shape>
            <v:shape id="_x0000_s3226" style="position:absolute;left:704;top:2211;width:7880;height:2557" coordsize="593,214" path="m,29l5,7r6,l16,7r6,4l38,21r6,10l49,31r6,18l60,49r6,1l71,63r6,2l82,64r6,-8l93,47r6,1l104,39r6,-6l115,28r17,-8l137,23r6,3l148,25r11,-1l165,24r5,7l176,35r5,10l187,62r5,8l198,82r5,11l209,87r5,-8l220,73r5,l231,67r5,-14l242,40r5,3l253,26r5,-12l264,7r5,1l275,8,280,r6,2l291,6r6,6l302,15r5,8l318,23r6,22l329,63r6,15l346,115r5,-2l358,114r4,4l368,110r5,3l379,111r5,-1l390,103r5,4l401,105r5,-2l412,102r5,l423,109r5,27l434,176r5,-8l445,168r5,l456,160r5,-1l467,155r5,l478,214r5,-12l489,210r5,-10l500,208r5,-28l511,172r5,-12l522,160r5,-15l533,143r5,-2l544,147r5,-6l555,141r5,1l566,148r5,3l577,156r5,30l588,195r5,-3e" filled="f" strokecolor="#ffd320" strokeweight=".0011mm">
              <v:path arrowok="t"/>
            </v:shape>
            <v:shape id="_x0000_s3227" style="position:absolute;left:704;top:1685;width:7880;height:2999" coordsize="593,251" path="m,28l5,4,11,3,16,2,22,,38,21r6,11l49,32r6,20l60,52r6,-2l71,64r6,1l82,64r6,-5l93,49r6,-1l104,41r6,-8l115,28,132,17r5,1l143,18r5,l159,23r6,1l170,32r6,7l181,51r6,18l192,78r6,13l203,105r6,-6l214,90r6,-5l225,84r6,-9l236,60r6,-14l247,46r6,-13l258,21r6,-10l269,11r6,-1l280,10r6,6l291,16r6,8l302,27r5,8l318,36r6,32l329,88r6,14l346,140r5,-2l358,136r4,5l368,135r5,4l379,137r5,-3l390,127r5,3l401,129r5,-2l412,125r5,l423,133r5,28l434,201r5,-7l445,195r5,2l456,197r5,-2l467,194r5,-3l478,251r5,-12l489,247r5,-20l500,230r5,-11l511,216r5,2l522,195r5,-7l533,192r5,-7l544,181r5,-6l555,173r5,l566,178r5,2l577,186r5,30l588,223r5,-4e" filled="f" strokecolor="#579d1c" strokeweight=".0011mm">
              <v:path arrowok="t"/>
            </v:shape>
            <v:rect id="_x0000_s3228" style="position:absolute;left:252;top:5425;width:327;height:481;mso-wrap-style:none" filled="f" stroked="f">
              <v:textbox style="mso-fit-shape-to-text:t" inset="0,0,0,0">
                <w:txbxContent>
                  <w:p w:rsidR="00942F80" w:rsidRDefault="00942F80">
                    <w:r>
                      <w:rPr>
                        <w:rFonts w:ascii="Arial" w:hAnsi="Arial" w:cs="Arial"/>
                        <w:color w:val="000000"/>
                        <w:sz w:val="14"/>
                        <w:szCs w:val="14"/>
                      </w:rPr>
                      <w:t>-50%</w:t>
                    </w:r>
                  </w:p>
                </w:txbxContent>
              </v:textbox>
            </v:rect>
            <v:rect id="_x0000_s3229" style="position:absolute;left:385;top:4553;width:203;height:481;mso-wrap-style:none" filled="f" stroked="f">
              <v:textbox style="mso-fit-shape-to-text:t" inset="0,0,0,0">
                <w:txbxContent>
                  <w:p w:rsidR="00942F80" w:rsidRDefault="00942F80">
                    <w:r>
                      <w:rPr>
                        <w:rFonts w:ascii="Arial" w:hAnsi="Arial" w:cs="Arial"/>
                        <w:color w:val="000000"/>
                        <w:sz w:val="14"/>
                        <w:szCs w:val="14"/>
                      </w:rPr>
                      <w:t>0%</w:t>
                    </w:r>
                  </w:p>
                </w:txbxContent>
              </v:textbox>
            </v:rect>
            <v:rect id="_x0000_s3230" style="position:absolute;left:306;top:3693;width:281;height:481;mso-wrap-style:none" filled="f" stroked="f">
              <v:textbox style="mso-fit-shape-to-text:t" inset="0,0,0,0">
                <w:txbxContent>
                  <w:p w:rsidR="00942F80" w:rsidRDefault="00942F80">
                    <w:r>
                      <w:rPr>
                        <w:rFonts w:ascii="Arial" w:hAnsi="Arial" w:cs="Arial"/>
                        <w:color w:val="000000"/>
                        <w:sz w:val="14"/>
                        <w:szCs w:val="14"/>
                      </w:rPr>
                      <w:t>50%</w:t>
                    </w:r>
                  </w:p>
                </w:txbxContent>
              </v:textbox>
            </v:rect>
            <v:rect id="_x0000_s3231" style="position:absolute;left:226;top:2820;width:359;height:481;mso-wrap-style:none" filled="f" stroked="f">
              <v:textbox style="mso-fit-shape-to-text:t" inset="0,0,0,0">
                <w:txbxContent>
                  <w:p w:rsidR="00942F80" w:rsidRDefault="00942F80">
                    <w:r>
                      <w:rPr>
                        <w:rFonts w:ascii="Arial" w:hAnsi="Arial" w:cs="Arial"/>
                        <w:color w:val="000000"/>
                        <w:sz w:val="14"/>
                        <w:szCs w:val="14"/>
                      </w:rPr>
                      <w:t>100%</w:t>
                    </w:r>
                  </w:p>
                </w:txbxContent>
              </v:textbox>
            </v:rect>
            <v:rect id="_x0000_s3232" style="position:absolute;left:226;top:1948;width:359;height:481;mso-wrap-style:none" filled="f" stroked="f">
              <v:textbox style="mso-fit-shape-to-text:t" inset="0,0,0,0">
                <w:txbxContent>
                  <w:p w:rsidR="00942F80" w:rsidRDefault="00942F80">
                    <w:r>
                      <w:rPr>
                        <w:rFonts w:ascii="Arial" w:hAnsi="Arial" w:cs="Arial"/>
                        <w:color w:val="000000"/>
                        <w:sz w:val="14"/>
                        <w:szCs w:val="14"/>
                      </w:rPr>
                      <w:t>150%</w:t>
                    </w:r>
                  </w:p>
                </w:txbxContent>
              </v:textbox>
            </v:rect>
            <v:rect id="_x0000_s3233" style="position:absolute;left:226;top:1087;width:359;height:481;mso-wrap-style:none" filled="f" stroked="f">
              <v:textbox style="mso-fit-shape-to-text:t" inset="0,0,0,0">
                <w:txbxContent>
                  <w:p w:rsidR="00942F80" w:rsidRDefault="00942F80">
                    <w:r>
                      <w:rPr>
                        <w:rFonts w:ascii="Arial" w:hAnsi="Arial" w:cs="Arial"/>
                        <w:color w:val="000000"/>
                        <w:sz w:val="14"/>
                        <w:szCs w:val="14"/>
                      </w:rPr>
                      <w:t>200%</w:t>
                    </w:r>
                  </w:p>
                </w:txbxContent>
              </v:textbox>
            </v:rect>
            <v:rect id="_x0000_s3234" style="position:absolute;left:226;top:215;width:359;height:481;mso-wrap-style:none" filled="f" stroked="f">
              <v:textbox style="mso-fit-shape-to-text:t" inset="0,0,0,0">
                <w:txbxContent>
                  <w:p w:rsidR="00942F80" w:rsidRDefault="00942F80">
                    <w:r>
                      <w:rPr>
                        <w:rFonts w:ascii="Arial" w:hAnsi="Arial" w:cs="Arial"/>
                        <w:color w:val="000000"/>
                        <w:sz w:val="14"/>
                        <w:szCs w:val="14"/>
                      </w:rPr>
                      <w:t>250%</w:t>
                    </w:r>
                  </w:p>
                </w:txbxContent>
              </v:textbox>
            </v:rect>
            <v:rect id="_x0000_s3235" style="position:absolute;left:465;top:4744;width:486;height:481;mso-wrap-style:none" filled="f" stroked="f">
              <v:textbox style="mso-fit-shape-to-text:t" inset="0,0,0,0">
                <w:txbxContent>
                  <w:p w:rsidR="00942F80" w:rsidRDefault="00942F80">
                    <w:r>
                      <w:rPr>
                        <w:rFonts w:ascii="Arial" w:hAnsi="Arial" w:cs="Arial"/>
                        <w:color w:val="000000"/>
                        <w:sz w:val="14"/>
                        <w:szCs w:val="14"/>
                      </w:rPr>
                      <w:t>Ноябрь</w:t>
                    </w:r>
                  </w:p>
                </w:txbxContent>
              </v:textbox>
            </v:rect>
            <v:rect id="_x0000_s3236" style="position:absolute;left:558;top:4923;width:312;height:481;mso-wrap-style:none" filled="f" stroked="f">
              <v:textbox style="mso-fit-shape-to-text:t" inset="0,0,0,0">
                <w:txbxContent>
                  <w:p w:rsidR="00942F80" w:rsidRDefault="00942F80">
                    <w:r>
                      <w:rPr>
                        <w:rFonts w:ascii="Arial" w:hAnsi="Arial" w:cs="Arial"/>
                        <w:color w:val="000000"/>
                        <w:sz w:val="14"/>
                        <w:szCs w:val="14"/>
                      </w:rPr>
                      <w:t>2008</w:t>
                    </w:r>
                  </w:p>
                </w:txbxContent>
              </v:textbox>
            </v:rect>
            <v:rect id="_x0000_s3237" style="position:absolute;left:1369;top:4744;width:570;height:481;mso-wrap-style:none" filled="f" stroked="f">
              <v:textbox style="mso-fit-shape-to-text:t" inset="0,0,0,0">
                <w:txbxContent>
                  <w:p w:rsidR="00942F80" w:rsidRDefault="00942F80">
                    <w:r>
                      <w:rPr>
                        <w:rFonts w:ascii="Arial" w:hAnsi="Arial" w:cs="Arial"/>
                        <w:color w:val="000000"/>
                        <w:sz w:val="14"/>
                        <w:szCs w:val="14"/>
                      </w:rPr>
                      <w:t>Февраль</w:t>
                    </w:r>
                  </w:p>
                </w:txbxContent>
              </v:textbox>
            </v:rect>
            <v:rect id="_x0000_s3238" style="position:absolute;left:1515;top:4923;width:312;height:481;mso-wrap-style:none" filled="f" stroked="f">
              <v:textbox style="mso-fit-shape-to-text:t" inset="0,0,0,0">
                <w:txbxContent>
                  <w:p w:rsidR="00942F80" w:rsidRDefault="00942F80">
                    <w:r>
                      <w:rPr>
                        <w:rFonts w:ascii="Arial" w:hAnsi="Arial" w:cs="Arial"/>
                        <w:color w:val="000000"/>
                        <w:sz w:val="14"/>
                        <w:szCs w:val="14"/>
                      </w:rPr>
                      <w:t>2009</w:t>
                    </w:r>
                  </w:p>
                </w:txbxContent>
              </v:textbox>
            </v:rect>
            <v:rect id="_x0000_s3239" style="position:absolute;left:2286;top:4744;width:625;height:481;mso-wrap-style:none" filled="f" stroked="f">
              <v:textbox style="mso-fit-shape-to-text:t" inset="0,0,0,0">
                <w:txbxContent>
                  <w:p w:rsidR="00942F80" w:rsidRDefault="00942F80">
                    <w:r>
                      <w:rPr>
                        <w:rFonts w:ascii="Arial" w:hAnsi="Arial" w:cs="Arial"/>
                        <w:color w:val="000000"/>
                        <w:sz w:val="14"/>
                        <w:szCs w:val="14"/>
                      </w:rPr>
                      <w:t>Май 2009</w:t>
                    </w:r>
                  </w:p>
                </w:txbxContent>
              </v:textbox>
            </v:rect>
            <v:rect id="_x0000_s3240" style="position:absolute;left:3309;top:4744;width:422;height:481;mso-wrap-style:none" filled="f" stroked="f">
              <v:textbox style="mso-fit-shape-to-text:t" inset="0,0,0,0">
                <w:txbxContent>
                  <w:p w:rsidR="00942F80" w:rsidRDefault="00942F80">
                    <w:r>
                      <w:rPr>
                        <w:rFonts w:ascii="Arial" w:hAnsi="Arial" w:cs="Arial"/>
                        <w:color w:val="000000"/>
                        <w:sz w:val="14"/>
                        <w:szCs w:val="14"/>
                      </w:rPr>
                      <w:t>Август</w:t>
                    </w:r>
                  </w:p>
                </w:txbxContent>
              </v:textbox>
            </v:rect>
            <v:rect id="_x0000_s3241" style="position:absolute;left:3402;top:4923;width:312;height:481;mso-wrap-style:none" filled="f" stroked="f">
              <v:textbox style="mso-fit-shape-to-text:t" inset="0,0,0,0">
                <w:txbxContent>
                  <w:p w:rsidR="00942F80" w:rsidRDefault="00942F80">
                    <w:r>
                      <w:rPr>
                        <w:rFonts w:ascii="Arial" w:hAnsi="Arial" w:cs="Arial"/>
                        <w:color w:val="000000"/>
                        <w:sz w:val="14"/>
                        <w:szCs w:val="14"/>
                      </w:rPr>
                      <w:t>2009</w:t>
                    </w:r>
                  </w:p>
                </w:txbxContent>
              </v:textbox>
            </v:rect>
            <v:rect id="_x0000_s3242" style="position:absolute;left:4265;top:4744;width:486;height:481;mso-wrap-style:none" filled="f" stroked="f">
              <v:textbox style="mso-fit-shape-to-text:t" inset="0,0,0,0">
                <w:txbxContent>
                  <w:p w:rsidR="00942F80" w:rsidRDefault="00942F80">
                    <w:r>
                      <w:rPr>
                        <w:rFonts w:ascii="Arial" w:hAnsi="Arial" w:cs="Arial"/>
                        <w:color w:val="000000"/>
                        <w:sz w:val="14"/>
                        <w:szCs w:val="14"/>
                      </w:rPr>
                      <w:t>Ноябрь</w:t>
                    </w:r>
                  </w:p>
                </w:txbxContent>
              </v:textbox>
            </v:rect>
            <v:rect id="_x0000_s3243" style="position:absolute;left:4358;top:4923;width:312;height:481;mso-wrap-style:none" filled="f" stroked="f">
              <v:textbox style="mso-fit-shape-to-text:t" inset="0,0,0,0">
                <w:txbxContent>
                  <w:p w:rsidR="00942F80" w:rsidRDefault="00942F80">
                    <w:r>
                      <w:rPr>
                        <w:rFonts w:ascii="Arial" w:hAnsi="Arial" w:cs="Arial"/>
                        <w:color w:val="000000"/>
                        <w:sz w:val="14"/>
                        <w:szCs w:val="14"/>
                      </w:rPr>
                      <w:t>2009</w:t>
                    </w:r>
                  </w:p>
                </w:txbxContent>
              </v:textbox>
            </v:rect>
            <v:rect id="_x0000_s3244" style="position:absolute;left:5169;top:4744;width:570;height:481;mso-wrap-style:none" filled="f" stroked="f">
              <v:textbox style="mso-fit-shape-to-text:t" inset="0,0,0,0">
                <w:txbxContent>
                  <w:p w:rsidR="00942F80" w:rsidRDefault="00942F80">
                    <w:r>
                      <w:rPr>
                        <w:rFonts w:ascii="Arial" w:hAnsi="Arial" w:cs="Arial"/>
                        <w:color w:val="000000"/>
                        <w:sz w:val="14"/>
                        <w:szCs w:val="14"/>
                      </w:rPr>
                      <w:t>Февраль</w:t>
                    </w:r>
                  </w:p>
                </w:txbxContent>
              </v:textbox>
            </v:rect>
            <v:rect id="_x0000_s3245" style="position:absolute;left:5315;top:4923;width:312;height:481;mso-wrap-style:none" filled="f" stroked="f">
              <v:textbox style="mso-fit-shape-to-text:t" inset="0,0,0,0">
                <w:txbxContent>
                  <w:p w:rsidR="00942F80" w:rsidRDefault="00942F80">
                    <w:r>
                      <w:rPr>
                        <w:rFonts w:ascii="Arial" w:hAnsi="Arial" w:cs="Arial"/>
                        <w:color w:val="000000"/>
                        <w:sz w:val="14"/>
                        <w:szCs w:val="14"/>
                      </w:rPr>
                      <w:t>2010</w:t>
                    </w:r>
                  </w:p>
                </w:txbxContent>
              </v:textbox>
            </v:rect>
            <v:rect id="_x0000_s3246" style="position:absolute;left:6086;top:4744;width:625;height:481;mso-wrap-style:none" filled="f" stroked="f">
              <v:textbox style="mso-fit-shape-to-text:t" inset="0,0,0,0">
                <w:txbxContent>
                  <w:p w:rsidR="00942F80" w:rsidRDefault="00942F80">
                    <w:r>
                      <w:rPr>
                        <w:rFonts w:ascii="Arial" w:hAnsi="Arial" w:cs="Arial"/>
                        <w:color w:val="000000"/>
                        <w:sz w:val="14"/>
                        <w:szCs w:val="14"/>
                      </w:rPr>
                      <w:t>Май 2010</w:t>
                    </w:r>
                  </w:p>
                </w:txbxContent>
              </v:textbox>
            </v:rect>
            <v:rect id="_x0000_s3247" style="position:absolute;left:7109;top:4744;width:422;height:481;mso-wrap-style:none" filled="f" stroked="f">
              <v:textbox style="mso-fit-shape-to-text:t" inset="0,0,0,0">
                <w:txbxContent>
                  <w:p w:rsidR="00942F80" w:rsidRDefault="00942F80">
                    <w:r>
                      <w:rPr>
                        <w:rFonts w:ascii="Arial" w:hAnsi="Arial" w:cs="Arial"/>
                        <w:color w:val="000000"/>
                        <w:sz w:val="14"/>
                        <w:szCs w:val="14"/>
                      </w:rPr>
                      <w:t>Август</w:t>
                    </w:r>
                  </w:p>
                </w:txbxContent>
              </v:textbox>
            </v:rect>
            <v:rect id="_x0000_s3248" style="position:absolute;left:7202;top:4923;width:312;height:481;mso-wrap-style:none" filled="f" stroked="f">
              <v:textbox style="mso-fit-shape-to-text:t" inset="0,0,0,0">
                <w:txbxContent>
                  <w:p w:rsidR="00942F80" w:rsidRDefault="00942F80">
                    <w:r>
                      <w:rPr>
                        <w:rFonts w:ascii="Arial" w:hAnsi="Arial" w:cs="Arial"/>
                        <w:color w:val="000000"/>
                        <w:sz w:val="14"/>
                        <w:szCs w:val="14"/>
                      </w:rPr>
                      <w:t>2010</w:t>
                    </w:r>
                  </w:p>
                </w:txbxContent>
              </v:textbox>
            </v:rect>
            <v:rect id="_x0000_s3249" style="position:absolute;left:8079;top:4744;width:486;height:481;mso-wrap-style:none" filled="f" stroked="f">
              <v:textbox style="mso-fit-shape-to-text:t" inset="0,0,0,0">
                <w:txbxContent>
                  <w:p w:rsidR="00942F80" w:rsidRDefault="00942F80">
                    <w:r>
                      <w:rPr>
                        <w:rFonts w:ascii="Arial" w:hAnsi="Arial" w:cs="Arial"/>
                        <w:color w:val="000000"/>
                        <w:sz w:val="14"/>
                        <w:szCs w:val="14"/>
                      </w:rPr>
                      <w:t>Ноябрь</w:t>
                    </w:r>
                  </w:p>
                </w:txbxContent>
              </v:textbox>
            </v:rect>
            <v:rect id="_x0000_s3250" style="position:absolute;left:8172;top:4923;width:312;height:481;mso-wrap-style:none" filled="f" stroked="f">
              <v:textbox style="mso-fit-shape-to-text:t" inset="0,0,0,0">
                <w:txbxContent>
                  <w:p w:rsidR="00942F80" w:rsidRDefault="00942F80">
                    <w:r>
                      <w:rPr>
                        <w:rFonts w:ascii="Arial" w:hAnsi="Arial" w:cs="Arial"/>
                        <w:color w:val="000000"/>
                        <w:sz w:val="14"/>
                        <w:szCs w:val="14"/>
                      </w:rPr>
                      <w:t>2010</w:t>
                    </w:r>
                  </w:p>
                </w:txbxContent>
              </v:textbox>
            </v:rect>
            <v:line id="_x0000_s3251" style="position:absolute" from="5833,860" to="6192,861" strokecolor="#004586" strokeweight=".0011mm"/>
            <v:rect id="_x0000_s3252" style="position:absolute;left:6232;top:789;width:1325;height:481;mso-wrap-style:none" filled="f" stroked="f">
              <v:textbox style="mso-fit-shape-to-text:t" inset="0,0,0,0">
                <w:txbxContent>
                  <w:p w:rsidR="00942F80" w:rsidRDefault="00942F80">
                    <w:r>
                      <w:rPr>
                        <w:rFonts w:ascii="Arial" w:hAnsi="Arial" w:cs="Arial"/>
                        <w:color w:val="000000"/>
                        <w:sz w:val="14"/>
                        <w:szCs w:val="14"/>
                      </w:rPr>
                      <w:t>Московская область</w:t>
                    </w:r>
                  </w:p>
                </w:txbxContent>
              </v:textbox>
            </v:rect>
            <v:line id="_x0000_s3253" style="position:absolute" from="5833,1087" to="6192,1088" strokecolor="#ff420e" strokeweight=".0011mm"/>
            <v:rect id="_x0000_s3254" style="position:absolute;left:6232;top:1016;width:551;height:481;mso-wrap-style:none" filled="f" stroked="f">
              <v:textbox style="mso-fit-shape-to-text:t" inset="0,0,0,0">
                <w:txbxContent>
                  <w:p w:rsidR="00942F80" w:rsidRDefault="00942F80">
                    <w:r>
                      <w:rPr>
                        <w:rFonts w:ascii="Arial" w:hAnsi="Arial" w:cs="Arial"/>
                        <w:color w:val="000000"/>
                        <w:sz w:val="14"/>
                        <w:szCs w:val="14"/>
                      </w:rPr>
                      <w:t>г.Москва</w:t>
                    </w:r>
                  </w:p>
                </w:txbxContent>
              </v:textbox>
            </v:rect>
            <v:line id="_x0000_s3255" style="position:absolute" from="5833,1314" to="6192,1315" strokecolor="#ffd320" strokeweight=".0011mm"/>
            <v:rect id="_x0000_s3256" style="position:absolute;left:6232;top:1243;width:1537;height:481;mso-wrap-style:none" filled="f" stroked="f">
              <v:textbox style="mso-fit-shape-to-text:t" inset="0,0,0,0">
                <w:txbxContent>
                  <w:p w:rsidR="00942F80" w:rsidRDefault="00942F80">
                    <w:r>
                      <w:rPr>
                        <w:rFonts w:ascii="Arial" w:hAnsi="Arial" w:cs="Arial"/>
                        <w:color w:val="000000"/>
                        <w:sz w:val="14"/>
                        <w:szCs w:val="14"/>
                      </w:rPr>
                      <w:t>Ленинградская область</w:t>
                    </w:r>
                  </w:p>
                </w:txbxContent>
              </v:textbox>
            </v:rect>
            <v:line id="_x0000_s3257" style="position:absolute" from="5833,1542" to="6192,1543" strokecolor="#579d1c" strokeweight=".0011mm"/>
            <v:rect id="_x0000_s3258" style="position:absolute;left:6232;top:1470;width:1171;height:481;mso-wrap-style:none" filled="f" stroked="f">
              <v:textbox style="mso-fit-shape-to-text:t" inset="0,0,0,0">
                <w:txbxContent>
                  <w:p w:rsidR="00942F80" w:rsidRDefault="00942F80">
                    <w:r>
                      <w:rPr>
                        <w:rFonts w:ascii="Arial" w:hAnsi="Arial" w:cs="Arial"/>
                        <w:color w:val="000000"/>
                        <w:sz w:val="14"/>
                        <w:szCs w:val="14"/>
                      </w:rPr>
                      <w:t>г.Санкт-Петербург</w:t>
                    </w:r>
                  </w:p>
                </w:txbxContent>
              </v:textbox>
            </v:rect>
            <w10:wrap type="none"/>
            <w10:anchorlock/>
          </v:group>
        </w:pict>
      </w:r>
    </w:p>
    <w:p w:rsidR="0071315E" w:rsidRDefault="0071315E" w:rsidP="0071315E">
      <w:r>
        <w:t>График не демонстрирует очевидных отличий динамики розничной маржи в Санкт-Петербу</w:t>
      </w:r>
      <w:r w:rsidR="00AC7209">
        <w:t>р</w:t>
      </w:r>
      <w:r>
        <w:t xml:space="preserve">ге, где предполагаются согласованные действия, и в столичных регионах, где подобные обвинения не выдвигаются. Розничная маржа в Санкт-Петербруге в начале 2009 г составляла 156%, в начале 2010 г. </w:t>
      </w:r>
      <w:r w:rsidRPr="008650F9">
        <w:rPr>
          <w:rFonts w:ascii="Calibri" w:hAnsi="Calibri"/>
        </w:rPr>
        <w:t>—</w:t>
      </w:r>
      <w:r>
        <w:t xml:space="preserve"> 145%, в конце июля 2010 г. временно приняла отрицательное значение и в конце года дошла до 20%.</w:t>
      </w:r>
    </w:p>
    <w:p w:rsidR="0071315E" w:rsidRPr="0012559E" w:rsidRDefault="0071315E" w:rsidP="00C606CA">
      <w:pPr>
        <w:pStyle w:val="Caption"/>
      </w:pPr>
      <w:r w:rsidRPr="0012559E">
        <w:lastRenderedPageBreak/>
        <w:t xml:space="preserve">Рисунок </w:t>
      </w:r>
      <w:r w:rsidR="00527FF5">
        <w:fldChar w:fldCharType="begin"/>
      </w:r>
      <w:r w:rsidRPr="0012559E">
        <w:instrText xml:space="preserve"> </w:instrText>
      </w:r>
      <w:r>
        <w:instrText>SEQ</w:instrText>
      </w:r>
      <w:r w:rsidRPr="0012559E">
        <w:instrText xml:space="preserve"> Рисунок \* </w:instrText>
      </w:r>
      <w:r>
        <w:instrText>ARABIC</w:instrText>
      </w:r>
      <w:r w:rsidRPr="0012559E">
        <w:instrText xml:space="preserve"> </w:instrText>
      </w:r>
      <w:r w:rsidR="00527FF5">
        <w:fldChar w:fldCharType="separate"/>
      </w:r>
      <w:r w:rsidR="00971FBD">
        <w:rPr>
          <w:noProof/>
        </w:rPr>
        <w:t>21</w:t>
      </w:r>
      <w:r w:rsidR="00527FF5">
        <w:fldChar w:fldCharType="end"/>
      </w:r>
      <w:r>
        <w:t>. Розничная маржа в Алтайском крае и других регионах Сибирского федерального округа</w:t>
      </w:r>
    </w:p>
    <w:p w:rsidR="0071315E" w:rsidRDefault="00527FF5" w:rsidP="0071315E">
      <w:r>
        <w:pict>
          <v:group id="_x0000_s3261" editas="canvas" style="width:468.45pt;height:295.25pt;mso-position-horizontal-relative:char;mso-position-vertical-relative:line" coordsize="9369,5905">
            <o:lock v:ext="edit" aspectratio="t"/>
            <v:shape id="_x0000_s3260" type="#_x0000_t75" style="position:absolute;width:9369;height:5905" o:preferrelative="f" filled="t" fillcolor="white [3201]" stroked="t" strokecolor="#4f81bd [3204]" strokeweight="2.5pt">
              <v:fill o:detectmouseclick="t"/>
              <v:shadow color="#868686"/>
              <v:path o:extrusionok="t" o:connecttype="none"/>
              <o:lock v:ext="edit" text="t"/>
            </v:shape>
            <v:rect id="_x0000_s3262" style="position:absolute;left:54;top:54;width:9261;height:5610" stroked="f"/>
            <v:rect id="_x0000_s3263" style="position:absolute;left:573;top:271;width:8461;height:4299" filled="f" stroked="f"/>
            <v:line id="_x0000_s3264" style="position:absolute" from="573,4570" to="9034,4571" strokecolor="#b3b3b3" strokeweight="0"/>
            <v:line id="_x0000_s3265" style="position:absolute" from="573,2848" to="9034,2849" strokecolor="#b3b3b3" strokeweight="0"/>
            <v:line id="_x0000_s3266" style="position:absolute" from="573,1993" to="9034,1994" strokecolor="#b3b3b3" strokeweight="0"/>
            <v:line id="_x0000_s3267" style="position:absolute" from="573,1126" to="9034,1127" strokecolor="#b3b3b3" strokeweight="0"/>
            <v:line id="_x0000_s3268" style="position:absolute" from="573,271" to="9034,272" strokecolor="#b3b3b3" strokeweight="0"/>
            <v:rect id="_x0000_s3269" style="position:absolute;left:573;top:271;width:8461;height:4299" filled="f" strokecolor="#b3b3b3" strokeweight="0"/>
            <v:line id="_x0000_s3270" style="position:absolute" from="573,271" to="574,4570" strokecolor="#b3b3b3" strokeweight="0"/>
            <v:line id="_x0000_s3271" style="position:absolute" from="541,4570" to="573,4571" strokecolor="#b3b3b3" strokeweight="0"/>
            <v:line id="_x0000_s3272" style="position:absolute" from="541,3714" to="573,3715" strokecolor="#b3b3b3" strokeweight="0"/>
            <v:line id="_x0000_s3273" style="position:absolute" from="541,2848" to="573,2849" strokecolor="#b3b3b3" strokeweight="0"/>
            <v:line id="_x0000_s3274" style="position:absolute" from="541,1993" to="573,1994" strokecolor="#b3b3b3" strokeweight="0"/>
            <v:line id="_x0000_s3275" style="position:absolute" from="541,1126" to="573,1127" strokecolor="#b3b3b3" strokeweight="0"/>
            <v:line id="_x0000_s3276" style="position:absolute" from="541,271" to="573,272" strokecolor="#b3b3b3" strokeweight="0"/>
            <v:line id="_x0000_s3277" style="position:absolute" from="573,3714" to="9034,3715" strokecolor="#b3b3b3" strokeweight="0"/>
            <v:line id="_x0000_s3278" style="position:absolute;flip:y" from="573,3714" to="574,3747" strokecolor="#b3b3b3" strokeweight="0"/>
            <v:line id="_x0000_s3279" style="position:absolute;flip:y" from="1255,3714" to="1256,3747" strokecolor="#b3b3b3" strokeweight="0"/>
            <v:line id="_x0000_s3280" style="position:absolute;flip:y" from="1915,3714" to="1916,3747" strokecolor="#b3b3b3" strokeweight="0"/>
            <v:line id="_x0000_s3281" style="position:absolute;flip:y" from="2596,3714" to="2597,3747" strokecolor="#b3b3b3" strokeweight="0"/>
            <v:line id="_x0000_s3282" style="position:absolute;flip:y" from="3278,3714" to="3279,3747" strokecolor="#b3b3b3" strokeweight="0"/>
            <v:line id="_x0000_s3283" style="position:absolute;flip:y" from="3970,3714" to="3971,3747" strokecolor="#b3b3b3" strokeweight="0"/>
            <v:line id="_x0000_s3284" style="position:absolute;flip:y" from="4663,3714" to="4664,3747" strokecolor="#b3b3b3" strokeweight="0"/>
            <v:line id="_x0000_s3285" style="position:absolute;flip:y" from="5344,3714" to="5345,3747" strokecolor="#b3b3b3" strokeweight="0"/>
            <v:line id="_x0000_s3286" style="position:absolute;flip:y" from="6004,3714" to="6005,3747" strokecolor="#b3b3b3" strokeweight="0"/>
            <v:line id="_x0000_s3287" style="position:absolute;flip:y" from="6686,3714" to="6687,3747" strokecolor="#b3b3b3" strokeweight="0"/>
            <v:line id="_x0000_s3288" style="position:absolute;flip:y" from="7368,3714" to="7369,3747" strokecolor="#b3b3b3" strokeweight="0"/>
            <v:line id="_x0000_s3289" style="position:absolute;flip:y" from="8060,3714" to="8061,3747" strokecolor="#b3b3b3" strokeweight="0"/>
            <v:line id="_x0000_s3290" style="position:absolute;flip:y" from="8742,3714" to="8743,3747" strokecolor="#b3b3b3" strokeweight="0"/>
            <v:shape id="_x0000_s3291" style="position:absolute;left:573;top:1624;width:8461;height:2394" coordsize="782,221" path="m,28r7,l14,23r8,-1l29,19,51,35r7,14l65,53r7,5l80,58r7,3l94,56r7,-4l109,50r7,-2l123,44r7,l138,43r7,-6l152,32r22,-1l181,32r7,-3l196,32r14,-5l217,26r7,3l232,41r7,11l246,49r7,10l261,82r7,8l275,76r7,8l290,87r7,-2l304,71r7,-11l319,57r7,-13l333,14r7,-7l348,6r7,-2l362,r7,3l377,15r7,3l391,46r7,-1l405,45r15,5l427,62r7,21l442,105r14,2l463,118r9,4l478,124r7,-5l492,112r8,-16l507,95r7,-6l521,92r8,5l536,95r7,4l550,108r8,20l565,145r7,22l579,164r8,-4l594,153r7,3l608,152r7,52l623,182r7,39l637,215r7,-12l652,191r7,-25l666,157r7,14l681,163r7,-5l695,145r7,20l710,166r7,-4l724,159r7,-1l739,156r7,-3l753,150r7,12l768,192r7,-3l782,181e" filled="f" strokecolor="#004586" strokeweight="89e-5mm">
              <v:path arrowok="t"/>
            </v:shape>
            <v:shape id="_x0000_s3292" style="position:absolute;left:573;top:2047;width:8461;height:2090" coordsize="782,193" path="m,43l7,41r7,-4l22,32r7,-3l51,39r7,11l65,58r7,8l80,67r7,-7l94,55r7,1l109,55r7,1l123,52r7,-7l138,44r7,-4l152,40r22,-3l181,37r7,-2l196,34r14,1l217,32r7,l232,45r7,8l246,51r7,8l261,81r7,9l275,80r7,l290,77r7,-2l304,60r7,-9l319,51r7,-11l333,18,340,3r8,-2l355,r7,5l369,3r8,9l384,17r7,30l398,50r7,l420,36r7,12l434,69r8,21l456,81r7,7l472,95r6,4l485,94r7,-3l500,68r7,2l514,68r7,3l529,76r7,l543,85r7,8l558,113r7,11l572,139r7,-4l587,133r7,-2l601,136r7,-7l615,175r8,-17l630,193r7,-2l644,155r8,l659,136r7,-19l673,127r8,-1l688,115r7,-9l702,119r8,l717,114r7,-3l731,113r8,-4l746,106r7,3l760,129r8,32l775,158r7,-6e" filled="f" strokecolor="#ff420e" strokeweight="89e-5mm">
              <v:path arrowok="t"/>
            </v:shape>
            <v:shape id="_x0000_s3293" style="position:absolute;left:573;top:2252;width:8461;height:1939" coordsize="782,179" path="m,6l7,9,14,5r8,1l29,2,51,24r7,10l65,35r7,7l80,48r7,4l94,50r7,l109,47r7,1l123,44r7,l138,44r7,-5l152,35r22,-2l181,33r7,-3l196,30r14,1l217,31r7,l232,39r7,11l246,47r7,8l261,73r7,9l275,67r7,5l290,73r7,-1l304,61r7,-9l319,52r7,-13l333,13,340,1r8,1l355,6,362,r7,2l377,12r7,1l391,35r7,-1l405,38r15,8l427,54r7,21l442,96r14,-1l463,105r9,3l478,110r7,-3l492,101r8,-11l507,85r7,-1l521,87r8,2l536,87r7,2l550,95r8,16l565,125r7,21l579,143r8,-1l594,135r7,3l608,132r7,36l623,143r7,36l637,170r7,-9l652,150r7,-20l666,125r7,12l681,131r7,-5l695,120r7,17l710,140r7,-7l724,130r7,-5l739,123r7,-1l753,121r7,-1l768,148r7,-6l782,138e" filled="f" strokecolor="#ffd320" strokeweight="89e-5mm">
              <v:path arrowok="t"/>
            </v:shape>
            <v:shape id="_x0000_s3294" style="position:absolute;left:573;top:1527;width:8461;height:2426" coordsize="782,224" path="m,26l7,18,14,6,22,4,29,,51,21r7,18l65,43r7,8l80,52r7,2l94,52r7,-3l109,49r7,-1l123,46r7,l138,44r7,10l152,33r22,-5l181,29r7,-4l196,37r14,14l217,42r7,l232,49r7,7l246,54r7,10l261,91r7,11l275,86r7,8l290,103r7,-3l304,96r7,-9l319,84r7,-13l333,44r7,-17l348,22r7,-1l362,14r7,2l377,26r7,l391,53r7,-1l405,52r15,1l427,66r7,23l442,113r14,7l463,125r9,2l478,133r7,-4l492,123r8,-12l507,111r7,-3l521,108r8,3l536,111r7,l550,120r8,17l565,156r7,23l579,176r8,l594,174r7,6l608,162r7,47l623,185r7,39l637,224r7,-1l652,211r7,-18l666,186r7,18l681,185r7,-6l695,170r7,22l710,192r7,-8l724,185r7,1l739,187r7,-4l753,176r7,-2l768,211r7,2l782,206e" filled="f" strokecolor="#579d1c" strokeweight="89e-5mm">
              <v:path arrowok="t"/>
            </v:shape>
            <v:shape id="_x0000_s3295" style="position:absolute;left:573;top:1873;width:8461;height:1950" coordsize="782,180" path="m,46l7,44r7,-7l22,35r7,-5l51,39r7,13l65,52r7,5l80,59r7,3l94,59r7,-2l109,56r7,l123,56r7,l138,55r7,-7l152,49r22,-3l181,49r7,-8l196,40r14,-2l217,42r7,l232,52r7,9l246,58r7,10l261,90r7,9l275,83r7,7l290,92r7,l304,80r7,-9l319,68r7,-13l333,23r7,-11l348,4r7,2l362,1,369,r8,10l384,12r7,32l398,51r7,l420,53r7,12l434,91r8,20l456,98r7,2l472,99r6,5l485,101r7,-7l500,81r7,-5l514,72r7,-8l529,71r7,-1l543,74r7,8l558,104r7,14l572,140r7,-6l587,124r7,-12l601,86r7,8l615,157r8,-18l630,180r7,-10l644,154r8,l659,138r7,-2l673,148r8,-25l688,119r7,-25l702,118r8,-1l717,117r7,-4l731,110r8,1l746,105r7,-3l760,120r8,39l775,149r7,-2e" filled="f" strokecolor="#7e0021" strokeweight="89e-5mm">
              <v:path arrowok="t"/>
            </v:shape>
            <v:shape id="_x0000_s3296" style="position:absolute;left:573;top:2036;width:8461;height:2090" coordsize="782,193" path="m,29l7,43r7,-4l22,34r7,-2l51,33r7,15l65,48r7,2l80,49r7,1l94,45r7,-4l109,39r7,-1l123,34r7,l138,33r7,-2l152,30r22,2l181,33r7,1l196,61,210,30r7,-5l224,40r8,13l239,63r7,-2l253,66r8,9l268,79r7,-14l282,70r8,-2l297,66r7,-14l311,45r8,-3l326,33,333,6,340,r8,21l355,22r7,l369,25r8,8l384,33r7,20l398,51r7,l420,53r7,11l434,83r8,16l456,92r7,7l472,103r6,1l485,98r7,-6l500,64r7,2l514,62r7,-1l529,66r7,l543,70r7,10l558,97r7,17l572,137r7,-4l587,127r7,-1l601,131r7,-11l615,173r8,-22l630,193r7,-3l644,161r8,-21l659,120r7,-5l673,129r8,-3l688,127r7,-8l702,131r8,-5l717,125r7,-4l731,115r8,2l746,119r7,-3l760,132r8,27l775,160r7,-8e" filled="f" strokecolor="#83caff" strokeweight="89e-5mm">
              <v:path arrowok="t"/>
            </v:shape>
            <v:shape id="_x0000_s3297" style="position:absolute;left:573;top:1852;width:8461;height:2501" coordsize="782,231" path="m,13r7,l14,13r8,3l29,12,51,23r7,14l65,41r7,5l80,47r7,3l94,44r7,-2l109,41r7,2l123,39r7,l138,38r7,-6l152,28r22,-3l181,27r7,3l196,29r14,-2l217,27r7,l232,36r7,9l246,43r7,9l261,76r7,10l275,74r7,9l290,92r7,l304,78r7,-9l319,65r7,-14l333,22r7,-11l348,11r7,-7l362,r7,4l377,13r7,l391,40r7,-4l405,36r15,1l427,52r7,27l442,99r14,7l463,117r9,4l478,126r7,-12l492,105r8,-11l507,99r7,-3l521,103r8,1l536,104r7,3l550,113r8,18l565,146r7,23l579,168r8,-2l594,163r7,3l608,168r7,44l623,202r7,27l637,231r7,-2l652,216r7,-62l666,152r7,15l681,166r7,1l695,159r7,18l710,179r7,-1l724,169r7,-1l739,167r7,-22l753,149r7,16l768,179r7,-7l782,163e" filled="f" strokecolor="#314004" strokeweight="89e-5mm">
              <v:path arrowok="t"/>
            </v:shape>
            <v:shape id="_x0000_s3298" style="position:absolute;left:573;top:845;width:8461;height:3129" coordsize="782,289" path="m,20l7,17,14,6,22,4,29,,51,36r7,16l65,57r7,8l80,64r7,4l94,60r7,-3l109,55r7,-4l123,45r7,-2l138,42r7,-8l152,26r22,-3l181,23r7,-6l196,16,210,9r7,-1l224,8r8,20l239,43r7,-3l253,57r8,34l268,107r7,-2l282,116r8,3l297,117r7,-15l311,84r8,-4l326,63r7,-36l340,19r8,-7l355,11r7,-6l369,5r8,16l384,29r7,33l398,59r7,1l420,65r7,17l434,107r8,26l456,138r7,16l472,159r6,1l485,157r7,-6l500,134r7,-2l514,125r7,2l529,133r7,4l543,141r7,9l558,173r7,17l572,218r7,-2l587,212r7,-8l601,209r7,-3l615,264r8,-18l630,289r7,-3l644,277r8,-19l659,229r7,-6l673,238r8,-4l688,217r7,-17l702,225r8,3l717,225r7,-2l731,222r8,-1l746,215r7,-1l760,229r8,35l775,257r7,-7e" filled="f" strokecolor="#aecf00" strokeweight="89e-5mm">
              <v:path arrowok="t"/>
            </v:shape>
            <v:shape id="_x0000_s3299" style="position:absolute;left:573;top:1473;width:8461;height:2599" coordsize="782,240" path="m,35l7,33,14,23r8,-1l29,18,51,38r7,17l65,59r7,6l80,67r7,4l94,67r7,-5l109,60r7,-4l123,53r7,11l138,64r7,-6l152,56r22,l181,57r7,-4l196,52r14,-3l217,50r7,1l232,60r7,10l246,67r7,10l261,101r7,11l275,89r7,8l290,99r7,l304,86r7,-10l319,68r7,-16l333,24r7,-9l348,7r7,l362,r7,1l377,12r7,3l391,46r7,-1l405,45r15,11l427,72r7,24l442,121r14,3l463,137r9,3l478,144r7,-4l492,133r8,-11l507,121r7,-3l521,121r8,5l536,123r7,3l550,134r8,20l565,171r7,17l579,182r8,-3l594,177r7,5l608,181r7,45l623,206r7,34l637,231r7,-4l652,215r7,-23l666,181r7,11l681,190r7,-4l695,176r7,19l710,189r7,-4l724,179r7,l739,178r7,-2l753,168r7,6l768,203r7,2l782,201e" filled="f" strokecolor="#4b1f6f" strokeweight="89e-5mm">
              <v:path arrowok="t"/>
            </v:shape>
            <v:shape id="_x0000_s3300" style="position:absolute;left:573;top:1614;width:8461;height:2393" coordsize="782,221" path="m,44r7,2l14,42r8,3l29,44,51,58r7,9l65,71r7,5l80,77r7,-2l94,70r7,l109,67r7,-2l123,61r7,-3l138,56r7,-7l152,43r22,-2l181,41r7,-3l196,38r14,5l217,43r7,-1l232,52r7,9l246,57r7,8l261,90r7,6l275,76r7,9l290,85r7,-3l304,67r7,-11l319,53r7,-10l333,14r7,-4l348,5r7,l362,r7,4l377,18r7,1l391,46r7,l405,44r15,4l427,59r7,22l442,105r14,2l463,116r9,3l478,122r7,-7l492,110r8,-11l507,99r7,-4l521,98r8,1l536,99r7,4l550,115r8,22l565,153r7,19l579,170r8,-5l594,156r7,3l608,153r7,55l623,185r7,36l637,212r7,-10l652,196r7,-19l666,164r7,7l681,149r7,l695,134r7,23l710,160r7,-2l724,156r7,2l739,157r7,-1l753,157r7,8l768,192r7,-2l782,177e" filled="f" strokecolor="#ff950e" strokeweight="89e-5mm">
              <v:path arrowok="t"/>
            </v:shape>
            <v:shape id="_x0000_s3301" style="position:absolute;left:573;top:996;width:8461;height:2881" coordsize="782,266" path="m,59l7,56r7,-5l22,50r7,-3l51,58r7,13l65,79r7,l80,81r7,5l94,80r7,-5l109,73r7,1l123,71r7,-6l138,63r7,-12l152,46r22,-3l181,42r7,-5l196,40r14,-3l217,37r7,3l232,56r7,9l246,61r7,12l261,100r7,11l275,105r7,9l290,118r7,-1l304,104r7,-14l319,86r7,-17l333,35r7,-10l348,18r7,-9l362,r7,3l377,19r7,1l391,57r7,-1l405,56r15,4l427,68r7,26l442,120r14,7l463,146r9,7l478,155r7,-4l492,143r8,-19l507,118r7,-19l521,107r8,6l536,104r7,l550,116r8,26l565,167r7,26l579,190r8,-2l594,180r7,10l608,183r7,62l623,219r7,47l637,263r7,-6l652,246r7,-16l666,214r7,13l681,221r7,-4l695,197r7,11l710,212r7,-7l724,204r7,-6l739,192r7,-7l753,184r7,15l768,238r7,-7l782,224e" filled="f" strokecolor="#c5000b" strokeweight="89e-5mm">
              <v:path arrowok="t"/>
            </v:shape>
            <v:shape id="_x0000_s3302" style="position:absolute;left:573;top:2307;width:8461;height:1570" coordsize="782,145" path="m,21r7,3l14,24r8,l29,22,51,37r7,11l65,50r7,3l80,54r7,1l94,49r7,-2l109,42r7,-2l123,36r7,l138,37r7,-6l152,28r22,1l181,32r7,-2l196,30r14,-2l217,28r7,l232,38r7,10l246,45r7,4l261,68r7,-2l275,44r7,8l290,56r7,-1l304,41r7,-10l319,33r7,-8l333,2,340,r8,2l355,4r7,4l369,18r8,11l384,31r7,21l398,51r7,1l420,55r7,7l434,64r8,13l456,78r7,10l472,92r6,1l485,88r7,-8l500,68r7,-1l514,64r7,3l529,70r7,l543,74r7,6l558,96r7,8l572,121r7,-4l587,109r7,-18l601,94r7,l615,142r8,-33l630,145r7,-6l644,123r8,-11l659,86r7,-2l673,107r8,-7l688,98r7,-9l702,108r8,3l717,109r7,-1l731,105r8,-1l746,104r7,-10l760,105r8,29l775,132r7,-4e" filled="f" strokecolor="#0084d1" strokeweight="89e-5mm">
              <v:path arrowok="t"/>
            </v:shape>
            <v:shape id="_x0000_s3303" style="position:absolute;left:573;top:1570;width:8461;height:2339" coordsize="782,216" path="m,20l7,15,14,9,22,3,29,2,51,20r7,20l65,45r7,7l80,49r7,7l94,54r7,-13l109,37r7,-1l123,33r7,-2l138,28r7,-7l152,17r22,8l181,20r7,-3l196,14r14,-2l217,14r7,l232,28r7,8l246,42r7,10l261,73r7,8l275,65r7,8l290,75r7,1l304,62r7,-10l319,48r7,-14l333,10r7,-9l348,4r7,l362,r7,1l377,12r7,l391,39r7,8l405,47r15,6l427,69r7,23l442,116r14,-1l463,121r9,8l478,123r7,-4l492,107r8,-18l507,86r7,-2l521,86r8,10l536,98r7,3l550,110r8,21l565,149r7,25l579,170r8,-3l594,160r7,-5l608,150r7,54l623,184r7,32l637,200r7,-14l652,174r7,-21l666,124r7,10l681,121r7,7l695,109r7,37l710,154r7,l724,151r7,1l739,151r7,1l753,146r7,17l768,193r7,-4l782,179e" filled="f" strokecolor="#004586" strokeweight="89e-5mm">
              <v:path arrowok="t"/>
            </v:shape>
            <v:rect id="_x0000_s3304" style="position:absolute;left:206;top:4494;width:281;height:447;mso-wrap-style:none" filled="f" stroked="f">
              <v:textbox style="mso-fit-shape-to-text:t" inset="0,0,0,0">
                <w:txbxContent>
                  <w:p w:rsidR="00942F80" w:rsidRDefault="00942F80">
                    <w:r>
                      <w:rPr>
                        <w:rFonts w:ascii="Arial" w:hAnsi="Arial" w:cs="Arial"/>
                        <w:color w:val="000000"/>
                        <w:sz w:val="12"/>
                        <w:szCs w:val="12"/>
                      </w:rPr>
                      <w:t>-50%</w:t>
                    </w:r>
                  </w:p>
                </w:txbxContent>
              </v:textbox>
            </v:rect>
            <v:rect id="_x0000_s3305" style="position:absolute;left:314;top:3639;width:174;height:447;mso-wrap-style:none" filled="f" stroked="f">
              <v:textbox style="mso-fit-shape-to-text:t" inset="0,0,0,0">
                <w:txbxContent>
                  <w:p w:rsidR="00942F80" w:rsidRDefault="00942F80">
                    <w:r>
                      <w:rPr>
                        <w:rFonts w:ascii="Arial" w:hAnsi="Arial" w:cs="Arial"/>
                        <w:color w:val="000000"/>
                        <w:sz w:val="12"/>
                        <w:szCs w:val="12"/>
                      </w:rPr>
                      <w:t>0%</w:t>
                    </w:r>
                  </w:p>
                </w:txbxContent>
              </v:textbox>
            </v:rect>
            <v:rect id="_x0000_s3306" style="position:absolute;left:249;top:2772;width:241;height:447;mso-wrap-style:none" filled="f" stroked="f">
              <v:textbox style="mso-fit-shape-to-text:t" inset="0,0,0,0">
                <w:txbxContent>
                  <w:p w:rsidR="00942F80" w:rsidRDefault="00942F80">
                    <w:r>
                      <w:rPr>
                        <w:rFonts w:ascii="Arial" w:hAnsi="Arial" w:cs="Arial"/>
                        <w:color w:val="000000"/>
                        <w:sz w:val="12"/>
                        <w:szCs w:val="12"/>
                      </w:rPr>
                      <w:t>50%</w:t>
                    </w:r>
                  </w:p>
                </w:txbxContent>
              </v:textbox>
            </v:rect>
            <v:rect id="_x0000_s3307" style="position:absolute;left:184;top:1917;width:307;height:447;mso-wrap-style:none" filled="f" stroked="f">
              <v:textbox style="mso-fit-shape-to-text:t" inset="0,0,0,0">
                <w:txbxContent>
                  <w:p w:rsidR="00942F80" w:rsidRDefault="00942F80">
                    <w:r>
                      <w:rPr>
                        <w:rFonts w:ascii="Arial" w:hAnsi="Arial" w:cs="Arial"/>
                        <w:color w:val="000000"/>
                        <w:sz w:val="12"/>
                        <w:szCs w:val="12"/>
                      </w:rPr>
                      <w:t>100%</w:t>
                    </w:r>
                  </w:p>
                </w:txbxContent>
              </v:textbox>
            </v:rect>
            <v:rect id="_x0000_s3308" style="position:absolute;left:184;top:1050;width:307;height:447;mso-wrap-style:none" filled="f" stroked="f">
              <v:textbox style="mso-fit-shape-to-text:t" inset="0,0,0,0">
                <w:txbxContent>
                  <w:p w:rsidR="00942F80" w:rsidRDefault="00942F80">
                    <w:r>
                      <w:rPr>
                        <w:rFonts w:ascii="Arial" w:hAnsi="Arial" w:cs="Arial"/>
                        <w:color w:val="000000"/>
                        <w:sz w:val="12"/>
                        <w:szCs w:val="12"/>
                      </w:rPr>
                      <w:t>150%</w:t>
                    </w:r>
                  </w:p>
                </w:txbxContent>
              </v:textbox>
            </v:rect>
            <v:rect id="_x0000_s3309" style="position:absolute;left:184;top:195;width:307;height:447;mso-wrap-style:none" filled="f" stroked="f">
              <v:textbox style="mso-fit-shape-to-text:t" inset="0,0,0,0">
                <w:txbxContent>
                  <w:p w:rsidR="00942F80" w:rsidRDefault="00942F80">
                    <w:r>
                      <w:rPr>
                        <w:rFonts w:ascii="Arial" w:hAnsi="Arial" w:cs="Arial"/>
                        <w:color w:val="000000"/>
                        <w:sz w:val="12"/>
                        <w:szCs w:val="12"/>
                      </w:rPr>
                      <w:t>200%</w:t>
                    </w:r>
                  </w:p>
                </w:txbxContent>
              </v:textbox>
            </v:rect>
            <v:rect id="_x0000_s3310" style="position:absolute;left:379;top:3812;width:417;height:447;mso-wrap-style:none" filled="f" stroked="f">
              <v:textbox style="mso-fit-shape-to-text:t" inset="0,0,0,0">
                <w:txbxContent>
                  <w:p w:rsidR="00942F80" w:rsidRDefault="00942F80">
                    <w:r>
                      <w:rPr>
                        <w:rFonts w:ascii="Arial" w:hAnsi="Arial" w:cs="Arial"/>
                        <w:color w:val="000000"/>
                        <w:sz w:val="12"/>
                        <w:szCs w:val="12"/>
                      </w:rPr>
                      <w:t>Ноябрь</w:t>
                    </w:r>
                  </w:p>
                </w:txbxContent>
              </v:textbox>
            </v:rect>
            <v:rect id="_x0000_s3311" style="position:absolute;left:454;top:3974;width:267;height:447;mso-wrap-style:none" filled="f" stroked="f">
              <v:textbox style="mso-fit-shape-to-text:t" inset="0,0,0,0">
                <w:txbxContent>
                  <w:p w:rsidR="00942F80" w:rsidRDefault="00942F80">
                    <w:r>
                      <w:rPr>
                        <w:rFonts w:ascii="Arial" w:hAnsi="Arial" w:cs="Arial"/>
                        <w:color w:val="000000"/>
                        <w:sz w:val="12"/>
                        <w:szCs w:val="12"/>
                      </w:rPr>
                      <w:t>2008</w:t>
                    </w:r>
                  </w:p>
                </w:txbxContent>
              </v:textbox>
            </v:rect>
            <v:rect id="_x0000_s3312" style="position:absolute;left:1049;top:3812;width:412;height:447;mso-wrap-style:none" filled="f" stroked="f">
              <v:textbox style="mso-fit-shape-to-text:t" inset="0,0,0,0">
                <w:txbxContent>
                  <w:p w:rsidR="00942F80" w:rsidRDefault="00942F80">
                    <w:r>
                      <w:rPr>
                        <w:rFonts w:ascii="Arial" w:hAnsi="Arial" w:cs="Arial"/>
                        <w:color w:val="000000"/>
                        <w:sz w:val="12"/>
                        <w:szCs w:val="12"/>
                      </w:rPr>
                      <w:t>Январь</w:t>
                    </w:r>
                  </w:p>
                </w:txbxContent>
              </v:textbox>
            </v:rect>
            <v:rect id="_x0000_s3313" style="position:absolute;left:1136;top:3974;width:267;height:447;mso-wrap-style:none" filled="f" stroked="f">
              <v:textbox style="mso-fit-shape-to-text:t" inset="0,0,0,0">
                <w:txbxContent>
                  <w:p w:rsidR="00942F80" w:rsidRDefault="00942F80">
                    <w:r>
                      <w:rPr>
                        <w:rFonts w:ascii="Arial" w:hAnsi="Arial" w:cs="Arial"/>
                        <w:color w:val="000000"/>
                        <w:sz w:val="12"/>
                        <w:szCs w:val="12"/>
                      </w:rPr>
                      <w:t>2009</w:t>
                    </w:r>
                  </w:p>
                </w:txbxContent>
              </v:textbox>
            </v:rect>
            <v:rect id="_x0000_s3314" style="position:absolute;left:1774;top:3812;width:288;height:447;mso-wrap-style:none" filled="f" stroked="f">
              <v:textbox style="mso-fit-shape-to-text:t" inset="0,0,0,0">
                <w:txbxContent>
                  <w:p w:rsidR="00942F80" w:rsidRDefault="00942F80">
                    <w:r>
                      <w:rPr>
                        <w:rFonts w:ascii="Arial" w:hAnsi="Arial" w:cs="Arial"/>
                        <w:color w:val="000000"/>
                        <w:sz w:val="12"/>
                        <w:szCs w:val="12"/>
                      </w:rPr>
                      <w:t>Март</w:t>
                    </w:r>
                  </w:p>
                </w:txbxContent>
              </v:textbox>
            </v:rect>
            <v:rect id="_x0000_s3315" style="position:absolute;left:1785;top:3974;width:267;height:447;mso-wrap-style:none" filled="f" stroked="f">
              <v:textbox style="mso-fit-shape-to-text:t" inset="0,0,0,0">
                <w:txbxContent>
                  <w:p w:rsidR="00942F80" w:rsidRDefault="00942F80">
                    <w:r>
                      <w:rPr>
                        <w:rFonts w:ascii="Arial" w:hAnsi="Arial" w:cs="Arial"/>
                        <w:color w:val="000000"/>
                        <w:sz w:val="12"/>
                        <w:szCs w:val="12"/>
                      </w:rPr>
                      <w:t>2009</w:t>
                    </w:r>
                  </w:p>
                </w:txbxContent>
              </v:textbox>
            </v:rect>
            <v:rect id="_x0000_s3316" style="position:absolute;left:2348;top:3812;width:536;height:447;mso-wrap-style:none" filled="f" stroked="f">
              <v:textbox style="mso-fit-shape-to-text:t" inset="0,0,0,0">
                <w:txbxContent>
                  <w:p w:rsidR="00942F80" w:rsidRDefault="00942F80">
                    <w:r>
                      <w:rPr>
                        <w:rFonts w:ascii="Arial" w:hAnsi="Arial" w:cs="Arial"/>
                        <w:color w:val="000000"/>
                        <w:sz w:val="12"/>
                        <w:szCs w:val="12"/>
                      </w:rPr>
                      <w:t>Май 2009</w:t>
                    </w:r>
                  </w:p>
                </w:txbxContent>
              </v:textbox>
            </v:rect>
            <v:rect id="_x0000_s3317" style="position:absolute;left:3127;top:3812;width:307;height:447;mso-wrap-style:none" filled="f" stroked="f">
              <v:textbox style="mso-fit-shape-to-text:t" inset="0,0,0,0">
                <w:txbxContent>
                  <w:p w:rsidR="00942F80" w:rsidRDefault="00942F80">
                    <w:r>
                      <w:rPr>
                        <w:rFonts w:ascii="Arial" w:hAnsi="Arial" w:cs="Arial"/>
                        <w:color w:val="000000"/>
                        <w:sz w:val="12"/>
                        <w:szCs w:val="12"/>
                      </w:rPr>
                      <w:t>Июль</w:t>
                    </w:r>
                  </w:p>
                </w:txbxContent>
              </v:textbox>
            </v:rect>
            <v:rect id="_x0000_s3318" style="position:absolute;left:3159;top:3974;width:267;height:447;mso-wrap-style:none" filled="f" stroked="f">
              <v:textbox style="mso-fit-shape-to-text:t" inset="0,0,0,0">
                <w:txbxContent>
                  <w:p w:rsidR="00942F80" w:rsidRDefault="00942F80">
                    <w:r>
                      <w:rPr>
                        <w:rFonts w:ascii="Arial" w:hAnsi="Arial" w:cs="Arial"/>
                        <w:color w:val="000000"/>
                        <w:sz w:val="12"/>
                        <w:szCs w:val="12"/>
                      </w:rPr>
                      <w:t>2009</w:t>
                    </w:r>
                  </w:p>
                </w:txbxContent>
              </v:textbox>
            </v:rect>
            <v:rect id="_x0000_s3319" style="position:absolute;left:3711;top:3812;width:538;height:447;mso-wrap-style:none" filled="f" stroked="f">
              <v:textbox style="mso-fit-shape-to-text:t" inset="0,0,0,0">
                <w:txbxContent>
                  <w:p w:rsidR="00942F80" w:rsidRDefault="00942F80">
                    <w:r>
                      <w:rPr>
                        <w:rFonts w:ascii="Arial" w:hAnsi="Arial" w:cs="Arial"/>
                        <w:color w:val="000000"/>
                        <w:sz w:val="12"/>
                        <w:szCs w:val="12"/>
                      </w:rPr>
                      <w:t>Сентябрь</w:t>
                    </w:r>
                  </w:p>
                </w:txbxContent>
              </v:textbox>
            </v:rect>
            <v:rect id="_x0000_s3320" style="position:absolute;left:3851;top:3974;width:267;height:447;mso-wrap-style:none" filled="f" stroked="f">
              <v:textbox style="mso-fit-shape-to-text:t" inset="0,0,0,0">
                <w:txbxContent>
                  <w:p w:rsidR="00942F80" w:rsidRDefault="00942F80">
                    <w:r>
                      <w:rPr>
                        <w:rFonts w:ascii="Arial" w:hAnsi="Arial" w:cs="Arial"/>
                        <w:color w:val="000000"/>
                        <w:sz w:val="12"/>
                        <w:szCs w:val="12"/>
                      </w:rPr>
                      <w:t>2009</w:t>
                    </w:r>
                  </w:p>
                </w:txbxContent>
              </v:textbox>
            </v:rect>
            <v:rect id="_x0000_s3321" style="position:absolute;left:4468;top:3812;width:417;height:447;mso-wrap-style:none" filled="f" stroked="f">
              <v:textbox style="mso-fit-shape-to-text:t" inset="0,0,0,0">
                <w:txbxContent>
                  <w:p w:rsidR="00942F80" w:rsidRDefault="00942F80">
                    <w:r>
                      <w:rPr>
                        <w:rFonts w:ascii="Arial" w:hAnsi="Arial" w:cs="Arial"/>
                        <w:color w:val="000000"/>
                        <w:sz w:val="12"/>
                        <w:szCs w:val="12"/>
                      </w:rPr>
                      <w:t>Ноябрь</w:t>
                    </w:r>
                  </w:p>
                </w:txbxContent>
              </v:textbox>
            </v:rect>
            <v:rect id="_x0000_s3322" style="position:absolute;left:4544;top:3974;width:267;height:447;mso-wrap-style:none" filled="f" stroked="f">
              <v:textbox style="mso-fit-shape-to-text:t" inset="0,0,0,0">
                <w:txbxContent>
                  <w:p w:rsidR="00942F80" w:rsidRDefault="00942F80">
                    <w:r>
                      <w:rPr>
                        <w:rFonts w:ascii="Arial" w:hAnsi="Arial" w:cs="Arial"/>
                        <w:color w:val="000000"/>
                        <w:sz w:val="12"/>
                        <w:szCs w:val="12"/>
                      </w:rPr>
                      <w:t>2009</w:t>
                    </w:r>
                  </w:p>
                </w:txbxContent>
              </v:textbox>
            </v:rect>
            <v:rect id="_x0000_s3323" style="position:absolute;left:5139;top:3812;width:412;height:447;mso-wrap-style:none" filled="f" stroked="f">
              <v:textbox style="mso-fit-shape-to-text:t" inset="0,0,0,0">
                <w:txbxContent>
                  <w:p w:rsidR="00942F80" w:rsidRDefault="00942F80">
                    <w:r>
                      <w:rPr>
                        <w:rFonts w:ascii="Arial" w:hAnsi="Arial" w:cs="Arial"/>
                        <w:color w:val="000000"/>
                        <w:sz w:val="12"/>
                        <w:szCs w:val="12"/>
                      </w:rPr>
                      <w:t>Январь</w:t>
                    </w:r>
                  </w:p>
                </w:txbxContent>
              </v:textbox>
            </v:rect>
            <v:rect id="_x0000_s3324" style="position:absolute;left:5225;top:3974;width:267;height:447;mso-wrap-style:none" filled="f" stroked="f">
              <v:textbox style="mso-fit-shape-to-text:t" inset="0,0,0,0">
                <w:txbxContent>
                  <w:p w:rsidR="00942F80" w:rsidRDefault="00942F80">
                    <w:r>
                      <w:rPr>
                        <w:rFonts w:ascii="Arial" w:hAnsi="Arial" w:cs="Arial"/>
                        <w:color w:val="000000"/>
                        <w:sz w:val="12"/>
                        <w:szCs w:val="12"/>
                      </w:rPr>
                      <w:t>2010</w:t>
                    </w:r>
                  </w:p>
                </w:txbxContent>
              </v:textbox>
            </v:rect>
            <v:rect id="_x0000_s3325" style="position:absolute;left:5864;top:3812;width:288;height:447;mso-wrap-style:none" filled="f" stroked="f">
              <v:textbox style="mso-fit-shape-to-text:t" inset="0,0,0,0">
                <w:txbxContent>
                  <w:p w:rsidR="00942F80" w:rsidRDefault="00942F80">
                    <w:r>
                      <w:rPr>
                        <w:rFonts w:ascii="Arial" w:hAnsi="Arial" w:cs="Arial"/>
                        <w:color w:val="000000"/>
                        <w:sz w:val="12"/>
                        <w:szCs w:val="12"/>
                      </w:rPr>
                      <w:t>Март</w:t>
                    </w:r>
                  </w:p>
                </w:txbxContent>
              </v:textbox>
            </v:rect>
            <v:rect id="_x0000_s3326" style="position:absolute;left:5875;top:3974;width:267;height:447;mso-wrap-style:none" filled="f" stroked="f">
              <v:textbox style="mso-fit-shape-to-text:t" inset="0,0,0,0">
                <w:txbxContent>
                  <w:p w:rsidR="00942F80" w:rsidRDefault="00942F80">
                    <w:r>
                      <w:rPr>
                        <w:rFonts w:ascii="Arial" w:hAnsi="Arial" w:cs="Arial"/>
                        <w:color w:val="000000"/>
                        <w:sz w:val="12"/>
                        <w:szCs w:val="12"/>
                      </w:rPr>
                      <w:t>2010</w:t>
                    </w:r>
                  </w:p>
                </w:txbxContent>
              </v:textbox>
            </v:rect>
            <v:rect id="_x0000_s3327" style="position:absolute;left:6437;top:3812;width:536;height:447;mso-wrap-style:none" filled="f" stroked="f">
              <v:textbox style="mso-fit-shape-to-text:t" inset="0,0,0,0">
                <w:txbxContent>
                  <w:p w:rsidR="00942F80" w:rsidRDefault="00942F80">
                    <w:r>
                      <w:rPr>
                        <w:rFonts w:ascii="Arial" w:hAnsi="Arial" w:cs="Arial"/>
                        <w:color w:val="000000"/>
                        <w:sz w:val="12"/>
                        <w:szCs w:val="12"/>
                      </w:rPr>
                      <w:t>Май 2010</w:t>
                    </w:r>
                  </w:p>
                </w:txbxContent>
              </v:textbox>
            </v:rect>
            <v:rect id="_x0000_s3328" style="position:absolute;left:7216;top:3812;width:307;height:447;mso-wrap-style:none" filled="f" stroked="f">
              <v:textbox style="mso-fit-shape-to-text:t" inset="0,0,0,0">
                <w:txbxContent>
                  <w:p w:rsidR="00942F80" w:rsidRDefault="00942F80">
                    <w:r>
                      <w:rPr>
                        <w:rFonts w:ascii="Arial" w:hAnsi="Arial" w:cs="Arial"/>
                        <w:color w:val="000000"/>
                        <w:sz w:val="12"/>
                        <w:szCs w:val="12"/>
                      </w:rPr>
                      <w:t>Июль</w:t>
                    </w:r>
                  </w:p>
                </w:txbxContent>
              </v:textbox>
            </v:rect>
            <v:rect id="_x0000_s3329" style="position:absolute;left:7249;top:3974;width:267;height:447;mso-wrap-style:none" filled="f" stroked="f">
              <v:textbox style="mso-fit-shape-to-text:t" inset="0,0,0,0">
                <w:txbxContent>
                  <w:p w:rsidR="00942F80" w:rsidRDefault="00942F80">
                    <w:r>
                      <w:rPr>
                        <w:rFonts w:ascii="Arial" w:hAnsi="Arial" w:cs="Arial"/>
                        <w:color w:val="000000"/>
                        <w:sz w:val="12"/>
                        <w:szCs w:val="12"/>
                      </w:rPr>
                      <w:t>2010</w:t>
                    </w:r>
                  </w:p>
                </w:txbxContent>
              </v:textbox>
            </v:rect>
            <v:rect id="_x0000_s3330" style="position:absolute;left:7800;top:3812;width:538;height:447;mso-wrap-style:none" filled="f" stroked="f">
              <v:textbox style="mso-fit-shape-to-text:t" inset="0,0,0,0">
                <w:txbxContent>
                  <w:p w:rsidR="00942F80" w:rsidRDefault="00942F80">
                    <w:r>
                      <w:rPr>
                        <w:rFonts w:ascii="Arial" w:hAnsi="Arial" w:cs="Arial"/>
                        <w:color w:val="000000"/>
                        <w:sz w:val="12"/>
                        <w:szCs w:val="12"/>
                      </w:rPr>
                      <w:t>Сентябрь</w:t>
                    </w:r>
                  </w:p>
                </w:txbxContent>
              </v:textbox>
            </v:rect>
            <v:rect id="_x0000_s3331" style="position:absolute;left:7941;top:3974;width:267;height:447;mso-wrap-style:none" filled="f" stroked="f">
              <v:textbox style="mso-fit-shape-to-text:t" inset="0,0,0,0">
                <w:txbxContent>
                  <w:p w:rsidR="00942F80" w:rsidRDefault="00942F80">
                    <w:r>
                      <w:rPr>
                        <w:rFonts w:ascii="Arial" w:hAnsi="Arial" w:cs="Arial"/>
                        <w:color w:val="000000"/>
                        <w:sz w:val="12"/>
                        <w:szCs w:val="12"/>
                      </w:rPr>
                      <w:t>2010</w:t>
                    </w:r>
                  </w:p>
                </w:txbxContent>
              </v:textbox>
            </v:rect>
            <v:rect id="_x0000_s3332" style="position:absolute;left:8547;top:3812;width:417;height:447;mso-wrap-style:none" filled="f" stroked="f">
              <v:textbox style="mso-fit-shape-to-text:t" inset="0,0,0,0">
                <w:txbxContent>
                  <w:p w:rsidR="00942F80" w:rsidRDefault="00942F80">
                    <w:r>
                      <w:rPr>
                        <w:rFonts w:ascii="Arial" w:hAnsi="Arial" w:cs="Arial"/>
                        <w:color w:val="000000"/>
                        <w:sz w:val="12"/>
                        <w:szCs w:val="12"/>
                      </w:rPr>
                      <w:t>Ноябрь</w:t>
                    </w:r>
                  </w:p>
                </w:txbxContent>
              </v:textbox>
            </v:rect>
            <v:rect id="_x0000_s3333" style="position:absolute;left:8623;top:3974;width:267;height:447;mso-wrap-style:none" filled="f" stroked="f">
              <v:textbox style="mso-fit-shape-to-text:t" inset="0,0,0,0">
                <w:txbxContent>
                  <w:p w:rsidR="00942F80" w:rsidRDefault="00942F80">
                    <w:r>
                      <w:rPr>
                        <w:rFonts w:ascii="Arial" w:hAnsi="Arial" w:cs="Arial"/>
                        <w:color w:val="000000"/>
                        <w:sz w:val="12"/>
                        <w:szCs w:val="12"/>
                      </w:rPr>
                      <w:t>2010</w:t>
                    </w:r>
                  </w:p>
                </w:txbxContent>
              </v:textbox>
            </v:rect>
            <v:line id="_x0000_s3334" style="position:absolute" from="671,4906" to="963,4907" strokecolor="#004586" strokeweight="89e-5mm"/>
            <v:rect id="_x0000_s3335" style="position:absolute;left:995;top:4841;width:1743;height:447;mso-wrap-style:none" filled="f" stroked="f">
              <v:textbox style="mso-fit-shape-to-text:t" inset="0,0,0,0">
                <w:txbxContent>
                  <w:p w:rsidR="00942F80" w:rsidRDefault="00942F80">
                    <w:r>
                      <w:rPr>
                        <w:rFonts w:ascii="Arial" w:hAnsi="Arial" w:cs="Arial"/>
                        <w:color w:val="000000"/>
                        <w:sz w:val="12"/>
                        <w:szCs w:val="12"/>
                      </w:rPr>
                      <w:t>Сибирский федеральный округ</w:t>
                    </w:r>
                  </w:p>
                </w:txbxContent>
              </v:textbox>
            </v:rect>
            <v:line id="_x0000_s3336" style="position:absolute" from="2748,4906" to="3040,4907" strokecolor="#ff420e" strokeweight="89e-5mm"/>
            <v:rect id="_x0000_s3337" style="position:absolute;left:3073;top:4841;width:1021;height:447;mso-wrap-style:none" filled="f" stroked="f">
              <v:textbox style="mso-fit-shape-to-text:t" inset="0,0,0,0">
                <w:txbxContent>
                  <w:p w:rsidR="00942F80" w:rsidRDefault="00942F80">
                    <w:r>
                      <w:rPr>
                        <w:rFonts w:ascii="Arial" w:hAnsi="Arial" w:cs="Arial"/>
                        <w:color w:val="000000"/>
                        <w:sz w:val="12"/>
                        <w:szCs w:val="12"/>
                      </w:rPr>
                      <w:t>Республика Алтай</w:t>
                    </w:r>
                  </w:p>
                </w:txbxContent>
              </v:textbox>
            </v:rect>
            <v:line id="_x0000_s3338" style="position:absolute" from="4825,4906" to="5117,4907" strokecolor="#ffd320" strokeweight="89e-5mm"/>
            <v:rect id="_x0000_s3339" style="position:absolute;left:5150;top:4841;width:1136;height:447;mso-wrap-style:none" filled="f" stroked="f">
              <v:textbox style="mso-fit-shape-to-text:t" inset="0,0,0,0">
                <w:txbxContent>
                  <w:p w:rsidR="00942F80" w:rsidRDefault="00942F80">
                    <w:r>
                      <w:rPr>
                        <w:rFonts w:ascii="Arial" w:hAnsi="Arial" w:cs="Arial"/>
                        <w:color w:val="000000"/>
                        <w:sz w:val="12"/>
                        <w:szCs w:val="12"/>
                      </w:rPr>
                      <w:t>Республика Бурятия</w:t>
                    </w:r>
                  </w:p>
                </w:txbxContent>
              </v:textbox>
            </v:rect>
            <v:line id="_x0000_s3340" style="position:absolute" from="6902,4906" to="7194,4907" strokecolor="#579d1c" strokeweight="89e-5mm"/>
            <v:rect id="_x0000_s3341" style="position:absolute;left:7227;top:4841;width:967;height:447;mso-wrap-style:none" filled="f" stroked="f">
              <v:textbox style="mso-fit-shape-to-text:t" inset="0,0,0,0">
                <w:txbxContent>
                  <w:p w:rsidR="00942F80" w:rsidRDefault="00942F80">
                    <w:r>
                      <w:rPr>
                        <w:rFonts w:ascii="Arial" w:hAnsi="Arial" w:cs="Arial"/>
                        <w:color w:val="000000"/>
                        <w:sz w:val="12"/>
                        <w:szCs w:val="12"/>
                      </w:rPr>
                      <w:t>Республика Тыва</w:t>
                    </w:r>
                  </w:p>
                </w:txbxContent>
              </v:textbox>
            </v:rect>
            <v:line id="_x0000_s3342" style="position:absolute" from="671,5111" to="963,5112" strokecolor="#7e0021" strokeweight="89e-5mm"/>
            <v:rect id="_x0000_s3343" style="position:absolute;left:995;top:5046;width:1145;height:447;mso-wrap-style:none" filled="f" stroked="f">
              <v:textbox style="mso-fit-shape-to-text:t" inset="0,0,0,0">
                <w:txbxContent>
                  <w:p w:rsidR="00942F80" w:rsidRDefault="00942F80">
                    <w:r>
                      <w:rPr>
                        <w:rFonts w:ascii="Arial" w:hAnsi="Arial" w:cs="Arial"/>
                        <w:color w:val="000000"/>
                        <w:sz w:val="12"/>
                        <w:szCs w:val="12"/>
                      </w:rPr>
                      <w:t>Республика Хакасия</w:t>
                    </w:r>
                  </w:p>
                </w:txbxContent>
              </v:textbox>
            </v:rect>
            <v:line id="_x0000_s3344" style="position:absolute" from="2748,5111" to="3040,5112" strokecolor="#83caff" strokeweight="89e-5mm"/>
            <v:rect id="_x0000_s3345" style="position:absolute;left:3073;top:5046;width:871;height:447;mso-wrap-style:none" filled="f" stroked="f">
              <v:textbox style="mso-fit-shape-to-text:t" inset="0,0,0,0">
                <w:txbxContent>
                  <w:p w:rsidR="00942F80" w:rsidRDefault="00942F80">
                    <w:r>
                      <w:rPr>
                        <w:rFonts w:ascii="Arial" w:hAnsi="Arial" w:cs="Arial"/>
                        <w:color w:val="000000"/>
                        <w:sz w:val="12"/>
                        <w:szCs w:val="12"/>
                      </w:rPr>
                      <w:t>Алтайский край</w:t>
                    </w:r>
                  </w:p>
                </w:txbxContent>
              </v:textbox>
            </v:rect>
            <v:line id="_x0000_s3346" style="position:absolute" from="4825,5111" to="5117,5112" strokecolor="#314004" strokeweight="89e-5mm"/>
            <v:rect id="_x0000_s3347" style="position:absolute;left:5150;top:5046;width:1127;height:447;mso-wrap-style:none" filled="f" stroked="f">
              <v:textbox style="mso-fit-shape-to-text:t" inset="0,0,0,0">
                <w:txbxContent>
                  <w:p w:rsidR="00942F80" w:rsidRDefault="00942F80">
                    <w:r>
                      <w:rPr>
                        <w:rFonts w:ascii="Arial" w:hAnsi="Arial" w:cs="Arial"/>
                        <w:color w:val="000000"/>
                        <w:sz w:val="12"/>
                        <w:szCs w:val="12"/>
                      </w:rPr>
                      <w:t>Забайкальский край</w:t>
                    </w:r>
                  </w:p>
                </w:txbxContent>
              </v:textbox>
            </v:rect>
            <v:line id="_x0000_s3348" style="position:absolute" from="6902,5111" to="7194,5112" strokecolor="#aecf00" strokeweight="89e-5mm"/>
            <v:rect id="_x0000_s3349" style="position:absolute;left:7227;top:5046;width:1062;height:447;mso-wrap-style:none" filled="f" stroked="f">
              <v:textbox style="mso-fit-shape-to-text:t" inset="0,0,0,0">
                <w:txbxContent>
                  <w:p w:rsidR="00942F80" w:rsidRDefault="00942F80">
                    <w:r>
                      <w:rPr>
                        <w:rFonts w:ascii="Arial" w:hAnsi="Arial" w:cs="Arial"/>
                        <w:color w:val="000000"/>
                        <w:sz w:val="12"/>
                        <w:szCs w:val="12"/>
                      </w:rPr>
                      <w:t>Красноярский край</w:t>
                    </w:r>
                  </w:p>
                </w:txbxContent>
              </v:textbox>
            </v:rect>
            <v:line id="_x0000_s3350" style="position:absolute" from="671,5317" to="963,5318" strokecolor="#4b1f6f" strokeweight="89e-5mm"/>
            <v:rect id="_x0000_s3351" style="position:absolute;left:995;top:5252;width:1045;height:447;mso-wrap-style:none" filled="f" stroked="f">
              <v:textbox style="mso-fit-shape-to-text:t" inset="0,0,0,0">
                <w:txbxContent>
                  <w:p w:rsidR="00942F80" w:rsidRDefault="00942F80">
                    <w:r>
                      <w:rPr>
                        <w:rFonts w:ascii="Arial" w:hAnsi="Arial" w:cs="Arial"/>
                        <w:color w:val="000000"/>
                        <w:sz w:val="12"/>
                        <w:szCs w:val="12"/>
                      </w:rPr>
                      <w:t>Иркутская область</w:t>
                    </w:r>
                  </w:p>
                </w:txbxContent>
              </v:textbox>
            </v:rect>
            <v:line id="_x0000_s3352" style="position:absolute" from="2748,5317" to="3040,5318" strokecolor="#ff950e" strokeweight="89e-5mm"/>
            <v:rect id="_x0000_s3353" style="position:absolute;left:3073;top:5252;width:1207;height:447;mso-wrap-style:none" filled="f" stroked="f">
              <v:textbox style="mso-fit-shape-to-text:t" inset="0,0,0,0">
                <w:txbxContent>
                  <w:p w:rsidR="00942F80" w:rsidRDefault="00942F80">
                    <w:r>
                      <w:rPr>
                        <w:rFonts w:ascii="Arial" w:hAnsi="Arial" w:cs="Arial"/>
                        <w:color w:val="000000"/>
                        <w:sz w:val="12"/>
                        <w:szCs w:val="12"/>
                      </w:rPr>
                      <w:t>Кемеровская область</w:t>
                    </w:r>
                  </w:p>
                </w:txbxContent>
              </v:textbox>
            </v:rect>
            <v:line id="_x0000_s3354" style="position:absolute" from="4825,5317" to="5117,5318" strokecolor="#c5000b" strokeweight="89e-5mm"/>
            <v:rect id="_x0000_s3355" style="position:absolute;left:5150;top:5252;width:1337;height:447;mso-wrap-style:none" filled="f" stroked="f">
              <v:textbox style="mso-fit-shape-to-text:t" inset="0,0,0,0">
                <w:txbxContent>
                  <w:p w:rsidR="00942F80" w:rsidRDefault="00942F80">
                    <w:r>
                      <w:rPr>
                        <w:rFonts w:ascii="Arial" w:hAnsi="Arial" w:cs="Arial"/>
                        <w:color w:val="000000"/>
                        <w:sz w:val="12"/>
                        <w:szCs w:val="12"/>
                      </w:rPr>
                      <w:t>Новосибирская область</w:t>
                    </w:r>
                  </w:p>
                </w:txbxContent>
              </v:textbox>
            </v:rect>
            <v:line id="_x0000_s3356" style="position:absolute" from="6902,5317" to="7194,5318" strokecolor="#0084d1" strokeweight="89e-5mm"/>
            <v:rect id="_x0000_s3357" style="position:absolute;left:7227;top:5252;width:901;height:447;mso-wrap-style:none" filled="f" stroked="f">
              <v:textbox style="mso-fit-shape-to-text:t" inset="0,0,0,0">
                <w:txbxContent>
                  <w:p w:rsidR="00942F80" w:rsidRDefault="00942F80">
                    <w:r>
                      <w:rPr>
                        <w:rFonts w:ascii="Arial" w:hAnsi="Arial" w:cs="Arial"/>
                        <w:color w:val="000000"/>
                        <w:sz w:val="12"/>
                        <w:szCs w:val="12"/>
                      </w:rPr>
                      <w:t>Омская область</w:t>
                    </w:r>
                  </w:p>
                </w:txbxContent>
              </v:textbox>
            </v:rect>
            <v:line id="_x0000_s3358" style="position:absolute" from="671,5523" to="963,5524" strokecolor="#004586" strokeweight="89e-5mm"/>
            <v:rect id="_x0000_s3359" style="position:absolute;left:995;top:5458;width:938;height:447;mso-wrap-style:none" filled="f" stroked="f">
              <v:textbox style="mso-fit-shape-to-text:t" inset="0,0,0,0">
                <w:txbxContent>
                  <w:p w:rsidR="00942F80" w:rsidRDefault="00942F80">
                    <w:r>
                      <w:rPr>
                        <w:rFonts w:ascii="Arial" w:hAnsi="Arial" w:cs="Arial"/>
                        <w:color w:val="000000"/>
                        <w:sz w:val="12"/>
                        <w:szCs w:val="12"/>
                      </w:rPr>
                      <w:t>Томская область</w:t>
                    </w:r>
                  </w:p>
                </w:txbxContent>
              </v:textbox>
            </v:rect>
            <w10:wrap type="none"/>
            <w10:anchorlock/>
          </v:group>
        </w:pict>
      </w:r>
    </w:p>
    <w:p w:rsidR="0071315E" w:rsidRDefault="0071315E" w:rsidP="0071315E">
      <w:r>
        <w:t xml:space="preserve">Аналогичная ситуация в Алтайском крае. Розничная маржа, которая в начале 2009 г составляла 77% через год снизилась до 64%, затем летом неоднократно принимала отрицательное значение (вплоть до -24%) и наконец в конце года составила 1,5%. За год розничная маржа упала на 62,5%. Это меньше, чем по округу в среднем. В то же время меньшее падение маржи наблюдалось в Бурятии, Хакасии и Омской области – регионах, где не выдвигались обвинения в сговоре. </w:t>
      </w:r>
    </w:p>
    <w:p w:rsidR="0071315E" w:rsidRDefault="0071315E" w:rsidP="0071315E"/>
    <w:p w:rsidR="0071315E" w:rsidRPr="0012559E" w:rsidRDefault="0071315E" w:rsidP="0071315E">
      <w:pPr>
        <w:pStyle w:val="Caption"/>
      </w:pPr>
      <w:r w:rsidRPr="0012559E">
        <w:lastRenderedPageBreak/>
        <w:t xml:space="preserve">Рисунок </w:t>
      </w:r>
      <w:r w:rsidR="00527FF5">
        <w:fldChar w:fldCharType="begin"/>
      </w:r>
      <w:r w:rsidRPr="0012559E">
        <w:instrText xml:space="preserve"> </w:instrText>
      </w:r>
      <w:r>
        <w:instrText>SEQ</w:instrText>
      </w:r>
      <w:r w:rsidRPr="0012559E">
        <w:instrText xml:space="preserve"> Рисунок \* </w:instrText>
      </w:r>
      <w:r>
        <w:instrText>ARABIC</w:instrText>
      </w:r>
      <w:r w:rsidRPr="0012559E">
        <w:instrText xml:space="preserve"> </w:instrText>
      </w:r>
      <w:r w:rsidR="00527FF5">
        <w:fldChar w:fldCharType="separate"/>
      </w:r>
      <w:r w:rsidR="00971FBD">
        <w:rPr>
          <w:noProof/>
        </w:rPr>
        <w:t>22</w:t>
      </w:r>
      <w:r w:rsidR="00527FF5">
        <w:fldChar w:fldCharType="end"/>
      </w:r>
      <w:r>
        <w:t>. Розничная маржа в Республике Марий Эл, Республике Татарстан и других регионах Поволжского федерального округа</w:t>
      </w:r>
    </w:p>
    <w:p w:rsidR="0071315E" w:rsidRDefault="00527FF5" w:rsidP="0071315E">
      <w:r>
        <w:pict>
          <v:group id="_x0000_s3362" editas="canvas" style="width:468.45pt;height:499.4pt;mso-position-horizontal-relative:char;mso-position-vertical-relative:line" coordsize="9369,9988">
            <o:lock v:ext="edit" aspectratio="t"/>
            <v:shape id="_x0000_s3361" type="#_x0000_t75" style="position:absolute;width:9369;height:9988" o:preferrelative="f">
              <v:fill o:detectmouseclick="t"/>
              <v:path o:extrusionok="t" o:connecttype="none"/>
              <o:lock v:ext="edit" text="t"/>
            </v:shape>
            <v:rect id="_x0000_s3363" style="position:absolute;left:64;top:64;width:9241;height:9698" fillcolor="white [3201]" strokecolor="#4f81bd [3204]" strokeweight="2.5pt">
              <v:shadow color="#868686"/>
            </v:rect>
            <v:rect id="_x0000_s3364" style="position:absolute;left:677;top:319;width:8296;height:7914" filled="f" stroked="f"/>
            <v:line id="_x0000_s3365" style="position:absolute" from="677,8233" to="8973,8234" strokecolor="#b3b3b3" strokeweight="0"/>
            <v:line id="_x0000_s3366" style="position:absolute" from="677,7519" to="8973,7520" strokecolor="#b3b3b3" strokeweight="0"/>
            <v:line id="_x0000_s3367" style="position:absolute" from="677,6793" to="8973,6794" strokecolor="#b3b3b3" strokeweight="0"/>
            <v:line id="_x0000_s3368" style="position:absolute" from="677,5353" to="8973,5354" strokecolor="#b3b3b3" strokeweight="0"/>
            <v:line id="_x0000_s3369" style="position:absolute" from="677,4639" to="8973,4640" strokecolor="#b3b3b3" strokeweight="0"/>
            <v:line id="_x0000_s3370" style="position:absolute" from="677,3912" to="8973,3913" strokecolor="#b3b3b3" strokeweight="0"/>
            <v:line id="_x0000_s3371" style="position:absolute" from="677,3199" to="8973,3200" strokecolor="#b3b3b3" strokeweight="0"/>
            <v:line id="_x0000_s3372" style="position:absolute" from="677,2472" to="8973,2473" strokecolor="#b3b3b3" strokeweight="0"/>
            <v:line id="_x0000_s3373" style="position:absolute" from="677,1759" to="8973,1760" strokecolor="#b3b3b3" strokeweight="0"/>
            <v:line id="_x0000_s3374" style="position:absolute" from="677,1032" to="8973,1033" strokecolor="#b3b3b3" strokeweight="0"/>
            <v:line id="_x0000_s3375" style="position:absolute" from="677,319" to="8973,320" strokecolor="#b3b3b3" strokeweight="0"/>
            <v:rect id="_x0000_s3376" style="position:absolute;left:677;top:319;width:8296;height:7914" fillcolor="white [3201]" strokecolor="#4f81bd [3204]" strokeweight="2.5pt">
              <v:shadow color="#868686"/>
            </v:rect>
            <v:line id="_x0000_s3377" style="position:absolute" from="677,319" to="678,8233" strokecolor="#b3b3b3" strokeweight="0"/>
            <v:line id="_x0000_s3378" style="position:absolute" from="638,8233" to="677,8234" strokecolor="#b3b3b3" strokeweight="0"/>
            <v:line id="_x0000_s3379" style="position:absolute" from="638,7519" to="677,7520" strokecolor="#b3b3b3" strokeweight="0"/>
            <v:line id="_x0000_s3380" style="position:absolute" from="638,6793" to="677,6794" strokecolor="#b3b3b3" strokeweight="0"/>
            <v:line id="_x0000_s3381" style="position:absolute" from="638,6079" to="677,6080" strokecolor="#b3b3b3" strokeweight="0"/>
            <v:line id="_x0000_s3382" style="position:absolute" from="638,5353" to="677,5354" strokecolor="#b3b3b3" strokeweight="0"/>
            <v:line id="_x0000_s3383" style="position:absolute" from="638,4639" to="677,4640" strokecolor="#b3b3b3" strokeweight="0"/>
            <v:line id="_x0000_s3384" style="position:absolute" from="638,3912" to="677,3913" strokecolor="#b3b3b3" strokeweight="0"/>
            <v:line id="_x0000_s3385" style="position:absolute" from="638,3199" to="677,3200" strokecolor="#b3b3b3" strokeweight="0"/>
            <v:line id="_x0000_s3386" style="position:absolute" from="638,2472" to="677,2473" strokecolor="#b3b3b3" strokeweight="0"/>
            <v:line id="_x0000_s3387" style="position:absolute" from="638,1759" to="677,1760" strokecolor="#b3b3b3" strokeweight="0"/>
            <v:line id="_x0000_s3388" style="position:absolute" from="638,1032" to="677,1033" strokecolor="#b3b3b3" strokeweight="0"/>
            <v:line id="_x0000_s3389" style="position:absolute" from="638,319" to="677,320" strokecolor="#b3b3b3" strokeweight="0"/>
            <v:line id="_x0000_s3390" style="position:absolute" from="677,6079" to="8973,6080" strokecolor="#b3b3b3" strokeweight="0"/>
            <v:line id="_x0000_s3391" style="position:absolute;flip:y" from="677,6079" to="678,6117" strokecolor="#b3b3b3" strokeweight="0"/>
            <v:line id="_x0000_s3392" style="position:absolute;flip:y" from="1685,6079" to="1686,6117" strokecolor="#b3b3b3" strokeweight="0"/>
            <v:line id="_x0000_s3393" style="position:absolute;flip:y" from="2668,6079" to="2669,6117" strokecolor="#b3b3b3" strokeweight="0"/>
            <v:line id="_x0000_s3394" style="position:absolute;flip:y" from="3676,6079" to="3677,6117" strokecolor="#b3b3b3" strokeweight="0"/>
            <v:line id="_x0000_s3395" style="position:absolute;flip:y" from="4684,6079" to="4685,6117" strokecolor="#b3b3b3" strokeweight="0"/>
            <v:line id="_x0000_s3396" style="position:absolute;flip:y" from="5693,6079" to="5694,6117" strokecolor="#b3b3b3" strokeweight="0"/>
            <v:line id="_x0000_s3397" style="position:absolute;flip:y" from="6663,6079" to="6664,6117" strokecolor="#b3b3b3" strokeweight="0"/>
            <v:line id="_x0000_s3398" style="position:absolute;flip:y" from="7684,6079" to="7685,6117" strokecolor="#b3b3b3" strokeweight="0"/>
            <v:line id="_x0000_s3399" style="position:absolute;flip:y" from="8692,6079" to="8693,6117" strokecolor="#b3b3b3" strokeweight="0"/>
            <v:shape id="_x0000_s3400" style="position:absolute;left:677;top:2447;width:8296;height:4218" coordsize="650,331" path="m,35l6,7,12,r6,9l24,7,42,39r6,15l54,57r6,49l66,106r6,-2l78,120r6,-3l90,117r6,-7l102,101r6,-16l114,76r6,3l126,77r18,-5l150,77r6,-14l163,65r12,8l181,80r6,3l193,107r6,8l205,127r6,7l217,163r6,8l229,145r6,-7l241,131r6,-1l253,121r6,-31l265,91r6,-4l277,54r6,-13l289,32r6,6l301,43r6,4l313,49r6,5l325,85r6,8l337,98r12,17l355,135r6,14l367,196r12,4l385,203r7,-6l397,204r6,-9l409,193r6,-2l421,188r6,-6l433,180r6,-2l445,176r6,-1l457,177r6,-3l469,237r6,34l481,261r7,-7l494,257r6,-9l506,238r6,-11l518,183r6,148l530,307r6,-36l542,253r6,-14l554,221r6,-2l566,215r6,-1l578,227r6,-1l590,217r6,4l602,216r6,2l614,226r6,12l626,237r6,-6l638,301r6,-13l650,238e" filled="f" strokecolor="#004586" strokeweight=".0011mm">
              <v:path arrowok="t"/>
            </v:shape>
            <v:shape id="_x0000_s3401" style="position:absolute;left:677;top:3071;width:8296;height:3339" coordsize="650,262" path="m,22l6,1,12,r6,7l24,3,42,34r6,9l54,43r6,44l66,88r6,l78,99r6,1l90,100r6,-4l102,87r6,-18l114,61r6,l126,60r18,-9l150,56r6,-14l163,42r12,6l181,53r6,1l193,76r6,8l205,95r6,11l217,130r6,11l229,116r6,-6l241,97r6,-2l253,86r6,-30l265,58r6,-3l277,22r6,-11l289,3r6,11l301,15r6,13l313,28r6,4l325,58r6,2l337,67r12,20l355,107r6,15l367,168r12,-7l385,165r7,-4l397,168r6,-10l409,158r6,-6l421,149r6,-4l433,142r6,l445,142r6,-4l457,141r6,-2l469,201r6,35l481,227r7,-4l494,222r6,-13l506,198r6,-10l518,101r6,161l530,238r6,-37l542,193r6,-9l554,175r6,-2l566,178r6,-5l578,188r6,l590,183r6,6l602,182r6,1l614,193r6,13l626,202r6,-8l638,262r6,-23l650,196e" filled="f" strokecolor="#ff420e" strokeweight=".0011mm">
              <v:path arrowok="t"/>
            </v:shape>
            <v:shape id="_x0000_s3402" style="position:absolute;left:677;top:2536;width:8296;height:3887" coordsize="650,305" path="m,49l6,31r6,-8l18,29r6,1l42,62r6,9l54,72r6,46l66,115r6,l78,130r6,-4l90,126r6,-13l102,100r6,-21l114,70r6,-2l126,65,144,55r6,l156,39r7,4l175,52r6,13l187,65r6,22l199,95r6,18l211,124r6,33l223,170r6,-24l235,137r6,-14l247,121r6,-16l259,69r6,l271,64r6,-39l283,10,289,r6,l301,r6,8l313,23r6,-6l325,49r6,31l337,88r12,44l355,150r6,11l367,193r12,2l385,208r7,-1l397,210r6,-8l409,181r6,1l421,178r6,-9l433,169r6,-3l445,167r6,1l457,168r6,1l469,221r6,34l481,241r7,5l494,241r6,-20l506,218r6,2l518,129r6,176l530,295r6,-43l542,239r6,-22l554,206r6,-1l566,200r6,-7l578,204r6,1l590,200r6,10l602,209r6,5l614,220r6,9l626,231r6,-12l638,276r6,-8l650,203e" filled="f" strokecolor="#ffd320" strokeweight=".0011mm">
              <v:path arrowok="t"/>
            </v:shape>
            <v:shape id="_x0000_s3403" style="position:absolute;left:677;top:2256;width:8296;height:4154" coordsize="650,326" path="m,34l6,13,12,r6,8l24,4,42,24r6,13l54,38r6,47l66,83r6,l78,102r6,2l90,112r6,-10l102,94r6,-17l114,67r6,-3l126,60r18,-4l150,61r6,-16l163,51r12,5l181,66r6,l193,90r6,8l205,110r6,9l217,142r6,5l229,101r6,-5l241,93r6,9l253,89r6,-31l265,61r6,-6l277,26r6,4l289,13r6,9l301,36r6,l313,43r6,l325,75r6,1l337,81r12,30l355,132r6,11l367,184r12,11l385,204r7,-6l397,213r6,-6l409,210r6,-3l421,199r6,-7l433,191r6,2l445,184r6,1l457,186r6,-6l469,245r6,28l481,262r7,-5l494,264r6,-6l506,230r6,-16l518,189r6,137l530,321r6,-23l542,243r6,l554,230r6,6l566,224r6,9l578,246r6,3l590,243r6,-3l602,227r6,-7l614,230r6,17l626,250r6,3l638,322r6,-30l650,246e" filled="f" strokecolor="#579d1c" strokeweight=".0011mm">
              <v:path arrowok="t"/>
            </v:shape>
            <v:shape id="_x0000_s3404" style="position:absolute;left:677;top:2880;width:8296;height:3696" coordsize="650,290" path="m,29l6,9,12,r6,8l24,6,42,35r6,7l54,44r6,51l66,97r6,l78,110r6,-3l90,104r6,-6l102,93r6,-18l114,64r6,-2l126,60r18,1l150,60r6,-6l163,54r12,9l181,68r6,-6l193,85r6,12l205,108r6,10l217,142r6,7l229,125r6,-9l241,111r6,-2l253,103r6,-27l265,78r6,-3l277,47r6,-12l289,29r6,2l301,33r6,7l313,40r6,7l325,74r6,1l337,79r12,-2l355,96r6,16l367,159r12,6l385,171r7,-7l397,169r6,-7l409,160r6,-1l421,159r6,-5l433,150r6,-3l445,146r6,1l457,152r6,1l469,215r6,30l481,231r7,1l494,221r6,-6l506,206r6,-10l518,136r6,154l530,266r6,-25l542,226r6,-9l554,207r6,-3l566,198r6,4l578,213r6,1l590,206r6,6l602,206r6,1l614,210r6,13l626,226r6,-3l638,287r6,-10l650,214e" filled="f" strokecolor="#7e0021" strokeweight=".0011mm">
              <v:path arrowok="t"/>
            </v:shape>
            <v:shape id="_x0000_s3405" style="position:absolute;left:677;top:2765;width:8296;height:3887" coordsize="650,305" path="m,27l6,6,12,r6,11l24,9,42,32r6,21l54,58r6,44l66,102r6,-3l78,114r6,-4l90,110r6,-8l102,93r6,-17l114,66r6,-1l126,67r18,-8l150,61r6,-16l163,46r12,6l181,56r6,l193,94r6,7l205,112r6,10l217,155r6,11l229,149r6,-4l241,142r6,-6l253,122r6,-28l265,89r6,-3l277,57r6,-15l289,32r6,-2l301,30r6,2l313,39r6,2l325,70r6,6l337,82r12,31l355,129r6,13l367,190r12,8l385,186r7,-8l397,182r6,-7l409,173r6,l421,171r6,-8l433,160r6,-2l445,157r6,-1l457,157r6,-2l469,217r6,31l481,219r7,-5l494,225r6,-9l506,198r6,-10l518,171r6,134l530,253r6,-34l542,200r6,-14l554,179r6,2l566,178r6,-5l578,181r6,3l590,173r6,8l602,159r6,5l614,175r6,15l626,192r6,-13l638,250r6,-6l650,199e" filled="f" strokecolor="#83caff" strokeweight=".0011mm">
              <v:path arrowok="t"/>
            </v:shape>
            <v:shape id="_x0000_s3406" style="position:absolute;left:677;top:956;width:8296;height:5199" coordsize="650,408" path="m,40l6,12,12,r6,13l24,10,42,90r6,13l54,106r6,53l66,157r6,-4l78,171r6,-3l90,165r6,-13l102,145r6,-17l114,115r6,-3l126,110r18,-6l150,119r6,-18l163,96r12,15l181,117r6,19l193,163r6,9l205,185r6,1l217,219r6,1l229,197r6,-13l241,179r6,-3l253,179r6,-44l265,134r6,-5l277,88r6,-10l289,66r6,6l301,73r6,7l313,80r6,6l325,134r6,16l337,160r12,16l355,198r6,24l367,276r12,3l385,284r7,-5l397,289r6,-16l409,270r6,-1l421,264r6,-6l433,255r6,-4l445,252r6,-4l457,251r6,-2l469,320r6,38l481,352r7,-15l494,344r6,-13l506,325r6,-42l518,256r6,152l530,389r6,-34l542,350r6,-19l554,322r6,-12l566,304r6,-19l578,297r6,5l590,291r6,8l602,295r6,6l614,315r6,7l626,325r6,-9l638,386r6,-20l650,296e" filled="f" strokecolor="#314004" strokeweight=".0011mm">
              <v:path arrowok="t"/>
            </v:shape>
            <v:shape id="_x0000_s3407" style="position:absolute;left:677;top:1223;width:8296;height:5544" coordsize="650,435" path="m,60l6,12,12,r6,13l24,8,42,73r6,11l54,91r6,72l66,164r6,6l78,187r6,-8l90,183r6,-6l102,160r6,-18l114,135r6,17l126,148r18,-1l150,153r6,-18l163,130r12,19l181,154r6,10l193,182r6,1l205,195r6,-3l217,236r6,5l229,205r6,-12l241,190r6,-3l253,190r6,-39l265,150r6,-13l277,105r6,-23l289,58r6,16l301,88r6,-3l313,87r6,17l325,139r6,18l337,162r12,1l355,184r6,16l367,255r12,10l385,259r7,-9l397,262r6,-7l409,257r6,-1l421,255r6,-9l433,242r6,-2l445,228r6,l457,232r6,-5l469,302r6,46l481,343r7,-18l494,332r6,-6l506,317r6,-8l518,272r6,163l530,412r6,-57l542,344r6,-20l554,297r6,-9l566,281r6,8l578,302r6,2l590,295r6,-7l602,280r6,1l614,287r6,16l626,302r6,-4l638,384r6,-15l650,321e" filled="f" strokecolor="#aecf00" strokeweight=".0011mm">
              <v:path arrowok="t"/>
            </v:shape>
            <v:shape id="_x0000_s3408" style="position:absolute;left:677;top:3212;width:8296;height:3262" coordsize="650,256" path="m,26l6,8,12,r6,12l24,10r18,4l48,22r6,1l60,67r6,4l72,70r6,18l84,85r6,4l96,84r6,-8l108,61r6,-7l120,60r6,-2l144,55r6,-2l156,38r7,9l175,61r6,8l187,71r6,23l199,100r6,10l211,106r6,26l223,136r6,-33l235,98r6,-14l247,84r6,-10l259,47r6,7l271,52r6,-19l283,19r6,-4l295,25r6,3l307,39r6,3l319,52r6,36l331,102r6,4l349,110r6,18l361,123r6,37l379,156r6,8l392,155r5,4l403,146r6,-5l415,137r6,-1l427,126r6,-2l439,122r6,-1l451,122r6,1l463,122r6,57l475,212r6,-22l488,173r6,10l500,167r6,-3l512,152r6,-25l524,256r6,-36l536,189r6,-1l548,172r6,-7l560,171r6,l572,175r6,15l584,183r6,-3l596,176r6,-2l608,175r6,11l620,200r6,-3l632,188r6,60l644,223r6,-53e" filled="f" strokecolor="#4b1f6f" strokeweight=".0011mm">
              <v:path arrowok="t"/>
            </v:shape>
            <v:shape id="_x0000_s3409" style="position:absolute;left:677;top:1631;width:8296;height:4958" coordsize="650,389" path="m,32l6,7,12,1r6,2l24,,42,51r6,14l54,72r6,50l66,123r6,-6l78,133r6,-7l90,126r6,-7l102,113r6,-8l114,94r6,-1l126,89r18,-9l150,96r6,-9l163,100r12,3l181,124r6,6l193,154r6,12l205,177r6,10l217,215r6,7l229,196r6,-8l241,183r6,-2l253,168r6,-30l265,133r6,1l277,94r6,-7l289,84r6,8l301,103r6,2l313,106r6,6l325,138r6,11l337,150r12,9l355,180r6,20l367,241r12,5l385,252r7,-8l397,247r6,-7l409,237r6,-4l421,226r6,-8l433,222r6,-2l445,220r6,l457,220r6,-4l469,282r6,29l481,299r7,-11l494,290r6,-4l506,284r6,-14l518,224r6,165l530,363r6,-37l542,285r6,-15l554,249r6,-2l566,234r6,1l578,253r6,-13l590,221r6,10l602,229r6,7l614,244r6,19l626,262r6,-5l638,335r6,-12l650,264e" filled="f" strokecolor="#ff950e" strokeweight=".0011mm">
              <v:path arrowok="t"/>
            </v:shape>
            <v:shape id="_x0000_s3410" style="position:absolute;left:677;top:2969;width:8296;height:3989" coordsize="650,313" path="m,42l6,24r6,-5l18,28r6,-2l42,43r6,12l54,58r6,45l66,103r6,-2l78,116r6,-4l90,111r6,-9l102,92r6,-17l114,66r6,2l126,65r18,-5l150,60r6,-16l163,51r12,7l181,64r6,-1l193,85r6,12l205,109r6,10l217,144r6,8l229,128r6,-11l241,107r6,-1l253,98r6,-28l265,64r6,-5l277,26r6,-16l289,r6,3l301,3r6,l313,2r6,3l325,42r6,2l337,47r12,26l355,95r6,21l367,169r12,2l385,173r7,-6l397,172r6,-10l409,158r6,1l421,154r6,-6l433,148r6,-3l445,140r6,l457,142r6,-1l469,206r6,37l481,237r7,2l494,240r6,-11l506,215r6,-9l518,179r6,134l530,262r6,-58l542,196r6,-4l554,173r6,6l566,172r6,4l578,191r6,3l590,186r6,2l602,185r6,4l614,201r6,8l626,205r6,-2l638,272r6,-11l650,219e" filled="f" strokecolor="#c5000b" strokeweight=".0011mm">
              <v:path arrowok="t"/>
            </v:shape>
            <v:shape id="_x0000_s3411" style="position:absolute;left:677;top:2523;width:8296;height:3862" coordsize="650,303" path="m,28l6,6,12,r6,15l24,17,42,31r6,18l54,51r6,48l66,99r6,-1l78,114r6,-4l90,106r6,-5l102,95r6,-16l114,70r6,10l126,79r18,-2l150,80r6,-16l163,65r12,13l181,82r6,3l193,107r6,7l205,125r6,11l217,155r6,9l229,138r6,-7l241,130r6,-8l253,115r6,-29l265,85r6,-5l277,46r6,-10l289,28r6,3l301,36r6,2l313,41r6,l325,71r6,5l337,85r12,26l355,130r6,13l367,193r12,-4l385,203r7,-1l397,210r6,-5l409,202r6,-2l421,199r6,-7l433,191r6,-3l445,187r6,-1l457,188r6,-8l469,237r6,37l481,267r7,-17l494,256r6,-19l506,219r6,-25l518,162r6,141l530,292r6,-20l542,263r6,-15l554,237r6,-4l566,228r6,2l578,237r6,9l590,234r6,-3l602,227r6,l614,236r6,12l626,248r6,-9l638,290r6,-12l650,220e" filled="f" strokecolor="#0084d1" strokeweight=".0011mm">
              <v:path arrowok="t"/>
            </v:shape>
            <v:shape id="_x0000_s3412" style="position:absolute;left:677;top:1695;width:8296;height:5340" coordsize="650,419" path="m,32l6,7,12,r6,13l24,11,42,32r6,45l54,77r6,49l66,121r6,-2l78,139r6,-1l90,139r6,-4l102,125r6,-18l114,100r6,13l126,111r18,-4l150,111r6,-17l163,94r12,8l181,107r6,l193,132r6,6l205,156r6,10l217,200r6,11l229,188r6,-6l241,177r6,-2l253,163r6,-30l265,132r6,-4l277,90r6,-16l289,59r6,11l301,73r6,3l313,76r6,l325,107r6,16l337,126r12,54l355,197r6,17l367,265r12,10l385,267r7,-4l397,272r6,-18l409,253r6,l421,251r6,-2l433,243r6,-4l445,238r6,-3l457,235r6,-2l469,301r6,33l481,327r7,-6l494,327r6,-3l506,320r6,4l518,283r6,136l530,401r6,-22l542,342r6,-24l554,277r6,2l566,285r6,3l578,298r6,-4l590,287r6,3l602,286r6,4l614,299r6,-8l626,295r6,-5l638,368r6,-3l650,330e" filled="f" strokecolor="#004586" strokeweight=".0011mm">
              <v:path arrowok="t"/>
            </v:shape>
            <v:shape id="_x0000_s3413" style="position:absolute;left:677;top:2982;width:8296;height:4371" coordsize="650,343" path="m,28l6,9,12,r6,8l24,7,42,27r6,7l54,37r6,46l66,83r6,l78,100r6,-5l90,97r6,-9l102,79r6,-17l114,53r6,-2l126,46r18,-4l150,43r6,-15l163,27r12,5l181,37r6,8l193,68r6,7l205,84r6,10l217,126r6,8l229,113r6,-2l241,109r6,-1l253,97r6,-27l265,76r6,-4l277,42r6,-14l289,30r6,1l301,33r6,5l313,39r6,l325,68r6,2l337,75r12,10l355,106r6,11l367,168r12,11l385,192r7,-5l397,192r6,-5l409,188r6,1l421,187r6,-3l433,179r6,-3l445,176r6,-2l457,176r6,-4l469,223r6,28l481,246r7,2l494,261r6,-11l506,240r6,-1l518,222r6,121l530,320r6,-35l542,269r6,-13l554,239r6,-8l566,224r6,-10l578,226r6,-5l590,211r6,6l602,216r6,-1l614,223r6,11l626,223r6,-9l638,277r6,1l650,234e" filled="f" strokecolor="#ff420e" strokeweight=".0011mm">
              <v:path arrowok="t"/>
            </v:shape>
            <v:shape id="_x0000_s3414" style="position:absolute;left:677;top:3403;width:8296;height:2995" coordsize="650,235" path="m,24l6,6r6,6l18,19r6,-1l42,44r6,9l54,55r6,39l66,92r6,-5l78,99r6,-4l90,95r6,-8l102,78r6,-12l114,60r6,l126,60r18,-6l150,59r6,-14l163,49r12,5l181,59r6,l193,80r6,6l205,99r6,-4l217,120r6,-1l229,103r6,-5l241,86r6,3l253,76r6,-26l265,54r6,4l277,25r6,-12l289,r6,1l301,5r6,l313,5r6,9l325,48r6,11l337,63r12,1l355,80r6,9l367,126r12,-15l385,125r7,-9l397,123r6,-13l409,110r6,-2l421,102r6,-2l433,96r6,4l445,100r6,-2l457,113r6,-14l469,151r6,31l481,176r7,-5l494,174r6,-19l506,130r6,-32l518,80r6,155l530,228r6,-30l542,179r6,-24l554,128r6,-7l566,110r6,5l578,129r6,-5l590,123r6,17l602,132r6,1l614,140r6,15l626,161r6,3l638,228r6,-17l650,166e" filled="f" strokecolor="#ffd320" strokeweight=".0011mm">
              <v:path arrowok="t"/>
            </v:shape>
            <v:rect id="_x0000_s3415" style="position:absolute;left:243;top:8144;width:327;height:481;mso-wrap-style:none" filled="f" stroked="f">
              <v:textbox style="mso-fit-shape-to-text:t" inset="0,0,0,0">
                <w:txbxContent>
                  <w:p w:rsidR="00942F80" w:rsidRDefault="00942F80">
                    <w:r>
                      <w:rPr>
                        <w:rFonts w:ascii="Arial" w:hAnsi="Arial" w:cs="Arial"/>
                        <w:color w:val="000000"/>
                        <w:sz w:val="14"/>
                        <w:szCs w:val="14"/>
                      </w:rPr>
                      <w:t>-60%</w:t>
                    </w:r>
                  </w:p>
                </w:txbxContent>
              </v:textbox>
            </v:rect>
            <v:rect id="_x0000_s3416" style="position:absolute;left:243;top:7430;width:327;height:481;mso-wrap-style:none" filled="f" stroked="f">
              <v:textbox style="mso-fit-shape-to-text:t" inset="0,0,0,0">
                <w:txbxContent>
                  <w:p w:rsidR="00942F80" w:rsidRDefault="00942F80">
                    <w:r>
                      <w:rPr>
                        <w:rFonts w:ascii="Arial" w:hAnsi="Arial" w:cs="Arial"/>
                        <w:color w:val="000000"/>
                        <w:sz w:val="14"/>
                        <w:szCs w:val="14"/>
                      </w:rPr>
                      <w:t>-40%</w:t>
                    </w:r>
                  </w:p>
                </w:txbxContent>
              </v:textbox>
            </v:rect>
            <v:rect id="_x0000_s3417" style="position:absolute;left:243;top:6703;width:327;height:481;mso-wrap-style:none" filled="f" stroked="f">
              <v:textbox style="mso-fit-shape-to-text:t" inset="0,0,0,0">
                <w:txbxContent>
                  <w:p w:rsidR="00942F80" w:rsidRDefault="00942F80">
                    <w:r>
                      <w:rPr>
                        <w:rFonts w:ascii="Arial" w:hAnsi="Arial" w:cs="Arial"/>
                        <w:color w:val="000000"/>
                        <w:sz w:val="14"/>
                        <w:szCs w:val="14"/>
                      </w:rPr>
                      <w:t>-20%</w:t>
                    </w:r>
                  </w:p>
                </w:txbxContent>
              </v:textbox>
            </v:rect>
            <v:rect id="_x0000_s3418" style="position:absolute;left:370;top:5990;width:203;height:481;mso-wrap-style:none" filled="f" stroked="f">
              <v:textbox style="mso-fit-shape-to-text:t" inset="0,0,0,0">
                <w:txbxContent>
                  <w:p w:rsidR="00942F80" w:rsidRDefault="00942F80">
                    <w:r>
                      <w:rPr>
                        <w:rFonts w:ascii="Arial" w:hAnsi="Arial" w:cs="Arial"/>
                        <w:color w:val="000000"/>
                        <w:sz w:val="14"/>
                        <w:szCs w:val="14"/>
                      </w:rPr>
                      <w:t>0%</w:t>
                    </w:r>
                  </w:p>
                </w:txbxContent>
              </v:textbox>
            </v:rect>
            <v:rect id="_x0000_s3419" style="position:absolute;left:294;top:5263;width:281;height:481;mso-wrap-style:none" filled="f" stroked="f">
              <v:textbox style="mso-fit-shape-to-text:t" inset="0,0,0,0">
                <w:txbxContent>
                  <w:p w:rsidR="00942F80" w:rsidRDefault="00942F80">
                    <w:r>
                      <w:rPr>
                        <w:rFonts w:ascii="Arial" w:hAnsi="Arial" w:cs="Arial"/>
                        <w:color w:val="000000"/>
                        <w:sz w:val="14"/>
                        <w:szCs w:val="14"/>
                      </w:rPr>
                      <w:t>20%</w:t>
                    </w:r>
                  </w:p>
                </w:txbxContent>
              </v:textbox>
            </v:rect>
            <v:rect id="_x0000_s3420" style="position:absolute;left:294;top:4550;width:281;height:481;mso-wrap-style:none" filled="f" stroked="f">
              <v:textbox style="mso-fit-shape-to-text:t" inset="0,0,0,0">
                <w:txbxContent>
                  <w:p w:rsidR="00942F80" w:rsidRDefault="00942F80">
                    <w:r>
                      <w:rPr>
                        <w:rFonts w:ascii="Arial" w:hAnsi="Arial" w:cs="Arial"/>
                        <w:color w:val="000000"/>
                        <w:sz w:val="14"/>
                        <w:szCs w:val="14"/>
                      </w:rPr>
                      <w:t>40%</w:t>
                    </w:r>
                  </w:p>
                </w:txbxContent>
              </v:textbox>
            </v:rect>
            <v:rect id="_x0000_s3421" style="position:absolute;left:294;top:3823;width:281;height:481;mso-wrap-style:none" filled="f" stroked="f">
              <v:textbox style="mso-fit-shape-to-text:t" inset="0,0,0,0">
                <w:txbxContent>
                  <w:p w:rsidR="00942F80" w:rsidRDefault="00942F80">
                    <w:r>
                      <w:rPr>
                        <w:rFonts w:ascii="Arial" w:hAnsi="Arial" w:cs="Arial"/>
                        <w:color w:val="000000"/>
                        <w:sz w:val="14"/>
                        <w:szCs w:val="14"/>
                      </w:rPr>
                      <w:t>60%</w:t>
                    </w:r>
                  </w:p>
                </w:txbxContent>
              </v:textbox>
            </v:rect>
            <v:rect id="_x0000_s3422" style="position:absolute;left:294;top:3110;width:281;height:481;mso-wrap-style:none" filled="f" stroked="f">
              <v:textbox style="mso-fit-shape-to-text:t" inset="0,0,0,0">
                <w:txbxContent>
                  <w:p w:rsidR="00942F80" w:rsidRDefault="00942F80">
                    <w:r>
                      <w:rPr>
                        <w:rFonts w:ascii="Arial" w:hAnsi="Arial" w:cs="Arial"/>
                        <w:color w:val="000000"/>
                        <w:sz w:val="14"/>
                        <w:szCs w:val="14"/>
                      </w:rPr>
                      <w:t>80%</w:t>
                    </w:r>
                  </w:p>
                </w:txbxContent>
              </v:textbox>
            </v:rect>
            <v:rect id="_x0000_s3423" style="position:absolute;left:217;top:2383;width:359;height:481;mso-wrap-style:none" filled="f" stroked="f">
              <v:textbox style="mso-fit-shape-to-text:t" inset="0,0,0,0">
                <w:txbxContent>
                  <w:p w:rsidR="00942F80" w:rsidRDefault="00942F80">
                    <w:r>
                      <w:rPr>
                        <w:rFonts w:ascii="Arial" w:hAnsi="Arial" w:cs="Arial"/>
                        <w:color w:val="000000"/>
                        <w:sz w:val="14"/>
                        <w:szCs w:val="14"/>
                      </w:rPr>
                      <w:t>100%</w:t>
                    </w:r>
                  </w:p>
                </w:txbxContent>
              </v:textbox>
            </v:rect>
            <v:rect id="_x0000_s3424" style="position:absolute;left:217;top:1669;width:359;height:481;mso-wrap-style:none" filled="f" stroked="f">
              <v:textbox style="mso-fit-shape-to-text:t" inset="0,0,0,0">
                <w:txbxContent>
                  <w:p w:rsidR="00942F80" w:rsidRDefault="00942F80">
                    <w:r>
                      <w:rPr>
                        <w:rFonts w:ascii="Arial" w:hAnsi="Arial" w:cs="Arial"/>
                        <w:color w:val="000000"/>
                        <w:sz w:val="14"/>
                        <w:szCs w:val="14"/>
                      </w:rPr>
                      <w:t>120%</w:t>
                    </w:r>
                  </w:p>
                </w:txbxContent>
              </v:textbox>
            </v:rect>
            <v:rect id="_x0000_s3425" style="position:absolute;left:217;top:943;width:359;height:481;mso-wrap-style:none" filled="f" stroked="f">
              <v:textbox style="mso-fit-shape-to-text:t" inset="0,0,0,0">
                <w:txbxContent>
                  <w:p w:rsidR="00942F80" w:rsidRDefault="00942F80">
                    <w:r>
                      <w:rPr>
                        <w:rFonts w:ascii="Arial" w:hAnsi="Arial" w:cs="Arial"/>
                        <w:color w:val="000000"/>
                        <w:sz w:val="14"/>
                        <w:szCs w:val="14"/>
                      </w:rPr>
                      <w:t>140%</w:t>
                    </w:r>
                  </w:p>
                </w:txbxContent>
              </v:textbox>
            </v:rect>
            <v:rect id="_x0000_s3426" style="position:absolute;left:217;top:229;width:359;height:481;mso-wrap-style:none" filled="f" stroked="f">
              <v:textbox style="mso-fit-shape-to-text:t" inset="0,0,0,0">
                <w:txbxContent>
                  <w:p w:rsidR="00942F80" w:rsidRDefault="00942F80">
                    <w:r>
                      <w:rPr>
                        <w:rFonts w:ascii="Arial" w:hAnsi="Arial" w:cs="Arial"/>
                        <w:color w:val="000000"/>
                        <w:sz w:val="14"/>
                        <w:szCs w:val="14"/>
                      </w:rPr>
                      <w:t>160%</w:t>
                    </w:r>
                  </w:p>
                </w:txbxContent>
              </v:textbox>
            </v:rect>
            <v:rect id="_x0000_s3427" style="position:absolute;left:447;top:6194;width:486;height:481;mso-wrap-style:none" filled="f" stroked="f">
              <v:textbox style="mso-fit-shape-to-text:t" inset="0,0,0,0">
                <w:txbxContent>
                  <w:p w:rsidR="00942F80" w:rsidRDefault="00942F80">
                    <w:r>
                      <w:rPr>
                        <w:rFonts w:ascii="Arial" w:hAnsi="Arial" w:cs="Arial"/>
                        <w:color w:val="000000"/>
                        <w:sz w:val="14"/>
                        <w:szCs w:val="14"/>
                      </w:rPr>
                      <w:t>Ноябрь</w:t>
                    </w:r>
                  </w:p>
                </w:txbxContent>
              </v:textbox>
            </v:rect>
            <v:rect id="_x0000_s3428" style="position:absolute;left:536;top:6385;width:312;height:481;mso-wrap-style:none" filled="f" stroked="f">
              <v:textbox style="mso-fit-shape-to-text:t" inset="0,0,0,0">
                <w:txbxContent>
                  <w:p w:rsidR="00942F80" w:rsidRDefault="00942F80">
                    <w:r>
                      <w:rPr>
                        <w:rFonts w:ascii="Arial" w:hAnsi="Arial" w:cs="Arial"/>
                        <w:color w:val="000000"/>
                        <w:sz w:val="14"/>
                        <w:szCs w:val="14"/>
                      </w:rPr>
                      <w:t>2008</w:t>
                    </w:r>
                  </w:p>
                </w:txbxContent>
              </v:textbox>
            </v:rect>
            <v:rect id="_x0000_s3429" style="position:absolute;left:1404;top:6194;width:570;height:481;mso-wrap-style:none" filled="f" stroked="f">
              <v:textbox style="mso-fit-shape-to-text:t" inset="0,0,0,0">
                <w:txbxContent>
                  <w:p w:rsidR="00942F80" w:rsidRDefault="00942F80">
                    <w:r>
                      <w:rPr>
                        <w:rFonts w:ascii="Arial" w:hAnsi="Arial" w:cs="Arial"/>
                        <w:color w:val="000000"/>
                        <w:sz w:val="14"/>
                        <w:szCs w:val="14"/>
                      </w:rPr>
                      <w:t>Февраль</w:t>
                    </w:r>
                  </w:p>
                </w:txbxContent>
              </v:textbox>
            </v:rect>
            <v:rect id="_x0000_s3430" style="position:absolute;left:1544;top:6385;width:312;height:481;mso-wrap-style:none" filled="f" stroked="f">
              <v:textbox style="mso-fit-shape-to-text:t" inset="0,0,0,0">
                <w:txbxContent>
                  <w:p w:rsidR="00942F80" w:rsidRDefault="00942F80">
                    <w:r>
                      <w:rPr>
                        <w:rFonts w:ascii="Arial" w:hAnsi="Arial" w:cs="Arial"/>
                        <w:color w:val="000000"/>
                        <w:sz w:val="14"/>
                        <w:szCs w:val="14"/>
                      </w:rPr>
                      <w:t>2009</w:t>
                    </w:r>
                  </w:p>
                </w:txbxContent>
              </v:textbox>
            </v:rect>
            <v:rect id="_x0000_s3431" style="position:absolute;left:2374;top:6194;width:625;height:481;mso-wrap-style:none" filled="f" stroked="f">
              <v:textbox style="mso-fit-shape-to-text:t" inset="0,0,0,0">
                <w:txbxContent>
                  <w:p w:rsidR="00942F80" w:rsidRDefault="00942F80">
                    <w:r>
                      <w:rPr>
                        <w:rFonts w:ascii="Arial" w:hAnsi="Arial" w:cs="Arial"/>
                        <w:color w:val="000000"/>
                        <w:sz w:val="14"/>
                        <w:szCs w:val="14"/>
                      </w:rPr>
                      <w:t>Май 2009</w:t>
                    </w:r>
                  </w:p>
                </w:txbxContent>
              </v:textbox>
            </v:rect>
            <v:rect id="_x0000_s3432" style="position:absolute;left:3446;top:6194;width:422;height:481;mso-wrap-style:none" filled="f" stroked="f">
              <v:textbox style="mso-fit-shape-to-text:t" inset="0,0,0,0">
                <w:txbxContent>
                  <w:p w:rsidR="00942F80" w:rsidRDefault="00942F80">
                    <w:r>
                      <w:rPr>
                        <w:rFonts w:ascii="Arial" w:hAnsi="Arial" w:cs="Arial"/>
                        <w:color w:val="000000"/>
                        <w:sz w:val="14"/>
                        <w:szCs w:val="14"/>
                      </w:rPr>
                      <w:t>Август</w:t>
                    </w:r>
                  </w:p>
                </w:txbxContent>
              </v:textbox>
            </v:rect>
            <v:rect id="_x0000_s3433" style="position:absolute;left:3536;top:6385;width:312;height:481;mso-wrap-style:none" filled="f" stroked="f">
              <v:textbox style="mso-fit-shape-to-text:t" inset="0,0,0,0">
                <w:txbxContent>
                  <w:p w:rsidR="00942F80" w:rsidRDefault="00942F80">
                    <w:r>
                      <w:rPr>
                        <w:rFonts w:ascii="Arial" w:hAnsi="Arial" w:cs="Arial"/>
                        <w:color w:val="000000"/>
                        <w:sz w:val="14"/>
                        <w:szCs w:val="14"/>
                      </w:rPr>
                      <w:t>2009</w:t>
                    </w:r>
                  </w:p>
                </w:txbxContent>
              </v:textbox>
            </v:rect>
            <v:rect id="_x0000_s3434" style="position:absolute;left:4455;top:6194;width:486;height:481;mso-wrap-style:none" filled="f" stroked="f">
              <v:textbox style="mso-fit-shape-to-text:t" inset="0,0,0,0">
                <w:txbxContent>
                  <w:p w:rsidR="00942F80" w:rsidRDefault="00942F80">
                    <w:r>
                      <w:rPr>
                        <w:rFonts w:ascii="Arial" w:hAnsi="Arial" w:cs="Arial"/>
                        <w:color w:val="000000"/>
                        <w:sz w:val="14"/>
                        <w:szCs w:val="14"/>
                      </w:rPr>
                      <w:t>Ноябрь</w:t>
                    </w:r>
                  </w:p>
                </w:txbxContent>
              </v:textbox>
            </v:rect>
            <v:rect id="_x0000_s3435" style="position:absolute;left:4544;top:6385;width:312;height:481;mso-wrap-style:none" filled="f" stroked="f">
              <v:textbox style="mso-fit-shape-to-text:t" inset="0,0,0,0">
                <w:txbxContent>
                  <w:p w:rsidR="00942F80" w:rsidRDefault="00942F80">
                    <w:r>
                      <w:rPr>
                        <w:rFonts w:ascii="Arial" w:hAnsi="Arial" w:cs="Arial"/>
                        <w:color w:val="000000"/>
                        <w:sz w:val="14"/>
                        <w:szCs w:val="14"/>
                      </w:rPr>
                      <w:t>2009</w:t>
                    </w:r>
                  </w:p>
                </w:txbxContent>
              </v:textbox>
            </v:rect>
            <v:rect id="_x0000_s3436" style="position:absolute;left:5412;top:6194;width:570;height:481;mso-wrap-style:none" filled="f" stroked="f">
              <v:textbox style="mso-fit-shape-to-text:t" inset="0,0,0,0">
                <w:txbxContent>
                  <w:p w:rsidR="00942F80" w:rsidRDefault="00942F80">
                    <w:r>
                      <w:rPr>
                        <w:rFonts w:ascii="Arial" w:hAnsi="Arial" w:cs="Arial"/>
                        <w:color w:val="000000"/>
                        <w:sz w:val="14"/>
                        <w:szCs w:val="14"/>
                      </w:rPr>
                      <w:t>Февраль</w:t>
                    </w:r>
                  </w:p>
                </w:txbxContent>
              </v:textbox>
            </v:rect>
            <v:rect id="_x0000_s3437" style="position:absolute;left:5552;top:6385;width:312;height:481;mso-wrap-style:none" filled="f" stroked="f">
              <v:textbox style="mso-fit-shape-to-text:t" inset="0,0,0,0">
                <w:txbxContent>
                  <w:p w:rsidR="00942F80" w:rsidRDefault="00942F80">
                    <w:r>
                      <w:rPr>
                        <w:rFonts w:ascii="Arial" w:hAnsi="Arial" w:cs="Arial"/>
                        <w:color w:val="000000"/>
                        <w:sz w:val="14"/>
                        <w:szCs w:val="14"/>
                      </w:rPr>
                      <w:t>2010</w:t>
                    </w:r>
                  </w:p>
                </w:txbxContent>
              </v:textbox>
            </v:rect>
            <v:rect id="_x0000_s3438" style="position:absolute;left:6369;top:6194;width:625;height:481;mso-wrap-style:none" filled="f" stroked="f">
              <v:textbox style="mso-fit-shape-to-text:t" inset="0,0,0,0">
                <w:txbxContent>
                  <w:p w:rsidR="00942F80" w:rsidRDefault="00942F80">
                    <w:r>
                      <w:rPr>
                        <w:rFonts w:ascii="Arial" w:hAnsi="Arial" w:cs="Arial"/>
                        <w:color w:val="000000"/>
                        <w:sz w:val="14"/>
                        <w:szCs w:val="14"/>
                      </w:rPr>
                      <w:t>Май 2010</w:t>
                    </w:r>
                  </w:p>
                </w:txbxContent>
              </v:textbox>
            </v:rect>
            <v:rect id="_x0000_s3439" style="position:absolute;left:7454;top:6194;width:422;height:481;mso-wrap-style:none" filled="f" stroked="f">
              <v:textbox style="mso-fit-shape-to-text:t" inset="0,0,0,0">
                <w:txbxContent>
                  <w:p w:rsidR="00942F80" w:rsidRDefault="00942F80">
                    <w:r>
                      <w:rPr>
                        <w:rFonts w:ascii="Arial" w:hAnsi="Arial" w:cs="Arial"/>
                        <w:color w:val="000000"/>
                        <w:sz w:val="14"/>
                        <w:szCs w:val="14"/>
                      </w:rPr>
                      <w:t>Август</w:t>
                    </w:r>
                  </w:p>
                </w:txbxContent>
              </v:textbox>
            </v:rect>
            <v:rect id="_x0000_s3440" style="position:absolute;left:7544;top:6385;width:312;height:481;mso-wrap-style:none" filled="f" stroked="f">
              <v:textbox style="mso-fit-shape-to-text:t" inset="0,0,0,0">
                <w:txbxContent>
                  <w:p w:rsidR="00942F80" w:rsidRDefault="00942F80">
                    <w:r>
                      <w:rPr>
                        <w:rFonts w:ascii="Arial" w:hAnsi="Arial" w:cs="Arial"/>
                        <w:color w:val="000000"/>
                        <w:sz w:val="14"/>
                        <w:szCs w:val="14"/>
                      </w:rPr>
                      <w:t>2010</w:t>
                    </w:r>
                  </w:p>
                </w:txbxContent>
              </v:textbox>
            </v:rect>
            <v:rect id="_x0000_s3441" style="position:absolute;left:8463;top:6194;width:486;height:481;mso-wrap-style:none" filled="f" stroked="f">
              <v:textbox style="mso-fit-shape-to-text:t" inset="0,0,0,0">
                <w:txbxContent>
                  <w:p w:rsidR="00942F80" w:rsidRDefault="00942F80">
                    <w:r>
                      <w:rPr>
                        <w:rFonts w:ascii="Arial" w:hAnsi="Arial" w:cs="Arial"/>
                        <w:color w:val="000000"/>
                        <w:sz w:val="14"/>
                        <w:szCs w:val="14"/>
                      </w:rPr>
                      <w:t>Ноябрь</w:t>
                    </w:r>
                  </w:p>
                </w:txbxContent>
              </v:textbox>
            </v:rect>
            <v:rect id="_x0000_s3442" style="position:absolute;left:8552;top:6385;width:312;height:481;mso-wrap-style:none" filled="f" stroked="f">
              <v:textbox style="mso-fit-shape-to-text:t" inset="0,0,0,0">
                <w:txbxContent>
                  <w:p w:rsidR="00942F80" w:rsidRDefault="00942F80">
                    <w:r>
                      <w:rPr>
                        <w:rFonts w:ascii="Arial" w:hAnsi="Arial" w:cs="Arial"/>
                        <w:color w:val="000000"/>
                        <w:sz w:val="14"/>
                        <w:szCs w:val="14"/>
                      </w:rPr>
                      <w:t>2010</w:t>
                    </w:r>
                  </w:p>
                </w:txbxContent>
              </v:textbox>
            </v:rect>
            <v:line id="_x0000_s3443" style="position:absolute" from="906,8615" to="1251,8616" strokecolor="#004586" strokeweight=".0011mm"/>
            <v:rect id="_x0000_s3444" style="position:absolute;left:1289;top:8539;width:2198;height:481;mso-wrap-style:none" filled="f" stroked="f">
              <v:textbox style="mso-fit-shape-to-text:t" inset="0,0,0,0">
                <w:txbxContent>
                  <w:p w:rsidR="00942F80" w:rsidRDefault="00942F80">
                    <w:r>
                      <w:rPr>
                        <w:rFonts w:ascii="Arial" w:hAnsi="Arial" w:cs="Arial"/>
                        <w:color w:val="000000"/>
                        <w:sz w:val="14"/>
                        <w:szCs w:val="14"/>
                      </w:rPr>
                      <w:t>Приволжский федеральный округ</w:t>
                    </w:r>
                  </w:p>
                </w:txbxContent>
              </v:textbox>
            </v:rect>
            <v:line id="_x0000_s3445" style="position:absolute" from="3548,8615" to="3893,8616" strokecolor="#ff420e" strokeweight=".0011mm"/>
            <v:rect id="_x0000_s3446" style="position:absolute;left:3931;top:8539;width:1724;height:481;mso-wrap-style:none" filled="f" stroked="f">
              <v:textbox style="mso-fit-shape-to-text:t" inset="0,0,0,0">
                <w:txbxContent>
                  <w:p w:rsidR="00942F80" w:rsidRDefault="00942F80">
                    <w:r>
                      <w:rPr>
                        <w:rFonts w:ascii="Arial" w:hAnsi="Arial" w:cs="Arial"/>
                        <w:color w:val="000000"/>
                        <w:sz w:val="14"/>
                        <w:szCs w:val="14"/>
                      </w:rPr>
                      <w:t>Республика Башкортостан</w:t>
                    </w:r>
                  </w:p>
                </w:txbxContent>
              </v:textbox>
            </v:rect>
            <v:line id="_x0000_s3447" style="position:absolute" from="6191,8615" to="6535,8616" strokecolor="#ffd320" strokeweight=".0011mm"/>
            <v:rect id="_x0000_s3448" style="position:absolute;left:6574;top:8539;width:1445;height:481;mso-wrap-style:none" filled="f" stroked="f">
              <v:textbox style="mso-fit-shape-to-text:t" inset="0,0,0,0">
                <w:txbxContent>
                  <w:p w:rsidR="00942F80" w:rsidRDefault="00942F80">
                    <w:r>
                      <w:rPr>
                        <w:rFonts w:ascii="Arial" w:hAnsi="Arial" w:cs="Arial"/>
                        <w:color w:val="000000"/>
                        <w:sz w:val="14"/>
                        <w:szCs w:val="14"/>
                      </w:rPr>
                      <w:t>Республика Марий Эл</w:t>
                    </w:r>
                  </w:p>
                </w:txbxContent>
              </v:textbox>
            </v:rect>
            <v:line id="_x0000_s3449" style="position:absolute" from="906,8857" to="1251,8858" strokecolor="#579d1c" strokeweight=".0011mm"/>
            <v:rect id="_x0000_s3450" style="position:absolute;left:1289;top:8781;width:1456;height:481;mso-wrap-style:none" filled="f" stroked="f">
              <v:textbox style="mso-fit-shape-to-text:t" inset="0,0,0,0">
                <w:txbxContent>
                  <w:p w:rsidR="00942F80" w:rsidRDefault="00942F80">
                    <w:r>
                      <w:rPr>
                        <w:rFonts w:ascii="Arial" w:hAnsi="Arial" w:cs="Arial"/>
                        <w:color w:val="000000"/>
                        <w:sz w:val="14"/>
                        <w:szCs w:val="14"/>
                      </w:rPr>
                      <w:t>Республика Мордовия</w:t>
                    </w:r>
                  </w:p>
                </w:txbxContent>
              </v:textbox>
            </v:rect>
            <v:line id="_x0000_s3451" style="position:absolute" from="3548,8857" to="3893,8858" strokecolor="#7e0021" strokeweight=".0011mm"/>
            <v:rect id="_x0000_s3452" style="position:absolute;left:3931;top:8781;width:1458;height:481;mso-wrap-style:none" filled="f" stroked="f">
              <v:textbox style="mso-fit-shape-to-text:t" inset="0,0,0,0">
                <w:txbxContent>
                  <w:p w:rsidR="00942F80" w:rsidRDefault="00942F80">
                    <w:r>
                      <w:rPr>
                        <w:rFonts w:ascii="Arial" w:hAnsi="Arial" w:cs="Arial"/>
                        <w:color w:val="000000"/>
                        <w:sz w:val="14"/>
                        <w:szCs w:val="14"/>
                      </w:rPr>
                      <w:t>Республика Татарстан</w:t>
                    </w:r>
                  </w:p>
                </w:txbxContent>
              </v:textbox>
            </v:rect>
            <v:line id="_x0000_s3453" style="position:absolute" from="6191,8857" to="6535,8858" strokecolor="#83caff" strokeweight=".0011mm"/>
            <v:rect id="_x0000_s3454" style="position:absolute;left:6574;top:8781;width:1549;height:481;mso-wrap-style:none" filled="f" stroked="f">
              <v:textbox style="mso-fit-shape-to-text:t" inset="0,0,0,0">
                <w:txbxContent>
                  <w:p w:rsidR="00942F80" w:rsidRDefault="00942F80">
                    <w:r>
                      <w:rPr>
                        <w:rFonts w:ascii="Arial" w:hAnsi="Arial" w:cs="Arial"/>
                        <w:color w:val="000000"/>
                        <w:sz w:val="14"/>
                        <w:szCs w:val="14"/>
                      </w:rPr>
                      <w:t>Удмуртская Республика</w:t>
                    </w:r>
                  </w:p>
                </w:txbxContent>
              </v:textbox>
            </v:rect>
            <v:line id="_x0000_s3455" style="position:absolute" from="906,9099" to="1251,9100" strokecolor="#314004" strokeweight=".0011mm"/>
            <v:rect id="_x0000_s3456" style="position:absolute;left:1289;top:9023;width:1512;height:481;mso-wrap-style:none" filled="f" stroked="f">
              <v:textbox style="mso-fit-shape-to-text:t" inset="0,0,0,0">
                <w:txbxContent>
                  <w:p w:rsidR="00942F80" w:rsidRDefault="00942F80">
                    <w:r>
                      <w:rPr>
                        <w:rFonts w:ascii="Arial" w:hAnsi="Arial" w:cs="Arial"/>
                        <w:color w:val="000000"/>
                        <w:sz w:val="14"/>
                        <w:szCs w:val="14"/>
                      </w:rPr>
                      <w:t>Чувашская Республика</w:t>
                    </w:r>
                  </w:p>
                </w:txbxContent>
              </v:textbox>
            </v:rect>
            <v:line id="_x0000_s3457" style="position:absolute" from="3548,9099" to="3893,9100" strokecolor="#aecf00" strokeweight=".0011mm"/>
            <v:rect id="_x0000_s3458" style="position:absolute;left:3931;top:9023;width:975;height:481;mso-wrap-style:none" filled="f" stroked="f">
              <v:textbox style="mso-fit-shape-to-text:t" inset="0,0,0,0">
                <w:txbxContent>
                  <w:p w:rsidR="00942F80" w:rsidRDefault="00942F80">
                    <w:r>
                      <w:rPr>
                        <w:rFonts w:ascii="Arial" w:hAnsi="Arial" w:cs="Arial"/>
                        <w:color w:val="000000"/>
                        <w:sz w:val="14"/>
                        <w:szCs w:val="14"/>
                      </w:rPr>
                      <w:t>Пермский край</w:t>
                    </w:r>
                  </w:p>
                </w:txbxContent>
              </v:textbox>
            </v:rect>
            <v:line id="_x0000_s3459" style="position:absolute" from="6191,9099" to="6535,9100" strokecolor="#4b1f6f" strokeweight=".0011mm"/>
            <v:rect id="_x0000_s3460" style="position:absolute;left:6574;top:9023;width:1234;height:481;mso-wrap-style:none" filled="f" stroked="f">
              <v:textbox style="mso-fit-shape-to-text:t" inset="0,0,0,0">
                <w:txbxContent>
                  <w:p w:rsidR="00942F80" w:rsidRDefault="00942F80">
                    <w:r>
                      <w:rPr>
                        <w:rFonts w:ascii="Arial" w:hAnsi="Arial" w:cs="Arial"/>
                        <w:color w:val="000000"/>
                        <w:sz w:val="14"/>
                        <w:szCs w:val="14"/>
                      </w:rPr>
                      <w:t>Кировская область</w:t>
                    </w:r>
                  </w:p>
                </w:txbxContent>
              </v:textbox>
            </v:rect>
            <v:line id="_x0000_s3461" style="position:absolute" from="906,9341" to="1251,9342" strokecolor="#ff950e" strokeweight=".0011mm"/>
            <v:rect id="_x0000_s3462" style="position:absolute;left:1289;top:9265;width:1557;height:481;mso-wrap-style:none" filled="f" stroked="f">
              <v:textbox style="mso-fit-shape-to-text:t" inset="0,0,0,0">
                <w:txbxContent>
                  <w:p w:rsidR="00942F80" w:rsidRDefault="00942F80">
                    <w:r>
                      <w:rPr>
                        <w:rFonts w:ascii="Arial" w:hAnsi="Arial" w:cs="Arial"/>
                        <w:color w:val="000000"/>
                        <w:sz w:val="14"/>
                        <w:szCs w:val="14"/>
                      </w:rPr>
                      <w:t>Нижегородская область</w:t>
                    </w:r>
                  </w:p>
                </w:txbxContent>
              </v:textbox>
            </v:rect>
            <v:line id="_x0000_s3463" style="position:absolute" from="3548,9341" to="3893,9342" strokecolor="#c5000b" strokeweight=".0011mm"/>
            <v:rect id="_x0000_s3464" style="position:absolute;left:3931;top:9265;width:1459;height:481;mso-wrap-style:none" filled="f" stroked="f">
              <v:textbox style="mso-fit-shape-to-text:t" inset="0,0,0,0">
                <w:txbxContent>
                  <w:p w:rsidR="00942F80" w:rsidRDefault="00942F80">
                    <w:r>
                      <w:rPr>
                        <w:rFonts w:ascii="Arial" w:hAnsi="Arial" w:cs="Arial"/>
                        <w:color w:val="000000"/>
                        <w:sz w:val="14"/>
                        <w:szCs w:val="14"/>
                      </w:rPr>
                      <w:t>Оренбургская область</w:t>
                    </w:r>
                  </w:p>
                </w:txbxContent>
              </v:textbox>
            </v:rect>
            <v:line id="_x0000_s3465" style="position:absolute" from="6191,9341" to="6535,9342" strokecolor="#0084d1" strokeweight=".0011mm"/>
            <v:rect id="_x0000_s3466" style="position:absolute;left:6574;top:9265;width:1319;height:481;mso-wrap-style:none" filled="f" stroked="f">
              <v:textbox style="mso-fit-shape-to-text:t" inset="0,0,0,0">
                <w:txbxContent>
                  <w:p w:rsidR="00942F80" w:rsidRDefault="00942F80">
                    <w:r>
                      <w:rPr>
                        <w:rFonts w:ascii="Arial" w:hAnsi="Arial" w:cs="Arial"/>
                        <w:color w:val="000000"/>
                        <w:sz w:val="14"/>
                        <w:szCs w:val="14"/>
                      </w:rPr>
                      <w:t>Пензенская область</w:t>
                    </w:r>
                  </w:p>
                </w:txbxContent>
              </v:textbox>
            </v:rect>
            <v:line id="_x0000_s3467" style="position:absolute" from="906,9584" to="1251,9585" strokecolor="#004586" strokeweight=".0011mm"/>
            <v:rect id="_x0000_s3468" style="position:absolute;left:1289;top:9507;width:1278;height:481;mso-wrap-style:none" filled="f" stroked="f">
              <v:textbox style="mso-fit-shape-to-text:t" inset="0,0,0,0">
                <w:txbxContent>
                  <w:p w:rsidR="00942F80" w:rsidRDefault="00942F80">
                    <w:r>
                      <w:rPr>
                        <w:rFonts w:ascii="Arial" w:hAnsi="Arial" w:cs="Arial"/>
                        <w:color w:val="000000"/>
                        <w:sz w:val="14"/>
                        <w:szCs w:val="14"/>
                      </w:rPr>
                      <w:t>Самарская область</w:t>
                    </w:r>
                  </w:p>
                </w:txbxContent>
              </v:textbox>
            </v:rect>
            <v:line id="_x0000_s3469" style="position:absolute" from="3548,9584" to="3893,9585" strokecolor="#ff420e" strokeweight=".0011mm"/>
            <v:rect id="_x0000_s3470" style="position:absolute;left:3931;top:9507;width:1392;height:481;mso-wrap-style:none" filled="f" stroked="f">
              <v:textbox style="mso-fit-shape-to-text:t" inset="0,0,0,0">
                <w:txbxContent>
                  <w:p w:rsidR="00942F80" w:rsidRDefault="00942F80">
                    <w:r>
                      <w:rPr>
                        <w:rFonts w:ascii="Arial" w:hAnsi="Arial" w:cs="Arial"/>
                        <w:color w:val="000000"/>
                        <w:sz w:val="14"/>
                        <w:szCs w:val="14"/>
                      </w:rPr>
                      <w:t>Саратовская область</w:t>
                    </w:r>
                  </w:p>
                </w:txbxContent>
              </v:textbox>
            </v:rect>
            <v:line id="_x0000_s3471" style="position:absolute" from="6191,9584" to="6535,9585" strokecolor="#ffd320" strokeweight=".0011mm"/>
            <v:rect id="_x0000_s3472" style="position:absolute;left:6574;top:9507;width:1384;height:481;mso-wrap-style:none" filled="f" stroked="f">
              <v:textbox style="mso-fit-shape-to-text:t" inset="0,0,0,0">
                <w:txbxContent>
                  <w:p w:rsidR="00942F80" w:rsidRDefault="00942F80">
                    <w:r>
                      <w:rPr>
                        <w:rFonts w:ascii="Arial" w:hAnsi="Arial" w:cs="Arial"/>
                        <w:color w:val="000000"/>
                        <w:sz w:val="14"/>
                        <w:szCs w:val="14"/>
                      </w:rPr>
                      <w:t>Ульяновская область</w:t>
                    </w:r>
                  </w:p>
                </w:txbxContent>
              </v:textbox>
            </v:rect>
            <w10:wrap type="none"/>
            <w10:anchorlock/>
          </v:group>
        </w:pict>
      </w:r>
    </w:p>
    <w:p w:rsidR="0071315E" w:rsidRDefault="0071315E" w:rsidP="0071315E">
      <w:r>
        <w:t xml:space="preserve">В Республике Татарстан и Марий Эл действует та же закономерность </w:t>
      </w:r>
      <w:r w:rsidRPr="00DF33E4">
        <w:rPr>
          <w:rFonts w:ascii="Calibri" w:hAnsi="Calibri"/>
        </w:rPr>
        <w:t>—</w:t>
      </w:r>
      <w:r>
        <w:t xml:space="preserve"> маржа на протяжение двух лет существенно упала. Однако если Республика Татарстан находится на четвертом месте из 17 регионов по глубине падения маржи в течение 2010 г (на 48 процентных пунктов), то Марий Эл </w:t>
      </w:r>
      <w:r w:rsidRPr="00DF33E4">
        <w:rPr>
          <w:rFonts w:ascii="Calibri" w:hAnsi="Calibri"/>
        </w:rPr>
        <w:t>—</w:t>
      </w:r>
      <w:r>
        <w:t xml:space="preserve"> на шестнадцатом месте с падением маржи на 25%.</w:t>
      </w:r>
    </w:p>
    <w:p w:rsidR="001F6EBC" w:rsidRDefault="001F6EBC" w:rsidP="001F6EBC">
      <w:r>
        <w:lastRenderedPageBreak/>
        <w:t>В Ярославской области и Центральном Федеральном округе в целом динамика розничной маржи практически неразличима (см графики ниже)</w:t>
      </w:r>
    </w:p>
    <w:p w:rsidR="001F6EBC" w:rsidRDefault="001F6EBC" w:rsidP="001F6EBC"/>
    <w:p w:rsidR="001F6EBC" w:rsidRPr="00264683" w:rsidRDefault="00527FF5" w:rsidP="001F6EBC">
      <w:r>
        <w:pict>
          <v:group id="_x0000_s3475" editas="canvas" style="width:468.15pt;height:228.45pt;mso-position-horizontal-relative:char;mso-position-vertical-relative:line" coordsize="9363,4569">
            <o:lock v:ext="edit" aspectratio="t"/>
            <v:shape id="_x0000_s3474" type="#_x0000_t75" style="position:absolute;width:9363;height:4569" o:preferrelative="f" filled="t" fillcolor="white [3201]" stroked="t" strokecolor="#4f81bd [3204]" strokeweight="2.5pt">
              <v:fill o:detectmouseclick="t"/>
              <v:shadow color="#868686"/>
              <v:path o:extrusionok="t" o:connecttype="none"/>
              <o:lock v:ext="edit" text="t"/>
            </v:shape>
            <v:rect id="_x0000_s3476" style="position:absolute;left:52;top:52;width:9236;height:4340" strokeweight="28e-5mm"/>
            <v:rect id="_x0000_s3477" style="position:absolute;left:743;top:273;width:8305;height:3898" fillcolor="white [3201]" strokecolor="#4f81bd [3204]" strokeweight="2.5pt">
              <v:shadow color="#868686"/>
            </v:rect>
            <v:line id="_x0000_s3478" style="position:absolute" from="743,4171" to="9048,4172" strokeweight="0"/>
            <v:line id="_x0000_s3479" style="position:absolute" from="743,3742" to="9048,3743" strokeweight="0"/>
            <v:line id="_x0000_s3480" style="position:absolute" from="743,2872" to="9048,2873" strokeweight="0"/>
            <v:line id="_x0000_s3481" style="position:absolute" from="743,2442" to="9048,2443" strokeweight="0"/>
            <v:line id="_x0000_s3482" style="position:absolute" from="743,2002" to="9048,2003" strokeweight="0"/>
            <v:line id="_x0000_s3483" style="position:absolute" from="743,1572" to="9048,1573" strokeweight="0"/>
            <v:line id="_x0000_s3484" style="position:absolute" from="743,1142" to="9048,1143" strokeweight="0"/>
            <v:line id="_x0000_s3485" style="position:absolute" from="743,702" to="9048,703" strokeweight="0"/>
            <v:line id="_x0000_s3486" style="position:absolute" from="743,273" to="9048,274" strokeweight="0"/>
            <v:rect id="_x0000_s3487" style="position:absolute;left:743;top:273;width:8305;height:3898" filled="f" strokecolor="gray" strokeweight="28e-5mm"/>
            <v:line id="_x0000_s3488" style="position:absolute" from="743,273" to="744,4171" strokeweight="0"/>
            <v:line id="_x0000_s3489" style="position:absolute" from="701,4171" to="743,4172" strokeweight="0"/>
            <v:line id="_x0000_s3490" style="position:absolute" from="701,3742" to="743,3743" strokeweight="0"/>
            <v:line id="_x0000_s3491" style="position:absolute" from="701,3302" to="743,3303" strokeweight="0"/>
            <v:line id="_x0000_s3492" style="position:absolute" from="701,2872" to="743,2873" strokeweight="0"/>
            <v:line id="_x0000_s3493" style="position:absolute" from="701,2442" to="743,2443" strokeweight="0"/>
            <v:line id="_x0000_s3494" style="position:absolute" from="701,2002" to="743,2003" strokeweight="0"/>
            <v:line id="_x0000_s3495" style="position:absolute" from="701,1572" to="743,1573" strokeweight="0"/>
            <v:line id="_x0000_s3496" style="position:absolute" from="701,1142" to="743,1143" strokeweight="0"/>
            <v:line id="_x0000_s3497" style="position:absolute" from="701,702" to="743,703" strokeweight="0"/>
            <v:line id="_x0000_s3498" style="position:absolute" from="701,273" to="743,274" strokeweight="0"/>
            <v:line id="_x0000_s3499" style="position:absolute" from="743,3302" to="9048,3303" strokeweight="0"/>
            <v:line id="_x0000_s3500" style="position:absolute;flip:y" from="743,3302" to="744,3343" strokeweight="0"/>
            <v:line id="_x0000_s3501" style="position:absolute;flip:y" from="1067,3302" to="1068,3343" strokeweight="0"/>
            <v:line id="_x0000_s3502" style="position:absolute;flip:y" from="1412,3302" to="1413,3343" strokeweight="0"/>
            <v:line id="_x0000_s3503" style="position:absolute;flip:y" from="1747,3302" to="1748,3343" strokeweight="0"/>
            <v:line id="_x0000_s3504" style="position:absolute;flip:y" from="2061,3302" to="2062,3343" strokeweight="0"/>
            <v:line id="_x0000_s3505" style="position:absolute;flip:y" from="2395,3302" to="2396,3343" strokeweight="0"/>
            <v:line id="_x0000_s3506" style="position:absolute;flip:y" from="2730,3302" to="2731,3343" strokeweight="0"/>
            <v:line id="_x0000_s3507" style="position:absolute;flip:y" from="3065,3302" to="3066,3343" strokeweight="0"/>
            <v:line id="_x0000_s3508" style="position:absolute;flip:y" from="3399,3302" to="3400,3343" strokeweight="0"/>
            <v:line id="_x0000_s3509" style="position:absolute;flip:y" from="3734,3302" to="3735,3343" strokeweight="0"/>
            <v:line id="_x0000_s3510" style="position:absolute;flip:y" from="4079,3302" to="4080,3343" strokeweight="0"/>
            <v:line id="_x0000_s3511" style="position:absolute;flip:y" from="4404,3302" to="4405,3343" strokeweight="0"/>
            <v:line id="_x0000_s3512" style="position:absolute;flip:y" from="4749,3302" to="4750,3343" strokeweight="0"/>
            <v:line id="_x0000_s3513" style="position:absolute;flip:y" from="5073,3302" to="5074,3343" strokeweight="0"/>
            <v:line id="_x0000_s3514" style="position:absolute;flip:y" from="5418,3302" to="5419,3343" strokeweight="0"/>
            <v:line id="_x0000_s3515" style="position:absolute;flip:y" from="5753,3302" to="5754,3343" strokeweight="0"/>
            <v:line id="_x0000_s3516" style="position:absolute;flip:y" from="6067,3302" to="6068,3343" strokeweight="0"/>
            <v:line id="_x0000_s3517" style="position:absolute;flip:y" from="6401,3302" to="6402,3343" strokeweight="0"/>
            <v:line id="_x0000_s3518" style="position:absolute;flip:y" from="6736,3302" to="6737,3343" strokeweight="0"/>
            <v:line id="_x0000_s3519" style="position:absolute;flip:y" from="7071,3302" to="7072,3343" strokeweight="0"/>
            <v:line id="_x0000_s3520" style="position:absolute;flip:y" from="7405,3302" to="7406,3343" strokeweight="0"/>
            <v:line id="_x0000_s3521" style="position:absolute;flip:y" from="7740,3302" to="7741,3343" strokeweight="0"/>
            <v:line id="_x0000_s3522" style="position:absolute;flip:y" from="8085,3302" to="8086,3343" strokeweight="0"/>
            <v:line id="_x0000_s3523" style="position:absolute;flip:y" from="8410,3302" to="8411,3343" strokeweight="0"/>
            <v:line id="_x0000_s3524" style="position:absolute;flip:y" from="8755,3302" to="8756,3343" strokeweight="0"/>
            <v:shape id="_x0000_s3525" style="position:absolute;left:753;top:587;width:8284;height:2893" coordsize="792,276" path="m,34l7,6r7,l22,8,29,6,51,26r7,15l66,42r7,23l80,64r8,-1l95,82r7,2l110,84r7,-8l124,64r8,-1l139,50r7,-10l154,34r22,-9l183,29r7,-1l198,25r14,5l220,32r7,9l234,46r8,11l249,75r7,11l264,102r7,15l279,112r7,-11l293,93r8,-1l308,85r7,-18l323,48r7,1l337,26r8,-15l352,r7,2l367,3r7,1l381,8r8,1l396,16r7,2l411,27r14,14l433,77r7,23l447,116r15,40l469,155r9,1l484,158r7,-7l499,153r7,-4l513,147r8,-2l528,149r8,-2l543,146r7,-1l558,144r7,10l572,188r8,49l587,229r7,-2l602,225r7,-5l616,215r8,-4l631,201r7,75l646,249r7,-3l660,237r8,7l675,207r7,-4l690,189r7,-6l704,180r8,7l719,185r7,9l734,193r7,-1l748,194r8,8l763,203r7,3l778,243r7,6l792,239e" filled="f" strokecolor="navy" strokeweight="28e-5mm">
              <v:path arrowok="t"/>
            </v:shape>
            <v:shape id="_x0000_s3526" style="position:absolute;left:753;top:964;width:8284;height:2631" coordsize="792,251" path="m,31l7,5,14,r8,7l29,5,51,22r7,15l66,42r7,22l80,64r8,l95,78r7,2l110,81r7,-4l124,66r8,1l139,53r7,-10l154,32r22,-6l183,31r7,3l198,32r14,2l220,38r7,12l234,56r8,7l249,80r7,9l264,108r7,14l279,116r7,-14l293,91r8,l308,83r7,-19l323,46r7,3l337,30r8,-16l352,2r7,5l367,12r7,2l381,16r8,-3l396,22r7,1l411,31r14,5l433,70r7,24l447,111r15,29l469,140r9,-4l484,138r7,-12l499,128r7,-8l513,123r8,-2l528,120r8,1l543,123r7,1l558,124r7,10l572,168r8,41l587,200r7,-14l602,186r7,-4l616,181r8,-4l631,175r7,76l646,228r7,-2l660,220r8,7l675,207r7,-55l690,154r7,-13l704,135r8,5l719,139r7,13l734,148r7,-3l748,151r8,11l763,163r7,8l778,210r7,2l792,202e" filled="f" strokecolor="fuchsia" strokeweight="28e-5mm">
              <v:path arrowok="t"/>
            </v:shape>
            <v:rect id="_x0000_s3527" style="position:absolute;left:209;top:4088;width:444;height:481;mso-wrap-style:none" filled="f" stroked="f">
              <v:textbox style="mso-fit-shape-to-text:t" inset="0,0,0,0">
                <w:txbxContent>
                  <w:p w:rsidR="00942F80" w:rsidRDefault="00942F80">
                    <w:r>
                      <w:rPr>
                        <w:rFonts w:ascii="Arial" w:hAnsi="Arial" w:cs="Arial"/>
                        <w:color w:val="000000"/>
                        <w:sz w:val="14"/>
                        <w:szCs w:val="14"/>
                      </w:rPr>
                      <w:t>-40,0%</w:t>
                    </w:r>
                  </w:p>
                </w:txbxContent>
              </v:textbox>
            </v:rect>
            <v:rect id="_x0000_s3528" style="position:absolute;left:209;top:3658;width:444;height:481;mso-wrap-style:none" filled="f" stroked="f">
              <v:textbox style="mso-fit-shape-to-text:t" inset="0,0,0,0">
                <w:txbxContent>
                  <w:p w:rsidR="00942F80" w:rsidRDefault="00942F80">
                    <w:r>
                      <w:rPr>
                        <w:rFonts w:ascii="Arial" w:hAnsi="Arial" w:cs="Arial"/>
                        <w:color w:val="000000"/>
                        <w:sz w:val="14"/>
                        <w:szCs w:val="14"/>
                      </w:rPr>
                      <w:t>-20,0%</w:t>
                    </w:r>
                  </w:p>
                </w:txbxContent>
              </v:textbox>
            </v:rect>
            <v:rect id="_x0000_s3529" style="position:absolute;left:324;top:3218;width:320;height:481;mso-wrap-style:none" filled="f" stroked="f">
              <v:textbox style="mso-fit-shape-to-text:t" inset="0,0,0,0">
                <w:txbxContent>
                  <w:p w:rsidR="00942F80" w:rsidRDefault="00942F80">
                    <w:r>
                      <w:rPr>
                        <w:rFonts w:ascii="Arial" w:hAnsi="Arial" w:cs="Arial"/>
                        <w:color w:val="000000"/>
                        <w:sz w:val="14"/>
                        <w:szCs w:val="14"/>
                      </w:rPr>
                      <w:t>0,0%</w:t>
                    </w:r>
                  </w:p>
                </w:txbxContent>
              </v:textbox>
            </v:rect>
            <v:rect id="_x0000_s3530" style="position:absolute;left:251;top:2788;width:397;height:481;mso-wrap-style:none" filled="f" stroked="f">
              <v:textbox style="mso-fit-shape-to-text:t" inset="0,0,0,0">
                <w:txbxContent>
                  <w:p w:rsidR="00942F80" w:rsidRDefault="00942F80">
                    <w:r>
                      <w:rPr>
                        <w:rFonts w:ascii="Arial" w:hAnsi="Arial" w:cs="Arial"/>
                        <w:color w:val="000000"/>
                        <w:sz w:val="14"/>
                        <w:szCs w:val="14"/>
                      </w:rPr>
                      <w:t>20,0%</w:t>
                    </w:r>
                  </w:p>
                </w:txbxContent>
              </v:textbox>
            </v:rect>
            <v:rect id="_x0000_s3531" style="position:absolute;left:251;top:2358;width:397;height:481;mso-wrap-style:none" filled="f" stroked="f">
              <v:textbox style="mso-fit-shape-to-text:t" inset="0,0,0,0">
                <w:txbxContent>
                  <w:p w:rsidR="00942F80" w:rsidRDefault="00942F80">
                    <w:r>
                      <w:rPr>
                        <w:rFonts w:ascii="Arial" w:hAnsi="Arial" w:cs="Arial"/>
                        <w:color w:val="000000"/>
                        <w:sz w:val="14"/>
                        <w:szCs w:val="14"/>
                      </w:rPr>
                      <w:t>40,0%</w:t>
                    </w:r>
                  </w:p>
                </w:txbxContent>
              </v:textbox>
            </v:rect>
            <v:rect id="_x0000_s3532" style="position:absolute;left:251;top:1918;width:397;height:481;mso-wrap-style:none" filled="f" stroked="f">
              <v:textbox style="mso-fit-shape-to-text:t" inset="0,0,0,0">
                <w:txbxContent>
                  <w:p w:rsidR="00942F80" w:rsidRDefault="00942F80">
                    <w:r>
                      <w:rPr>
                        <w:rFonts w:ascii="Arial" w:hAnsi="Arial" w:cs="Arial"/>
                        <w:color w:val="000000"/>
                        <w:sz w:val="14"/>
                        <w:szCs w:val="14"/>
                      </w:rPr>
                      <w:t>60,0%</w:t>
                    </w:r>
                  </w:p>
                </w:txbxContent>
              </v:textbox>
            </v:rect>
            <v:rect id="_x0000_s3533" style="position:absolute;left:251;top:1488;width:397;height:481;mso-wrap-style:none" filled="f" stroked="f">
              <v:textbox style="mso-fit-shape-to-text:t" inset="0,0,0,0">
                <w:txbxContent>
                  <w:p w:rsidR="00942F80" w:rsidRDefault="00942F80">
                    <w:r>
                      <w:rPr>
                        <w:rFonts w:ascii="Arial" w:hAnsi="Arial" w:cs="Arial"/>
                        <w:color w:val="000000"/>
                        <w:sz w:val="14"/>
                        <w:szCs w:val="14"/>
                      </w:rPr>
                      <w:t>80,0%</w:t>
                    </w:r>
                  </w:p>
                </w:txbxContent>
              </v:textbox>
            </v:rect>
            <v:rect id="_x0000_s3534" style="position:absolute;left:178;top:1059;width:475;height:481;mso-wrap-style:none" filled="f" stroked="f">
              <v:textbox style="mso-fit-shape-to-text:t" inset="0,0,0,0">
                <w:txbxContent>
                  <w:p w:rsidR="00942F80" w:rsidRDefault="00942F80">
                    <w:r>
                      <w:rPr>
                        <w:rFonts w:ascii="Arial" w:hAnsi="Arial" w:cs="Arial"/>
                        <w:color w:val="000000"/>
                        <w:sz w:val="14"/>
                        <w:szCs w:val="14"/>
                      </w:rPr>
                      <w:t>100,0%</w:t>
                    </w:r>
                  </w:p>
                </w:txbxContent>
              </v:textbox>
            </v:rect>
            <v:rect id="_x0000_s3535" style="position:absolute;left:178;top:618;width:475;height:481;mso-wrap-style:none" filled="f" stroked="f">
              <v:textbox style="mso-fit-shape-to-text:t" inset="0,0,0,0">
                <w:txbxContent>
                  <w:p w:rsidR="00942F80" w:rsidRDefault="00942F80">
                    <w:r>
                      <w:rPr>
                        <w:rFonts w:ascii="Arial" w:hAnsi="Arial" w:cs="Arial"/>
                        <w:color w:val="000000"/>
                        <w:sz w:val="14"/>
                        <w:szCs w:val="14"/>
                      </w:rPr>
                      <w:t>120,0%</w:t>
                    </w:r>
                  </w:p>
                </w:txbxContent>
              </v:textbox>
            </v:rect>
            <v:rect id="_x0000_s3536" style="position:absolute;left:178;top:189;width:475;height:481;mso-wrap-style:none" filled="f" stroked="f">
              <v:textbox style="mso-fit-shape-to-text:t" inset="0,0,0,0">
                <w:txbxContent>
                  <w:p w:rsidR="00942F80" w:rsidRDefault="00942F80">
                    <w:r>
                      <w:rPr>
                        <w:rFonts w:ascii="Arial" w:hAnsi="Arial" w:cs="Arial"/>
                        <w:color w:val="000000"/>
                        <w:sz w:val="14"/>
                        <w:szCs w:val="14"/>
                      </w:rPr>
                      <w:t>140,0%</w:t>
                    </w:r>
                  </w:p>
                </w:txbxContent>
              </v:textbox>
            </v:rect>
            <v:rect id="_x0000_s3537" style="position:absolute;left:773;top:3228;width:481;height:691;rotation:270;mso-wrap-style:none" filled="f" stroked="f">
              <v:textbox style="mso-fit-shape-to-text:t" inset="0,0,0,0">
                <w:txbxContent>
                  <w:p w:rsidR="00942F80" w:rsidRDefault="00942F80">
                    <w:r>
                      <w:rPr>
                        <w:rFonts w:ascii="Arial" w:hAnsi="Arial" w:cs="Arial"/>
                        <w:color w:val="000000"/>
                        <w:sz w:val="14"/>
                        <w:szCs w:val="14"/>
                      </w:rPr>
                      <w:t>28.11.2008</w:t>
                    </w:r>
                  </w:p>
                </w:txbxContent>
              </v:textbox>
            </v:rect>
            <v:rect id="_x0000_s3538" style="position:absolute;left:1104;top:3223;width:481;height:701;rotation:270;mso-wrap-style:none" filled="f" stroked="f">
              <v:textbox style="mso-fit-shape-to-text:t" inset="0,0,0,0">
                <w:txbxContent>
                  <w:p w:rsidR="00942F80" w:rsidRDefault="00942F80">
                    <w:r>
                      <w:rPr>
                        <w:rFonts w:ascii="Arial" w:hAnsi="Arial" w:cs="Arial"/>
                        <w:color w:val="000000"/>
                        <w:sz w:val="14"/>
                        <w:szCs w:val="14"/>
                      </w:rPr>
                      <w:t>28.12.2008</w:t>
                    </w:r>
                  </w:p>
                </w:txbxContent>
              </v:textbox>
            </v:rect>
            <v:rect id="_x0000_s3539" style="position:absolute;left:1450;top:3223;width:481;height:701;rotation:270;mso-wrap-style:none" filled="f" stroked="f">
              <v:textbox style="mso-fit-shape-to-text:t" inset="0,0,0,0">
                <w:txbxContent>
                  <w:p w:rsidR="00942F80" w:rsidRDefault="00942F80">
                    <w:r>
                      <w:rPr>
                        <w:rFonts w:ascii="Arial" w:hAnsi="Arial" w:cs="Arial"/>
                        <w:color w:val="000000"/>
                        <w:sz w:val="14"/>
                        <w:szCs w:val="14"/>
                      </w:rPr>
                      <w:t>28.01.2009</w:t>
                    </w:r>
                  </w:p>
                </w:txbxContent>
              </v:textbox>
            </v:rect>
            <v:rect id="_x0000_s3540" style="position:absolute;left:1785;top:3223;width:481;height:701;rotation:270;mso-wrap-style:none" filled="f" stroked="f">
              <v:textbox style="mso-fit-shape-to-text:t" inset="0,0,0,0">
                <w:txbxContent>
                  <w:p w:rsidR="00942F80" w:rsidRDefault="00942F80">
                    <w:r>
                      <w:rPr>
                        <w:rFonts w:ascii="Arial" w:hAnsi="Arial" w:cs="Arial"/>
                        <w:color w:val="000000"/>
                        <w:sz w:val="14"/>
                        <w:szCs w:val="14"/>
                      </w:rPr>
                      <w:t>28.02.2009</w:t>
                    </w:r>
                  </w:p>
                </w:txbxContent>
              </v:textbox>
            </v:rect>
            <v:rect id="_x0000_s3541" style="position:absolute;left:2088;top:3223;width:481;height:701;rotation:270;mso-wrap-style:none" filled="f" stroked="f">
              <v:textbox style="mso-fit-shape-to-text:t" inset="0,0,0,0">
                <w:txbxContent>
                  <w:p w:rsidR="00942F80" w:rsidRDefault="00942F80">
                    <w:r>
                      <w:rPr>
                        <w:rFonts w:ascii="Arial" w:hAnsi="Arial" w:cs="Arial"/>
                        <w:color w:val="000000"/>
                        <w:sz w:val="14"/>
                        <w:szCs w:val="14"/>
                      </w:rPr>
                      <w:t>28.03.2009</w:t>
                    </w:r>
                  </w:p>
                </w:txbxContent>
              </v:textbox>
            </v:rect>
            <v:rect id="_x0000_s3542" style="position:absolute;left:2433;top:3223;width:481;height:701;rotation:270;mso-wrap-style:none" filled="f" stroked="f">
              <v:textbox style="mso-fit-shape-to-text:t" inset="0,0,0,0">
                <w:txbxContent>
                  <w:p w:rsidR="00942F80" w:rsidRDefault="00942F80">
                    <w:r>
                      <w:rPr>
                        <w:rFonts w:ascii="Arial" w:hAnsi="Arial" w:cs="Arial"/>
                        <w:color w:val="000000"/>
                        <w:sz w:val="14"/>
                        <w:szCs w:val="14"/>
                      </w:rPr>
                      <w:t>28.04.2009</w:t>
                    </w:r>
                  </w:p>
                </w:txbxContent>
              </v:textbox>
            </v:rect>
            <v:rect id="_x0000_s3543" style="position:absolute;left:2757;top:3222;width:481;height:701;rotation:270;mso-wrap-style:none" filled="f" stroked="f">
              <v:textbox style="mso-fit-shape-to-text:t" inset="0,0,0,0">
                <w:txbxContent>
                  <w:p w:rsidR="00942F80" w:rsidRDefault="00942F80">
                    <w:r>
                      <w:rPr>
                        <w:rFonts w:ascii="Arial" w:hAnsi="Arial" w:cs="Arial"/>
                        <w:color w:val="000000"/>
                        <w:sz w:val="14"/>
                        <w:szCs w:val="14"/>
                      </w:rPr>
                      <w:t>28.05.2009</w:t>
                    </w:r>
                  </w:p>
                </w:txbxContent>
              </v:textbox>
            </v:rect>
            <v:rect id="_x0000_s3544" style="position:absolute;left:3102;top:3222;width:481;height:701;rotation:270;mso-wrap-style:none" filled="f" stroked="f">
              <v:textbox style="mso-fit-shape-to-text:t" inset="0,0,0,0">
                <w:txbxContent>
                  <w:p w:rsidR="00942F80" w:rsidRDefault="00942F80">
                    <w:r>
                      <w:rPr>
                        <w:rFonts w:ascii="Arial" w:hAnsi="Arial" w:cs="Arial"/>
                        <w:color w:val="000000"/>
                        <w:sz w:val="14"/>
                        <w:szCs w:val="14"/>
                      </w:rPr>
                      <w:t>28.06.2009</w:t>
                    </w:r>
                  </w:p>
                </w:txbxContent>
              </v:textbox>
            </v:rect>
            <v:rect id="_x0000_s3545" style="position:absolute;left:3427;top:3222;width:481;height:701;rotation:270;mso-wrap-style:none" filled="f" stroked="f">
              <v:textbox style="mso-fit-shape-to-text:t" inset="0,0,0,0">
                <w:txbxContent>
                  <w:p w:rsidR="00942F80" w:rsidRDefault="00942F80">
                    <w:r>
                      <w:rPr>
                        <w:rFonts w:ascii="Arial" w:hAnsi="Arial" w:cs="Arial"/>
                        <w:color w:val="000000"/>
                        <w:sz w:val="14"/>
                        <w:szCs w:val="14"/>
                      </w:rPr>
                      <w:t>28.07.2009</w:t>
                    </w:r>
                  </w:p>
                </w:txbxContent>
              </v:textbox>
            </v:rect>
            <v:rect id="_x0000_s3546" style="position:absolute;left:3771;top:3222;width:481;height:701;rotation:270;mso-wrap-style:none" filled="f" stroked="f">
              <v:textbox style="mso-fit-shape-to-text:t" inset="0,0,0,0">
                <w:txbxContent>
                  <w:p w:rsidR="00942F80" w:rsidRDefault="00942F80">
                    <w:r>
                      <w:rPr>
                        <w:rFonts w:ascii="Arial" w:hAnsi="Arial" w:cs="Arial"/>
                        <w:color w:val="000000"/>
                        <w:sz w:val="14"/>
                        <w:szCs w:val="14"/>
                      </w:rPr>
                      <w:t>28.08.2009</w:t>
                    </w:r>
                  </w:p>
                </w:txbxContent>
              </v:textbox>
            </v:rect>
            <v:rect id="_x0000_s3547" style="position:absolute;left:4107;top:3222;width:481;height:701;rotation:270;mso-wrap-style:none" filled="f" stroked="f">
              <v:textbox style="mso-fit-shape-to-text:t" inset="0,0,0,0">
                <w:txbxContent>
                  <w:p w:rsidR="00942F80" w:rsidRDefault="00942F80">
                    <w:r>
                      <w:rPr>
                        <w:rFonts w:ascii="Arial" w:hAnsi="Arial" w:cs="Arial"/>
                        <w:color w:val="000000"/>
                        <w:sz w:val="14"/>
                        <w:szCs w:val="14"/>
                      </w:rPr>
                      <w:t>28.09.2009</w:t>
                    </w:r>
                  </w:p>
                </w:txbxContent>
              </v:textbox>
            </v:rect>
            <v:rect id="_x0000_s3548" style="position:absolute;left:4441;top:3221;width:481;height:701;rotation:270;mso-wrap-style:none" filled="f" stroked="f">
              <v:textbox style="mso-fit-shape-to-text:t" inset="0,0,0,0">
                <w:txbxContent>
                  <w:p w:rsidR="00942F80" w:rsidRDefault="00942F80">
                    <w:r>
                      <w:rPr>
                        <w:rFonts w:ascii="Arial" w:hAnsi="Arial" w:cs="Arial"/>
                        <w:color w:val="000000"/>
                        <w:sz w:val="14"/>
                        <w:szCs w:val="14"/>
                      </w:rPr>
                      <w:t>28.10.2009</w:t>
                    </w:r>
                  </w:p>
                </w:txbxContent>
              </v:textbox>
            </v:rect>
            <v:rect id="_x0000_s3549" style="position:absolute;left:4771;top:3226;width:481;height:691;rotation:270;mso-wrap-style:none" filled="f" stroked="f">
              <v:textbox style="mso-fit-shape-to-text:t" inset="0,0,0,0">
                <w:txbxContent>
                  <w:p w:rsidR="00942F80" w:rsidRDefault="00942F80">
                    <w:r>
                      <w:rPr>
                        <w:rFonts w:ascii="Arial" w:hAnsi="Arial" w:cs="Arial"/>
                        <w:color w:val="000000"/>
                        <w:sz w:val="14"/>
                        <w:szCs w:val="14"/>
                      </w:rPr>
                      <w:t>28.11.2009</w:t>
                    </w:r>
                  </w:p>
                </w:txbxContent>
              </v:textbox>
            </v:rect>
            <v:rect id="_x0000_s3550" style="position:absolute;left:5111;top:3221;width:481;height:701;rotation:270;mso-wrap-style:none" filled="f" stroked="f">
              <v:textbox style="mso-fit-shape-to-text:t" inset="0,0,0,0">
                <w:txbxContent>
                  <w:p w:rsidR="00942F80" w:rsidRDefault="00942F80">
                    <w:r>
                      <w:rPr>
                        <w:rFonts w:ascii="Arial" w:hAnsi="Arial" w:cs="Arial"/>
                        <w:color w:val="000000"/>
                        <w:sz w:val="14"/>
                        <w:szCs w:val="14"/>
                      </w:rPr>
                      <w:t>28.12.2009</w:t>
                    </w:r>
                  </w:p>
                </w:txbxContent>
              </v:textbox>
            </v:rect>
            <v:rect id="_x0000_s3551" style="position:absolute;left:5445;top:3221;width:481;height:701;rotation:270;mso-wrap-style:none" filled="f" stroked="f">
              <v:textbox style="mso-fit-shape-to-text:t" inset="0,0,0,0">
                <w:txbxContent>
                  <w:p w:rsidR="00942F80" w:rsidRDefault="00942F80">
                    <w:r>
                      <w:rPr>
                        <w:rFonts w:ascii="Arial" w:hAnsi="Arial" w:cs="Arial"/>
                        <w:color w:val="000000"/>
                        <w:sz w:val="14"/>
                        <w:szCs w:val="14"/>
                      </w:rPr>
                      <w:t>28.01.2010</w:t>
                    </w:r>
                  </w:p>
                </w:txbxContent>
              </v:textbox>
            </v:rect>
            <v:rect id="_x0000_s3552" style="position:absolute;left:5791;top:3221;width:481;height:701;rotation:270;mso-wrap-style:none" filled="f" stroked="f">
              <v:textbox style="mso-fit-shape-to-text:t" inset="0,0,0,0">
                <w:txbxContent>
                  <w:p w:rsidR="00942F80" w:rsidRDefault="00942F80">
                    <w:r>
                      <w:rPr>
                        <w:rFonts w:ascii="Arial" w:hAnsi="Arial" w:cs="Arial"/>
                        <w:color w:val="000000"/>
                        <w:sz w:val="14"/>
                        <w:szCs w:val="14"/>
                      </w:rPr>
                      <w:t>28.02.2010</w:t>
                    </w:r>
                  </w:p>
                </w:txbxContent>
              </v:textbox>
            </v:rect>
            <v:rect id="_x0000_s3553" style="position:absolute;left:6094;top:3221;width:481;height:701;rotation:270;mso-wrap-style:none" filled="f" stroked="f">
              <v:textbox style="mso-fit-shape-to-text:t" inset="0,0,0,0">
                <w:txbxContent>
                  <w:p w:rsidR="00942F80" w:rsidRDefault="00942F80">
                    <w:r>
                      <w:rPr>
                        <w:rFonts w:ascii="Arial" w:hAnsi="Arial" w:cs="Arial"/>
                        <w:color w:val="000000"/>
                        <w:sz w:val="14"/>
                        <w:szCs w:val="14"/>
                      </w:rPr>
                      <w:t>28.03.2010</w:t>
                    </w:r>
                  </w:p>
                </w:txbxContent>
              </v:textbox>
            </v:rect>
            <v:rect id="_x0000_s3554" style="position:absolute;left:6439;top:3221;width:481;height:701;rotation:270;mso-wrap-style:none" filled="f" stroked="f">
              <v:textbox style="mso-fit-shape-to-text:t" inset="0,0,0,0">
                <w:txbxContent>
                  <w:p w:rsidR="00942F80" w:rsidRDefault="00942F80">
                    <w:r>
                      <w:rPr>
                        <w:rFonts w:ascii="Arial" w:hAnsi="Arial" w:cs="Arial"/>
                        <w:color w:val="000000"/>
                        <w:sz w:val="14"/>
                        <w:szCs w:val="14"/>
                      </w:rPr>
                      <w:t>28.04.2010</w:t>
                    </w:r>
                  </w:p>
                </w:txbxContent>
              </v:textbox>
            </v:rect>
            <v:rect id="_x0000_s3555" style="position:absolute;left:6763;top:3221;width:481;height:701;rotation:270;mso-wrap-style:none" filled="f" stroked="f">
              <v:textbox style="mso-fit-shape-to-text:t" inset="0,0,0,0">
                <w:txbxContent>
                  <w:p w:rsidR="00942F80" w:rsidRDefault="00942F80">
                    <w:r>
                      <w:rPr>
                        <w:rFonts w:ascii="Arial" w:hAnsi="Arial" w:cs="Arial"/>
                        <w:color w:val="000000"/>
                        <w:sz w:val="14"/>
                        <w:szCs w:val="14"/>
                      </w:rPr>
                      <w:t>28.05.2010</w:t>
                    </w:r>
                  </w:p>
                </w:txbxContent>
              </v:textbox>
            </v:rect>
            <v:rect id="_x0000_s3556" style="position:absolute;left:7109;top:3222;width:481;height:701;rotation:270;mso-wrap-style:none" filled="f" stroked="f">
              <v:textbox style="mso-fit-shape-to-text:t" inset="0,0,0,0">
                <w:txbxContent>
                  <w:p w:rsidR="00942F80" w:rsidRDefault="00942F80">
                    <w:r>
                      <w:rPr>
                        <w:rFonts w:ascii="Arial" w:hAnsi="Arial" w:cs="Arial"/>
                        <w:color w:val="000000"/>
                        <w:sz w:val="14"/>
                        <w:szCs w:val="14"/>
                      </w:rPr>
                      <w:t>28.06.2010</w:t>
                    </w:r>
                  </w:p>
                </w:txbxContent>
              </v:textbox>
            </v:rect>
            <v:rect id="_x0000_s3557" style="position:absolute;left:7433;top:3222;width:481;height:701;rotation:270;mso-wrap-style:none" filled="f" stroked="f">
              <v:textbox style="mso-fit-shape-to-text:t" inset="0,0,0,0">
                <w:txbxContent>
                  <w:p w:rsidR="00942F80" w:rsidRDefault="00942F80">
                    <w:r>
                      <w:rPr>
                        <w:rFonts w:ascii="Arial" w:hAnsi="Arial" w:cs="Arial"/>
                        <w:color w:val="000000"/>
                        <w:sz w:val="14"/>
                        <w:szCs w:val="14"/>
                      </w:rPr>
                      <w:t>28.07.2010</w:t>
                    </w:r>
                  </w:p>
                </w:txbxContent>
              </v:textbox>
            </v:rect>
            <v:rect id="_x0000_s3558" style="position:absolute;left:7778;top:3222;width:481;height:701;rotation:270;mso-wrap-style:none" filled="f" stroked="f">
              <v:textbox style="mso-fit-shape-to-text:t" inset="0,0,0,0">
                <w:txbxContent>
                  <w:p w:rsidR="00942F80" w:rsidRDefault="00942F80">
                    <w:r>
                      <w:rPr>
                        <w:rFonts w:ascii="Arial" w:hAnsi="Arial" w:cs="Arial"/>
                        <w:color w:val="000000"/>
                        <w:sz w:val="14"/>
                        <w:szCs w:val="14"/>
                      </w:rPr>
                      <w:t>28.08.2010</w:t>
                    </w:r>
                  </w:p>
                </w:txbxContent>
              </v:textbox>
            </v:rect>
            <v:rect id="_x0000_s3559" style="position:absolute;left:8113;top:3222;width:481;height:701;rotation:270;mso-wrap-style:none" filled="f" stroked="f">
              <v:textbox style="mso-fit-shape-to-text:t" inset="0,0,0,0">
                <w:txbxContent>
                  <w:p w:rsidR="00942F80" w:rsidRDefault="00942F80">
                    <w:r>
                      <w:rPr>
                        <w:rFonts w:ascii="Arial" w:hAnsi="Arial" w:cs="Arial"/>
                        <w:color w:val="000000"/>
                        <w:sz w:val="14"/>
                        <w:szCs w:val="14"/>
                      </w:rPr>
                      <w:t>28.09.2010</w:t>
                    </w:r>
                  </w:p>
                </w:txbxContent>
              </v:textbox>
            </v:rect>
            <v:rect id="_x0000_s3560" style="position:absolute;left:8447;top:3221;width:481;height:701;rotation:270;mso-wrap-style:none" filled="f" stroked="f">
              <v:textbox style="mso-fit-shape-to-text:t" inset="0,0,0,0">
                <w:txbxContent>
                  <w:p w:rsidR="00942F80" w:rsidRDefault="00942F80">
                    <w:r>
                      <w:rPr>
                        <w:rFonts w:ascii="Arial" w:hAnsi="Arial" w:cs="Arial"/>
                        <w:color w:val="000000"/>
                        <w:sz w:val="14"/>
                        <w:szCs w:val="14"/>
                      </w:rPr>
                      <w:t>28.10.2010</w:t>
                    </w:r>
                  </w:p>
                </w:txbxContent>
              </v:textbox>
            </v:rect>
            <v:rect id="_x0000_s3561" style="position:absolute;left:8777;top:3226;width:481;height:691;rotation:270;mso-wrap-style:none" filled="f" stroked="f">
              <v:textbox style="mso-fit-shape-to-text:t" inset="0,0,0,0">
                <w:txbxContent>
                  <w:p w:rsidR="00942F80" w:rsidRDefault="00942F80">
                    <w:r>
                      <w:rPr>
                        <w:rFonts w:ascii="Arial" w:hAnsi="Arial" w:cs="Arial"/>
                        <w:color w:val="000000"/>
                        <w:sz w:val="14"/>
                        <w:szCs w:val="14"/>
                      </w:rPr>
                      <w:t>28.11.2010</w:t>
                    </w:r>
                  </w:p>
                </w:txbxContent>
              </v:textbox>
            </v:rect>
            <v:rect id="_x0000_s3562" style="position:absolute;left:1151;top:2358;width:2960;height:776" strokeweight="0"/>
            <v:line id="_x0000_s3563" style="position:absolute" from="1203,2484" to="1454,2485" strokecolor="navy" strokeweight="28e-5mm"/>
            <v:rect id="_x0000_s3564" style="position:absolute;left:1485;top:2390;width:2653;height:481;mso-wrap-style:none" filled="f" stroked="f">
              <v:textbox style="mso-fit-shape-to-text:t" inset="0,0,0,0">
                <w:txbxContent>
                  <w:p w:rsidR="00942F80" w:rsidRDefault="00942F80">
                    <w:r>
                      <w:rPr>
                        <w:rFonts w:ascii="Arial" w:hAnsi="Arial" w:cs="Arial"/>
                        <w:color w:val="000000"/>
                        <w:sz w:val="14"/>
                        <w:szCs w:val="14"/>
                      </w:rPr>
                      <w:t>Розничная маржа, центральный округ, %</w:t>
                    </w:r>
                  </w:p>
                </w:txbxContent>
              </v:textbox>
            </v:rect>
            <v:rect id="_x0000_s3565" style="position:absolute;left:1485;top:2557;width:897;height:481;mso-wrap-style:none" filled="f" stroked="f">
              <v:textbox style="mso-fit-shape-to-text:t" inset="0,0,0,0">
                <w:txbxContent>
                  <w:p w:rsidR="00942F80" w:rsidRDefault="00942F80">
                    <w:r>
                      <w:rPr>
                        <w:rFonts w:ascii="Arial" w:hAnsi="Arial" w:cs="Arial"/>
                        <w:color w:val="000000"/>
                        <w:sz w:val="14"/>
                        <w:szCs w:val="14"/>
                      </w:rPr>
                      <w:t>оптовой цены</w:t>
                    </w:r>
                  </w:p>
                </w:txbxContent>
              </v:textbox>
            </v:rect>
            <v:line id="_x0000_s3566" style="position:absolute" from="1203,2872" to="1454,2873" strokecolor="fuchsia" strokeweight="28e-5mm"/>
            <v:rect id="_x0000_s3567" style="position:absolute;left:1485;top:2778;width:2671;height:481;mso-wrap-style:none" filled="f" stroked="f">
              <v:textbox style="mso-fit-shape-to-text:t" inset="0,0,0,0">
                <w:txbxContent>
                  <w:p w:rsidR="00942F80" w:rsidRDefault="00942F80">
                    <w:r>
                      <w:rPr>
                        <w:rFonts w:ascii="Arial" w:hAnsi="Arial" w:cs="Arial"/>
                        <w:color w:val="000000"/>
                        <w:sz w:val="14"/>
                        <w:szCs w:val="14"/>
                      </w:rPr>
                      <w:t>Розничная маржа, Ярославская область,</w:t>
                    </w:r>
                  </w:p>
                </w:txbxContent>
              </v:textbox>
            </v:rect>
            <v:rect id="_x0000_s3568" style="position:absolute;left:1485;top:2945;width:1060;height:481;mso-wrap-style:none" filled="f" stroked="f">
              <v:textbox style="mso-fit-shape-to-text:t" inset="0,0,0,0">
                <w:txbxContent>
                  <w:p w:rsidR="00942F80" w:rsidRDefault="00942F80">
                    <w:r>
                      <w:rPr>
                        <w:rFonts w:ascii="Arial" w:hAnsi="Arial" w:cs="Arial"/>
                        <w:color w:val="000000"/>
                        <w:sz w:val="14"/>
                        <w:szCs w:val="14"/>
                      </w:rPr>
                      <w:t>% оптовой цены</w:t>
                    </w:r>
                  </w:p>
                </w:txbxContent>
              </v:textbox>
            </v:rect>
            <v:rect id="_x0000_s3569" style="position:absolute;left:52;top:52;width:9236;height:4340" filled="f" strokeweight="28e-5mm"/>
            <w10:wrap type="none"/>
            <w10:anchorlock/>
          </v:group>
        </w:pict>
      </w:r>
    </w:p>
    <w:p w:rsidR="001F6EBC" w:rsidRDefault="001F6EBC" w:rsidP="001F6EBC"/>
    <w:p w:rsidR="001F6EBC" w:rsidRDefault="001F6EBC" w:rsidP="001F6EBC">
      <w:r>
        <w:t>До «гречневого кризиса» розничная маржа в Ярославле была ниже, чем в регионе в целом, однако это отражение того, что в ЦФО есть два региона, где доходы и розничные цены значительно выше, чем в среднем: это, главным образом, Москва и, в меньшей степени, Московская область. Исключение этих регионов сделало бы разницу в «докризисном» уровне практически незаметным.</w:t>
      </w:r>
    </w:p>
    <w:p w:rsidR="0071315E" w:rsidRDefault="0071315E" w:rsidP="0071315E">
      <w:pPr>
        <w:pStyle w:val="Heading4"/>
      </w:pPr>
      <w:r>
        <w:t>Динамика валовой маржи</w:t>
      </w:r>
    </w:p>
    <w:p w:rsidR="0071315E" w:rsidRPr="00593005" w:rsidRDefault="0071315E" w:rsidP="0071315E">
      <w:r w:rsidRPr="00593005">
        <w:t>Попробуем оценить долю посредников (включая переработку) в цене гречки. Для этих целей назовем «валовой маржой» разницу между ценой производителей и розничной ценой. В нее входят разного рода издержки: от собственно стоимости переработки гречихи в крупу, до расходов на транспорт, хранению, упаковку и реализацию</w:t>
      </w:r>
      <w:r>
        <w:t>.</w:t>
      </w:r>
    </w:p>
    <w:p w:rsidR="0071315E" w:rsidRDefault="0071315E" w:rsidP="0071315E">
      <w:r>
        <w:t xml:space="preserve">Данные Росстата показывают, что </w:t>
      </w:r>
      <w:r w:rsidRPr="00593005">
        <w:t>доля посредников в последние месяцы снизилась.</w:t>
      </w:r>
      <w:r>
        <w:t xml:space="preserve"> Это произошло </w:t>
      </w:r>
      <w:r w:rsidRPr="00593005">
        <w:t xml:space="preserve">за счет роста цены приобретения у сельхозпроизводителей. Ее взлет значительно сильнее, чем у розницы. Если розничная цена гречневой крупы по состоянию </w:t>
      </w:r>
      <w:r w:rsidRPr="00593005">
        <w:lastRenderedPageBreak/>
        <w:t>на декабрь 2010 года по сравнению с январем 2002 выросла в 6,5 раз, то цена приобретения – почти в 12 раз.</w:t>
      </w:r>
    </w:p>
    <w:p w:rsidR="0071315E" w:rsidRPr="005024B7" w:rsidRDefault="0071315E" w:rsidP="0071315E">
      <w:pPr>
        <w:pStyle w:val="Caption"/>
      </w:pPr>
      <w:r w:rsidRPr="0012559E">
        <w:t xml:space="preserve">Рисунок </w:t>
      </w:r>
      <w:r w:rsidR="00527FF5">
        <w:fldChar w:fldCharType="begin"/>
      </w:r>
      <w:r w:rsidRPr="0012559E">
        <w:instrText xml:space="preserve"> </w:instrText>
      </w:r>
      <w:r>
        <w:instrText>SEQ</w:instrText>
      </w:r>
      <w:r w:rsidRPr="0012559E">
        <w:instrText xml:space="preserve"> Рисунок \* </w:instrText>
      </w:r>
      <w:r>
        <w:instrText>ARABIC</w:instrText>
      </w:r>
      <w:r w:rsidRPr="0012559E">
        <w:instrText xml:space="preserve"> </w:instrText>
      </w:r>
      <w:r w:rsidR="00527FF5">
        <w:fldChar w:fldCharType="separate"/>
      </w:r>
      <w:r w:rsidR="00971FBD">
        <w:rPr>
          <w:noProof/>
        </w:rPr>
        <w:t>23</w:t>
      </w:r>
      <w:r w:rsidR="00527FF5">
        <w:fldChar w:fldCharType="end"/>
      </w:r>
      <w:r>
        <w:t>. Сравнение динамики розничных цен и цен производителей</w:t>
      </w:r>
    </w:p>
    <w:p w:rsidR="0071315E" w:rsidRPr="0012559E" w:rsidRDefault="0071315E" w:rsidP="0071315E">
      <w:pPr>
        <w:pStyle w:val="Caption"/>
      </w:pPr>
    </w:p>
    <w:p w:rsidR="0071315E" w:rsidRDefault="00527FF5" w:rsidP="0071315E">
      <w:r>
        <w:pict>
          <v:group id="_x0000_s3572" editas="canvas" style="width:467.55pt;height:260.45pt;mso-position-horizontal-relative:char;mso-position-vertical-relative:line" coordsize="9351,5209">
            <o:lock v:ext="edit" aspectratio="t"/>
            <v:shape id="_x0000_s3571" type="#_x0000_t75" style="position:absolute;width:9351;height:5209" o:preferrelative="f" filled="t" fillcolor="white [3201]" stroked="t" strokecolor="#4f81bd [3204]" strokeweight="2.5pt">
              <v:fill o:detectmouseclick="t"/>
              <v:shadow color="#868686"/>
              <v:path o:extrusionok="t" o:connecttype="none"/>
              <o:lock v:ext="edit" text="t"/>
            </v:shape>
            <v:rect id="_x0000_s3573" style="position:absolute;left:57;top:57;width:9225;height:5095" strokeweight="31e-5mm"/>
            <v:rect id="_x0000_s3574" style="position:absolute;left:814;top:310;width:8480;height:4038" fillcolor="white [3201]" strokecolor="#4f81bd [3204]" strokeweight="2.5pt">
              <v:shadow color="#868686"/>
            </v:rect>
            <v:line id="_x0000_s3575" style="position:absolute" from="814,3672" to="9294,3673" strokeweight="0"/>
            <v:line id="_x0000_s3576" style="position:absolute" from="814,3006" to="9294,3007" strokeweight="0"/>
            <v:line id="_x0000_s3577" style="position:absolute" from="814,2329" to="9294,2330" strokeweight="0"/>
            <v:line id="_x0000_s3578" style="position:absolute" from="814,1652" to="9294,1653" strokeweight="0"/>
            <v:line id="_x0000_s3579" style="position:absolute" from="814,987" to="9294,988" strokeweight="0"/>
            <v:line id="_x0000_s3580" style="position:absolute" from="814,310" to="9294,311" strokeweight="0"/>
            <v:rect id="_x0000_s3581" style="position:absolute;left:814;top:310;width:8480;height:4038" filled="f" strokecolor="gray" strokeweight="31e-5mm"/>
            <v:line id="_x0000_s3582" style="position:absolute" from="814,310" to="815,4348" strokeweight="0"/>
            <v:line id="_x0000_s3583" style="position:absolute" from="768,4348" to="814,4349" strokeweight="0"/>
            <v:line id="_x0000_s3584" style="position:absolute" from="768,3672" to="814,3673" strokeweight="0"/>
            <v:line id="_x0000_s3585" style="position:absolute" from="768,3006" to="814,3007" strokeweight="0"/>
            <v:line id="_x0000_s3586" style="position:absolute" from="768,2329" to="814,2330" strokeweight="0"/>
            <v:line id="_x0000_s3587" style="position:absolute" from="768,1652" to="814,1653" strokeweight="0"/>
            <v:line id="_x0000_s3588" style="position:absolute" from="768,987" to="814,988" strokeweight="0"/>
            <v:line id="_x0000_s3589" style="position:absolute" from="768,310" to="814,311" strokeweight="0"/>
            <v:line id="_x0000_s3590" style="position:absolute" from="814,4348" to="9294,4349" strokeweight="0"/>
            <v:line id="_x0000_s3591" style="position:absolute;flip:y" from="814,4348" to="815,4394" strokeweight="0"/>
            <v:line id="_x0000_s3592" style="position:absolute;flip:y" from="1123,4348" to="1124,4394" strokeweight="0"/>
            <v:line id="_x0000_s3593" style="position:absolute;flip:y" from="1444,4348" to="1445,4394" strokeweight="0"/>
            <v:line id="_x0000_s3594" style="position:absolute;flip:y" from="1753,4348" to="1754,4394" strokeweight="0"/>
            <v:line id="_x0000_s3595" style="position:absolute;flip:y" from="2074,4348" to="2075,4394" strokeweight="0"/>
            <v:line id="_x0000_s3596" style="position:absolute;flip:y" from="2384,4348" to="2385,4394" strokeweight="0"/>
            <v:line id="_x0000_s3597" style="position:absolute;flip:y" from="2693,4348" to="2694,4394" strokeweight="0"/>
            <v:line id="_x0000_s3598" style="position:absolute;flip:y" from="3014,4348" to="3015,4394" strokeweight="0"/>
            <v:line id="_x0000_s3599" style="position:absolute;flip:y" from="3323,4348" to="3324,4394" strokeweight="0"/>
            <v:line id="_x0000_s3600" style="position:absolute;flip:y" from="3644,4348" to="3645,4394" strokeweight="0"/>
            <v:line id="_x0000_s3601" style="position:absolute;flip:y" from="3954,4348" to="3955,4394" strokeweight="0"/>
            <v:line id="_x0000_s3602" style="position:absolute;flip:y" from="4263,4348" to="4264,4394" strokeweight="0"/>
            <v:line id="_x0000_s3603" style="position:absolute;flip:y" from="4584,4348" to="4585,4394" strokeweight="0"/>
            <v:line id="_x0000_s3604" style="position:absolute;flip:y" from="4893,4348" to="4894,4394" strokeweight="0"/>
            <v:line id="_x0000_s3605" style="position:absolute;flip:y" from="5214,4348" to="5215,4394" strokeweight="0"/>
            <v:line id="_x0000_s3606" style="position:absolute;flip:y" from="5524,4348" to="5525,4394" strokeweight="0"/>
            <v:line id="_x0000_s3607" style="position:absolute;flip:y" from="5844,4348" to="5845,4394" strokeweight="0"/>
            <v:line id="_x0000_s3608" style="position:absolute;flip:y" from="6154,4348" to="6155,4394" strokeweight="0"/>
            <v:line id="_x0000_s3609" style="position:absolute;flip:y" from="6463,4348" to="6464,4394" strokeweight="0"/>
            <v:line id="_x0000_s3610" style="position:absolute;flip:y" from="6784,4348" to="6785,4394" strokeweight="0"/>
            <v:line id="_x0000_s3611" style="position:absolute;flip:y" from="7093,4348" to="7094,4394" strokeweight="0"/>
            <v:line id="_x0000_s3612" style="position:absolute;flip:y" from="7414,4348" to="7415,4394" strokeweight="0"/>
            <v:line id="_x0000_s3613" style="position:absolute;flip:y" from="7724,4348" to="7725,4394" strokeweight="0"/>
            <v:line id="_x0000_s3614" style="position:absolute;flip:y" from="8033,4348" to="8034,4394" strokeweight="0"/>
            <v:line id="_x0000_s3615" style="position:absolute;flip:y" from="8354,4348" to="8355,4394" strokeweight="0"/>
            <v:line id="_x0000_s3616" style="position:absolute;flip:y" from="8663,4348" to="8664,4394" strokeweight="0"/>
            <v:line id="_x0000_s3617" style="position:absolute;flip:y" from="8984,4348" to="8985,4394" strokeweight="0"/>
            <v:line id="_x0000_s3618" style="position:absolute;flip:y" from="9294,4348" to="9295,4394" strokeweight="0"/>
            <v:shape id="_x0000_s3619" style="position:absolute;left:848;top:2134;width:8411;height:1882" coordsize="734,164" path="m,164r7,-1l14,163r7,l28,163r7,l42,163r6,l55,162r7,l69,149r7,-4l83,143r7,-5l96,133r7,-3l110,129r7,l124,129r7,l137,130r7,2l151,134r7,1l165,136r7,1l179,137r6,l192,137r7,1l206,138r7,1l220,139r7,1l233,141r7,l247,141r7,1l261,142r7,1l275,143r6,-1l288,141r7,-1l302,139r7,l316,140r6,l329,141r7,-1l343,137r7,-1l357,135r7,l370,134r7,-1l384,131r7,l398,132r7,l412,132r6,-1l425,131r7,l439,131r7,l453,130r7,l466,129r7,l480,128r7,l494,127r7,-1l507,126r7,-1l521,123r7,-1l535,122r7,l549,123r6,l562,123r7,1l576,124r7,l590,123r7,1l603,125r7,l617,126r7,-1l631,124r7,1l645,126r6,1l658,127r7,-3l672,122r7,-2l686,119r6,-7l699,102r7,-29l713,43r7,-11l727,22,734,e" filled="f" strokecolor="navy" strokeweight="31e-5mm">
              <v:path arrowok="t"/>
            </v:shape>
            <v:shape id="_x0000_s3620" style="position:absolute;left:848;top:551;width:8411;height:3488" coordsize="734,304" path="m,302r7,-1l14,299r7,l28,298r7,l42,299r6,5l55,301r7,-13l69,271r7,-12l83,254r7,-14l96,252r7,-8l110,251r7,-13l124,252r7,33l137,269r7,4l151,270r7,-4l165,262r7,-1l179,256r6,1l192,263r7,10l206,272r7,8l220,279r7,-1l233,281r7,-1l247,281r7,-3l261,278r7,l275,282r6,-4l288,275r7,4l302,282r7,1l316,283r6,-1l329,280r7,-6l343,263r7,-8l357,256r7,-4l370,247r7,24l384,276r7,-3l398,273r7,-4l412,261r6,1l425,258r7,4l439,267r7,-10l453,261r7,6l466,270r7,-1l480,264r7,-1l494,256r7,-3l507,251r7,l521,256r7,3l535,261r7,11l549,272r6,-1l562,272r7,3l576,265r7,2l590,267r7,l603,264r7,6l617,267r7,3l631,273r7,4l645,276r6,-5l658,259r7,-8l672,234r7,-6l686,229r6,-8l699,234r7,-79l713,117r7,-11l727,69,734,e" filled="f" strokecolor="fuchsia" strokeweight="31e-5mm">
              <v:path arrowok="t"/>
            </v:shape>
            <v:shape id="_x0000_s3621" style="position:absolute;left:848;top:2926;width:8411;height:1032" coordsize="734,90" path="m,45r7,l14,53r7,-2l28,55r7,-1l42,50,48,30r7,11l62,74r7,l76,81r7,2l90,88,96,71r7,4l110,67r7,11l124,64,131,r6,43l144,39r7,9l158,56r7,8l172,65r7,7l185,71r7,-7l199,50r7,3l213,37r7,4l227,45r6,-5l240,42r7,l254,48r7,1l268,49r7,-6l281,49r7,3l295,41r7,-7l309,32r7,1l322,36r7,6l336,51r7,13l350,72r7,-3l364,73r6,4l377,45r7,-13l391,38r7,l405,46r7,12l418,56r7,5l432,56r7,-8l446,62r7,-6l460,45r6,-6l473,41r7,7l487,49r7,8l501,61r6,1l514,60r7,-9l528,46r7,-3l542,23r7,l555,27r7,-2l569,18r7,21l583,36r7,l597,36r6,7l610,33r7,7l624,33r7,-9l638,15r7,5l651,33r7,21l665,61r7,13l679,76r7,-2l692,74r7,-22l706,79r7,-2l720,75r7,8l734,90e" filled="f" strokecolor="yellow" strokeweight="31e-5mm">
              <v:path arrowok="t"/>
            </v:shape>
            <v:shape id="_x0000_s3622" style="position:absolute;left:848;top:3511;width:8411;height:1" coordsize="734,0" path="m,l7,r7,l21,r7,l35,r7,l48,r7,l62,r7,l76,r7,l90,r6,l103,r7,l117,r7,l131,r6,l144,r7,l158,r7,l172,r7,l185,r7,l199,r7,l213,r7,l227,r6,l240,r7,l254,r7,l268,r7,l281,r7,l295,r7,l309,r7,l322,r7,l336,r7,l350,r7,l364,r6,l377,r7,l391,r7,l405,r7,l418,r7,l432,r7,l446,r7,l460,r6,l473,r7,l487,r7,l501,r6,l514,r7,l528,r7,l542,r7,l555,r7,l569,r7,l583,r7,l597,r6,l610,r7,l624,r7,l638,r7,l651,r7,l665,r7,l679,r7,l692,r7,l706,r7,l720,r7,l734,e" filled="f" strokecolor="aqua" strokeweight="31e-5mm">
              <v:path arrowok="t"/>
            </v:shape>
            <v:rect id="_x0000_s3623" style="position:absolute;left:470;top:4257;width:232;height:516;mso-wrap-style:none" filled="f" stroked="f">
              <v:textbox style="mso-fit-shape-to-text:t" inset="0,0,0,0">
                <w:txbxContent>
                  <w:p w:rsidR="00942F80" w:rsidRDefault="00942F80">
                    <w:r>
                      <w:rPr>
                        <w:rFonts w:ascii="Arial" w:hAnsi="Arial" w:cs="Arial"/>
                        <w:color w:val="000000"/>
                        <w:sz w:val="16"/>
                        <w:szCs w:val="16"/>
                      </w:rPr>
                      <w:t>0%</w:t>
                    </w:r>
                  </w:p>
                </w:txbxContent>
              </v:textbox>
            </v:rect>
            <v:rect id="_x0000_s3624" style="position:absolute;left:286;top:3580;width:410;height:516;mso-wrap-style:none" filled="f" stroked="f">
              <v:textbox style="mso-fit-shape-to-text:t" inset="0,0,0,0">
                <w:txbxContent>
                  <w:p w:rsidR="00942F80" w:rsidRDefault="00942F80">
                    <w:r>
                      <w:rPr>
                        <w:rFonts w:ascii="Arial" w:hAnsi="Arial" w:cs="Arial"/>
                        <w:color w:val="000000"/>
                        <w:sz w:val="16"/>
                        <w:szCs w:val="16"/>
                      </w:rPr>
                      <w:t>200%</w:t>
                    </w:r>
                  </w:p>
                </w:txbxContent>
              </v:textbox>
            </v:rect>
            <v:rect id="_x0000_s3625" style="position:absolute;left:286;top:2914;width:410;height:516;mso-wrap-style:none" filled="f" stroked="f">
              <v:textbox style="mso-fit-shape-to-text:t" inset="0,0,0,0">
                <w:txbxContent>
                  <w:p w:rsidR="00942F80" w:rsidRDefault="00942F80">
                    <w:r>
                      <w:rPr>
                        <w:rFonts w:ascii="Arial" w:hAnsi="Arial" w:cs="Arial"/>
                        <w:color w:val="000000"/>
                        <w:sz w:val="16"/>
                        <w:szCs w:val="16"/>
                      </w:rPr>
                      <w:t>400%</w:t>
                    </w:r>
                  </w:p>
                </w:txbxContent>
              </v:textbox>
            </v:rect>
            <v:rect id="_x0000_s3626" style="position:absolute;left:286;top:2237;width:410;height:516;mso-wrap-style:none" filled="f" stroked="f">
              <v:textbox style="mso-fit-shape-to-text:t" inset="0,0,0,0">
                <w:txbxContent>
                  <w:p w:rsidR="00942F80" w:rsidRDefault="00942F80">
                    <w:r>
                      <w:rPr>
                        <w:rFonts w:ascii="Arial" w:hAnsi="Arial" w:cs="Arial"/>
                        <w:color w:val="000000"/>
                        <w:sz w:val="16"/>
                        <w:szCs w:val="16"/>
                      </w:rPr>
                      <w:t>600%</w:t>
                    </w:r>
                  </w:p>
                </w:txbxContent>
              </v:textbox>
            </v:rect>
            <v:rect id="_x0000_s3627" style="position:absolute;left:286;top:1560;width:410;height:516;mso-wrap-style:none" filled="f" stroked="f">
              <v:textbox style="mso-fit-shape-to-text:t" inset="0,0,0,0">
                <w:txbxContent>
                  <w:p w:rsidR="00942F80" w:rsidRDefault="00942F80">
                    <w:r>
                      <w:rPr>
                        <w:rFonts w:ascii="Arial" w:hAnsi="Arial" w:cs="Arial"/>
                        <w:color w:val="000000"/>
                        <w:sz w:val="16"/>
                        <w:szCs w:val="16"/>
                      </w:rPr>
                      <w:t>800%</w:t>
                    </w:r>
                  </w:p>
                </w:txbxContent>
              </v:textbox>
            </v:rect>
            <v:rect id="_x0000_s3628" style="position:absolute;left:195;top:895;width:499;height:516;mso-wrap-style:none" filled="f" stroked="f">
              <v:textbox style="mso-fit-shape-to-text:t" inset="0,0,0,0">
                <w:txbxContent>
                  <w:p w:rsidR="00942F80" w:rsidRDefault="00942F80">
                    <w:r>
                      <w:rPr>
                        <w:rFonts w:ascii="Arial" w:hAnsi="Arial" w:cs="Arial"/>
                        <w:color w:val="000000"/>
                        <w:sz w:val="16"/>
                        <w:szCs w:val="16"/>
                      </w:rPr>
                      <w:t>1000%</w:t>
                    </w:r>
                  </w:p>
                </w:txbxContent>
              </v:textbox>
            </v:rect>
            <v:rect id="_x0000_s3629" style="position:absolute;left:195;top:218;width:499;height:516;mso-wrap-style:none" filled="f" stroked="f">
              <v:textbox style="mso-fit-shape-to-text:t" inset="0,0,0,0">
                <w:txbxContent>
                  <w:p w:rsidR="00942F80" w:rsidRDefault="00942F80">
                    <w:r>
                      <w:rPr>
                        <w:rFonts w:ascii="Arial" w:hAnsi="Arial" w:cs="Arial"/>
                        <w:color w:val="000000"/>
                        <w:sz w:val="16"/>
                        <w:szCs w:val="16"/>
                      </w:rPr>
                      <w:t>1200%</w:t>
                    </w:r>
                  </w:p>
                </w:txbxContent>
              </v:textbox>
            </v:rect>
            <v:rect id="_x0000_s3630" style="position:absolute;left:328;top:4582;width:483;height:516;rotation:315;mso-wrap-style:none" filled="f" stroked="f">
              <v:textbox style="mso-fit-shape-to-text:t" inset="0,0,0,0">
                <w:txbxContent>
                  <w:p w:rsidR="00942F80" w:rsidRDefault="00942F80">
                    <w:r>
                      <w:rPr>
                        <w:rFonts w:ascii="Arial" w:hAnsi="Arial" w:cs="Arial"/>
                        <w:color w:val="000000"/>
                        <w:sz w:val="16"/>
                        <w:szCs w:val="16"/>
                      </w:rPr>
                      <w:t>янв.02</w:t>
                    </w:r>
                  </w:p>
                </w:txbxContent>
              </v:textbox>
            </v:rect>
            <v:rect id="_x0000_s3631" style="position:absolute;left:621;top:4592;width:511;height:516;rotation:315;mso-wrap-style:none" filled="f" stroked="f">
              <v:textbox style="mso-fit-shape-to-text:t" inset="0,0,0,0">
                <w:txbxContent>
                  <w:p w:rsidR="00942F80" w:rsidRDefault="00942F80">
                    <w:r>
                      <w:rPr>
                        <w:rFonts w:ascii="Arial" w:hAnsi="Arial" w:cs="Arial"/>
                        <w:color w:val="000000"/>
                        <w:sz w:val="16"/>
                        <w:szCs w:val="16"/>
                      </w:rPr>
                      <w:t>май.02</w:t>
                    </w:r>
                  </w:p>
                </w:txbxContent>
              </v:textbox>
            </v:rect>
            <v:rect id="_x0000_s3632" style="position:absolute;left:959;top:4582;width:480;height:516;rotation:315;mso-wrap-style:none" filled="f" stroked="f">
              <v:textbox style="mso-fit-shape-to-text:t" inset="0,0,0,0">
                <w:txbxContent>
                  <w:p w:rsidR="00942F80" w:rsidRDefault="00942F80">
                    <w:r>
                      <w:rPr>
                        <w:rFonts w:ascii="Arial" w:hAnsi="Arial" w:cs="Arial"/>
                        <w:color w:val="000000"/>
                        <w:sz w:val="16"/>
                        <w:szCs w:val="16"/>
                      </w:rPr>
                      <w:t>сен.02</w:t>
                    </w:r>
                  </w:p>
                </w:txbxContent>
              </v:textbox>
            </v:rect>
            <v:rect id="_x0000_s3633" style="position:absolute;left:1279;top:4582;width:483;height:516;rotation:315;mso-wrap-style:none" filled="f" stroked="f">
              <v:textbox style="mso-fit-shape-to-text:t" inset="0,0,0,0">
                <w:txbxContent>
                  <w:p w:rsidR="00942F80" w:rsidRDefault="00942F80">
                    <w:r>
                      <w:rPr>
                        <w:rFonts w:ascii="Arial" w:hAnsi="Arial" w:cs="Arial"/>
                        <w:color w:val="000000"/>
                        <w:sz w:val="16"/>
                        <w:szCs w:val="16"/>
                      </w:rPr>
                      <w:t>янв.03</w:t>
                    </w:r>
                  </w:p>
                </w:txbxContent>
              </v:textbox>
            </v:rect>
            <v:rect id="_x0000_s3634" style="position:absolute;left:1561;top:4592;width:511;height:516;rotation:315;mso-wrap-style:none" filled="f" stroked="f">
              <v:textbox style="mso-fit-shape-to-text:t" inset="0,0,0,0">
                <w:txbxContent>
                  <w:p w:rsidR="00942F80" w:rsidRDefault="00942F80">
                    <w:r>
                      <w:rPr>
                        <w:rFonts w:ascii="Arial" w:hAnsi="Arial" w:cs="Arial"/>
                        <w:color w:val="000000"/>
                        <w:sz w:val="16"/>
                        <w:szCs w:val="16"/>
                      </w:rPr>
                      <w:t>май.03</w:t>
                    </w:r>
                  </w:p>
                </w:txbxContent>
              </v:textbox>
            </v:rect>
            <v:rect id="_x0000_s3635" style="position:absolute;left:1898;top:4582;width:480;height:516;rotation:315;mso-wrap-style:none" filled="f" stroked="f">
              <v:textbox style="mso-fit-shape-to-text:t" inset="0,0,0,0">
                <w:txbxContent>
                  <w:p w:rsidR="00942F80" w:rsidRDefault="00942F80">
                    <w:r>
                      <w:rPr>
                        <w:rFonts w:ascii="Arial" w:hAnsi="Arial" w:cs="Arial"/>
                        <w:color w:val="000000"/>
                        <w:sz w:val="16"/>
                        <w:szCs w:val="16"/>
                      </w:rPr>
                      <w:t>сен.03</w:t>
                    </w:r>
                  </w:p>
                </w:txbxContent>
              </v:textbox>
            </v:rect>
            <v:rect id="_x0000_s3636" style="position:absolute;left:2219;top:4582;width:483;height:516;rotation:315;mso-wrap-style:none" filled="f" stroked="f">
              <v:textbox style="mso-fit-shape-to-text:t" inset="0,0,0,0">
                <w:txbxContent>
                  <w:p w:rsidR="00942F80" w:rsidRDefault="00942F80">
                    <w:r>
                      <w:rPr>
                        <w:rFonts w:ascii="Arial" w:hAnsi="Arial" w:cs="Arial"/>
                        <w:color w:val="000000"/>
                        <w:sz w:val="16"/>
                        <w:szCs w:val="16"/>
                      </w:rPr>
                      <w:t>янв.04</w:t>
                    </w:r>
                  </w:p>
                </w:txbxContent>
              </v:textbox>
            </v:rect>
            <v:rect id="_x0000_s3637" style="position:absolute;left:2501;top:4592;width:511;height:516;rotation:315;mso-wrap-style:none" filled="f" stroked="f">
              <v:textbox style="mso-fit-shape-to-text:t" inset="0,0,0,0">
                <w:txbxContent>
                  <w:p w:rsidR="00942F80" w:rsidRDefault="00942F80">
                    <w:r>
                      <w:rPr>
                        <w:rFonts w:ascii="Arial" w:hAnsi="Arial" w:cs="Arial"/>
                        <w:color w:val="000000"/>
                        <w:sz w:val="16"/>
                        <w:szCs w:val="16"/>
                      </w:rPr>
                      <w:t>май.04</w:t>
                    </w:r>
                  </w:p>
                </w:txbxContent>
              </v:textbox>
            </v:rect>
            <v:rect id="_x0000_s3638" style="position:absolute;left:2849;top:4582;width:480;height:516;rotation:315;mso-wrap-style:none" filled="f" stroked="f">
              <v:textbox style="mso-fit-shape-to-text:t" inset="0,0,0,0">
                <w:txbxContent>
                  <w:p w:rsidR="00942F80" w:rsidRDefault="00942F80">
                    <w:r>
                      <w:rPr>
                        <w:rFonts w:ascii="Arial" w:hAnsi="Arial" w:cs="Arial"/>
                        <w:color w:val="000000"/>
                        <w:sz w:val="16"/>
                        <w:szCs w:val="16"/>
                      </w:rPr>
                      <w:t>сен.04</w:t>
                    </w:r>
                  </w:p>
                </w:txbxContent>
              </v:textbox>
            </v:rect>
            <v:rect id="_x0000_s3639" style="position:absolute;left:3159;top:4582;width:483;height:516;rotation:315;mso-wrap-style:none" filled="f" stroked="f">
              <v:textbox style="mso-fit-shape-to-text:t" inset="0,0,0,0">
                <w:txbxContent>
                  <w:p w:rsidR="00942F80" w:rsidRDefault="00942F80">
                    <w:r>
                      <w:rPr>
                        <w:rFonts w:ascii="Arial" w:hAnsi="Arial" w:cs="Arial"/>
                        <w:color w:val="000000"/>
                        <w:sz w:val="16"/>
                        <w:szCs w:val="16"/>
                      </w:rPr>
                      <w:t>янв.05</w:t>
                    </w:r>
                  </w:p>
                </w:txbxContent>
              </v:textbox>
            </v:rect>
            <v:rect id="_x0000_s3640" style="position:absolute;left:3452;top:4592;width:511;height:516;rotation:315;mso-wrap-style:none" filled="f" stroked="f">
              <v:textbox style="mso-fit-shape-to-text:t" inset="0,0,0,0">
                <w:txbxContent>
                  <w:p w:rsidR="00942F80" w:rsidRDefault="00942F80">
                    <w:r>
                      <w:rPr>
                        <w:rFonts w:ascii="Arial" w:hAnsi="Arial" w:cs="Arial"/>
                        <w:color w:val="000000"/>
                        <w:sz w:val="16"/>
                        <w:szCs w:val="16"/>
                      </w:rPr>
                      <w:t>май.05</w:t>
                    </w:r>
                  </w:p>
                </w:txbxContent>
              </v:textbox>
            </v:rect>
            <v:rect id="_x0000_s3641" style="position:absolute;left:3789;top:4582;width:480;height:516;rotation:315;mso-wrap-style:none" filled="f" stroked="f">
              <v:textbox style="mso-fit-shape-to-text:t" inset="0,0,0,0">
                <w:txbxContent>
                  <w:p w:rsidR="00942F80" w:rsidRDefault="00942F80">
                    <w:r>
                      <w:rPr>
                        <w:rFonts w:ascii="Arial" w:hAnsi="Arial" w:cs="Arial"/>
                        <w:color w:val="000000"/>
                        <w:sz w:val="16"/>
                        <w:szCs w:val="16"/>
                      </w:rPr>
                      <w:t>сен.05</w:t>
                    </w:r>
                  </w:p>
                </w:txbxContent>
              </v:textbox>
            </v:rect>
            <v:rect id="_x0000_s3642" style="position:absolute;left:4099;top:4582;width:483;height:516;rotation:315;mso-wrap-style:none" filled="f" stroked="f">
              <v:textbox style="mso-fit-shape-to-text:t" inset="0,0,0,0">
                <w:txbxContent>
                  <w:p w:rsidR="00942F80" w:rsidRDefault="00942F80">
                    <w:r>
                      <w:rPr>
                        <w:rFonts w:ascii="Arial" w:hAnsi="Arial" w:cs="Arial"/>
                        <w:color w:val="000000"/>
                        <w:sz w:val="16"/>
                        <w:szCs w:val="16"/>
                      </w:rPr>
                      <w:t>янв.06</w:t>
                    </w:r>
                  </w:p>
                </w:txbxContent>
              </v:textbox>
            </v:rect>
            <v:rect id="_x0000_s3643" style="position:absolute;left:4391;top:4592;width:511;height:516;rotation:315;mso-wrap-style:none" filled="f" stroked="f">
              <v:textbox style="mso-fit-shape-to-text:t" inset="0,0,0,0">
                <w:txbxContent>
                  <w:p w:rsidR="00942F80" w:rsidRDefault="00942F80">
                    <w:r>
                      <w:rPr>
                        <w:rFonts w:ascii="Arial" w:hAnsi="Arial" w:cs="Arial"/>
                        <w:color w:val="000000"/>
                        <w:sz w:val="16"/>
                        <w:szCs w:val="16"/>
                      </w:rPr>
                      <w:t>май.06</w:t>
                    </w:r>
                  </w:p>
                </w:txbxContent>
              </v:textbox>
            </v:rect>
            <v:rect id="_x0000_s3644" style="position:absolute;left:4729;top:4582;width:480;height:516;rotation:315;mso-wrap-style:none" filled="f" stroked="f">
              <v:textbox style="mso-fit-shape-to-text:t" inset="0,0,0,0">
                <w:txbxContent>
                  <w:p w:rsidR="00942F80" w:rsidRDefault="00942F80">
                    <w:r>
                      <w:rPr>
                        <w:rFonts w:ascii="Arial" w:hAnsi="Arial" w:cs="Arial"/>
                        <w:color w:val="000000"/>
                        <w:sz w:val="16"/>
                        <w:szCs w:val="16"/>
                      </w:rPr>
                      <w:t>сен.06</w:t>
                    </w:r>
                  </w:p>
                </w:txbxContent>
              </v:textbox>
            </v:rect>
            <v:rect id="_x0000_s3645" style="position:absolute;left:5050;top:4582;width:483;height:516;rotation:315;mso-wrap-style:none" filled="f" stroked="f">
              <v:textbox style="mso-fit-shape-to-text:t" inset="0,0,0,0">
                <w:txbxContent>
                  <w:p w:rsidR="00942F80" w:rsidRDefault="00942F80">
                    <w:r>
                      <w:rPr>
                        <w:rFonts w:ascii="Arial" w:hAnsi="Arial" w:cs="Arial"/>
                        <w:color w:val="000000"/>
                        <w:sz w:val="16"/>
                        <w:szCs w:val="16"/>
                      </w:rPr>
                      <w:t>янв.07</w:t>
                    </w:r>
                  </w:p>
                </w:txbxContent>
              </v:textbox>
            </v:rect>
            <v:rect id="_x0000_s3646" style="position:absolute;left:5331;top:4592;width:511;height:516;rotation:315;mso-wrap-style:none" filled="f" stroked="f">
              <v:textbox style="mso-fit-shape-to-text:t" inset="0,0,0,0">
                <w:txbxContent>
                  <w:p w:rsidR="00942F80" w:rsidRDefault="00942F80">
                    <w:r>
                      <w:rPr>
                        <w:rFonts w:ascii="Arial" w:hAnsi="Arial" w:cs="Arial"/>
                        <w:color w:val="000000"/>
                        <w:sz w:val="16"/>
                        <w:szCs w:val="16"/>
                      </w:rPr>
                      <w:t>май.07</w:t>
                    </w:r>
                  </w:p>
                </w:txbxContent>
              </v:textbox>
            </v:rect>
            <v:rect id="_x0000_s3647" style="position:absolute;left:5668;top:4582;width:480;height:516;rotation:315;mso-wrap-style:none" filled="f" stroked="f">
              <v:textbox style="mso-fit-shape-to-text:t" inset="0,0,0,0">
                <w:txbxContent>
                  <w:p w:rsidR="00942F80" w:rsidRDefault="00942F80">
                    <w:r>
                      <w:rPr>
                        <w:rFonts w:ascii="Arial" w:hAnsi="Arial" w:cs="Arial"/>
                        <w:color w:val="000000"/>
                        <w:sz w:val="16"/>
                        <w:szCs w:val="16"/>
                      </w:rPr>
                      <w:t>сен.07</w:t>
                    </w:r>
                  </w:p>
                </w:txbxContent>
              </v:textbox>
            </v:rect>
            <v:rect id="_x0000_s3648" style="position:absolute;left:5989;top:4582;width:483;height:516;rotation:315;mso-wrap-style:none" filled="f" stroked="f">
              <v:textbox style="mso-fit-shape-to-text:t" inset="0,0,0,0">
                <w:txbxContent>
                  <w:p w:rsidR="00942F80" w:rsidRDefault="00942F80">
                    <w:r>
                      <w:rPr>
                        <w:rFonts w:ascii="Arial" w:hAnsi="Arial" w:cs="Arial"/>
                        <w:color w:val="000000"/>
                        <w:sz w:val="16"/>
                        <w:szCs w:val="16"/>
                      </w:rPr>
                      <w:t>янв.08</w:t>
                    </w:r>
                  </w:p>
                </w:txbxContent>
              </v:textbox>
            </v:rect>
            <v:rect id="_x0000_s3649" style="position:absolute;left:6271;top:4592;width:511;height:516;rotation:315;mso-wrap-style:none" filled="f" stroked="f">
              <v:textbox style="mso-fit-shape-to-text:t" inset="0,0,0,0">
                <w:txbxContent>
                  <w:p w:rsidR="00942F80" w:rsidRDefault="00942F80">
                    <w:r>
                      <w:rPr>
                        <w:rFonts w:ascii="Arial" w:hAnsi="Arial" w:cs="Arial"/>
                        <w:color w:val="000000"/>
                        <w:sz w:val="16"/>
                        <w:szCs w:val="16"/>
                      </w:rPr>
                      <w:t>май.08</w:t>
                    </w:r>
                  </w:p>
                </w:txbxContent>
              </v:textbox>
            </v:rect>
            <v:rect id="_x0000_s3650" style="position:absolute;left:6620;top:4582;width:480;height:516;rotation:315;mso-wrap-style:none" filled="f" stroked="f">
              <v:textbox style="mso-fit-shape-to-text:t" inset="0,0,0,0">
                <w:txbxContent>
                  <w:p w:rsidR="00942F80" w:rsidRDefault="00942F80">
                    <w:r>
                      <w:rPr>
                        <w:rFonts w:ascii="Arial" w:hAnsi="Arial" w:cs="Arial"/>
                        <w:color w:val="000000"/>
                        <w:sz w:val="16"/>
                        <w:szCs w:val="16"/>
                      </w:rPr>
                      <w:t>сен.08</w:t>
                    </w:r>
                  </w:p>
                </w:txbxContent>
              </v:textbox>
            </v:rect>
            <v:rect id="_x0000_s3651" style="position:absolute;left:6929;top:4582;width:483;height:516;rotation:315;mso-wrap-style:none" filled="f" stroked="f">
              <v:textbox style="mso-fit-shape-to-text:t" inset="0,0,0,0">
                <w:txbxContent>
                  <w:p w:rsidR="00942F80" w:rsidRDefault="00942F80">
                    <w:r>
                      <w:rPr>
                        <w:rFonts w:ascii="Arial" w:hAnsi="Arial" w:cs="Arial"/>
                        <w:color w:val="000000"/>
                        <w:sz w:val="16"/>
                        <w:szCs w:val="16"/>
                      </w:rPr>
                      <w:t>янв.09</w:t>
                    </w:r>
                  </w:p>
                </w:txbxContent>
              </v:textbox>
            </v:rect>
            <v:rect id="_x0000_s3652" style="position:absolute;left:7211;top:4592;width:511;height:516;rotation:315;mso-wrap-style:none" filled="f" stroked="f">
              <v:textbox style="mso-fit-shape-to-text:t" inset="0,0,0,0">
                <w:txbxContent>
                  <w:p w:rsidR="00942F80" w:rsidRDefault="00942F80">
                    <w:r>
                      <w:rPr>
                        <w:rFonts w:ascii="Arial" w:hAnsi="Arial" w:cs="Arial"/>
                        <w:color w:val="000000"/>
                        <w:sz w:val="16"/>
                        <w:szCs w:val="16"/>
                      </w:rPr>
                      <w:t>май.09</w:t>
                    </w:r>
                  </w:p>
                </w:txbxContent>
              </v:textbox>
            </v:rect>
            <v:rect id="_x0000_s3653" style="position:absolute;left:7559;top:4582;width:480;height:516;rotation:315;mso-wrap-style:none" filled="f" stroked="f">
              <v:textbox style="mso-fit-shape-to-text:t" inset="0,0,0,0">
                <w:txbxContent>
                  <w:p w:rsidR="00942F80" w:rsidRDefault="00942F80">
                    <w:r>
                      <w:rPr>
                        <w:rFonts w:ascii="Arial" w:hAnsi="Arial" w:cs="Arial"/>
                        <w:color w:val="000000"/>
                        <w:sz w:val="16"/>
                        <w:szCs w:val="16"/>
                      </w:rPr>
                      <w:t>сен.09</w:t>
                    </w:r>
                  </w:p>
                </w:txbxContent>
              </v:textbox>
            </v:rect>
            <v:rect id="_x0000_s3654" style="position:absolute;left:7869;top:4582;width:483;height:516;rotation:315;mso-wrap-style:none" filled="f" stroked="f">
              <v:textbox style="mso-fit-shape-to-text:t" inset="0,0,0,0">
                <w:txbxContent>
                  <w:p w:rsidR="00942F80" w:rsidRDefault="00942F80">
                    <w:r>
                      <w:rPr>
                        <w:rFonts w:ascii="Arial" w:hAnsi="Arial" w:cs="Arial"/>
                        <w:color w:val="000000"/>
                        <w:sz w:val="16"/>
                        <w:szCs w:val="16"/>
                      </w:rPr>
                      <w:t>янв.10</w:t>
                    </w:r>
                  </w:p>
                </w:txbxContent>
              </v:textbox>
            </v:rect>
            <v:rect id="_x0000_s3655" style="position:absolute;left:8162;top:4592;width:511;height:516;rotation:315;mso-wrap-style:none" filled="f" stroked="f">
              <v:textbox style="mso-fit-shape-to-text:t" inset="0,0,0,0">
                <w:txbxContent>
                  <w:p w:rsidR="00942F80" w:rsidRDefault="00942F80">
                    <w:r>
                      <w:rPr>
                        <w:rFonts w:ascii="Arial" w:hAnsi="Arial" w:cs="Arial"/>
                        <w:color w:val="000000"/>
                        <w:sz w:val="16"/>
                        <w:szCs w:val="16"/>
                      </w:rPr>
                      <w:t>май.10</w:t>
                    </w:r>
                  </w:p>
                </w:txbxContent>
              </v:textbox>
            </v:rect>
            <v:rect id="_x0000_s3656" style="position:absolute;left:8499;top:4582;width:480;height:516;rotation:315;mso-wrap-style:none" filled="f" stroked="f">
              <v:textbox style="mso-fit-shape-to-text:t" inset="0,0,0,0">
                <w:txbxContent>
                  <w:p w:rsidR="00942F80" w:rsidRDefault="00942F80">
                    <w:r>
                      <w:rPr>
                        <w:rFonts w:ascii="Arial" w:hAnsi="Arial" w:cs="Arial"/>
                        <w:color w:val="000000"/>
                        <w:sz w:val="16"/>
                        <w:szCs w:val="16"/>
                      </w:rPr>
                      <w:t>сен.10</w:t>
                    </w:r>
                  </w:p>
                </w:txbxContent>
              </v:textbox>
            </v:rect>
            <v:rect id="_x0000_s3657" style="position:absolute;left:1513;top:723;width:2865;height:872" strokeweight="0"/>
            <v:line id="_x0000_s3658" style="position:absolute" from="1558,838" to="1834,839" strokecolor="navy" strokeweight="31e-5mm"/>
            <v:rect id="_x0000_s3659" style="position:absolute;left:1868;top:757;width:895;height:447;mso-wrap-style:none" filled="f" stroked="f">
              <v:textbox style="mso-fit-shape-to-text:t" inset="0,0,0,0">
                <w:txbxContent>
                  <w:p w:rsidR="00942F80" w:rsidRDefault="00942F80">
                    <w:r>
                      <w:rPr>
                        <w:rFonts w:ascii="Arial" w:hAnsi="Arial" w:cs="Arial"/>
                        <w:color w:val="000000"/>
                        <w:sz w:val="12"/>
                        <w:szCs w:val="12"/>
                      </w:rPr>
                      <w:t>Гречка, розница</w:t>
                    </w:r>
                  </w:p>
                </w:txbxContent>
              </v:textbox>
            </v:rect>
            <v:line id="_x0000_s3660" style="position:absolute" from="1558,1056" to="1834,1057" strokecolor="fuchsia" strokeweight="31e-5mm"/>
            <v:rect id="_x0000_s3661" style="position:absolute;left:1868;top:975;width:1612;height:447;mso-wrap-style:none" filled="f" stroked="f">
              <v:textbox style="mso-fit-shape-to-text:t" inset="0,0,0,0">
                <w:txbxContent>
                  <w:p w:rsidR="00942F80" w:rsidRDefault="00942F80">
                    <w:r>
                      <w:rPr>
                        <w:rFonts w:ascii="Arial" w:hAnsi="Arial" w:cs="Arial"/>
                        <w:color w:val="000000"/>
                        <w:sz w:val="12"/>
                        <w:szCs w:val="12"/>
                      </w:rPr>
                      <w:t>Гречиха, цены приобретения</w:t>
                    </w:r>
                  </w:p>
                </w:txbxContent>
              </v:textbox>
            </v:rect>
            <v:line id="_x0000_s3662" style="position:absolute" from="1558,1274" to="1834,1275" strokecolor="yellow" strokeweight="31e-5mm"/>
            <v:rect id="_x0000_s3663" style="position:absolute;left:1868;top:1193;width:2337;height:447;mso-wrap-style:none" filled="f" stroked="f">
              <v:textbox style="mso-fit-shape-to-text:t" inset="0,0,0,0">
                <w:txbxContent>
                  <w:p w:rsidR="00942F80" w:rsidRDefault="00942F80">
                    <w:r>
                      <w:rPr>
                        <w:rFonts w:ascii="Arial" w:hAnsi="Arial" w:cs="Arial"/>
                        <w:color w:val="000000"/>
                        <w:sz w:val="12"/>
                        <w:szCs w:val="12"/>
                      </w:rPr>
                      <w:t>Валовая маржа, % от цены приобретения</w:t>
                    </w:r>
                  </w:p>
                </w:txbxContent>
              </v:textbox>
            </v:rect>
            <v:line id="_x0000_s3664" style="position:absolute" from="1558,1492" to="1834,1493" strokecolor="aqua" strokeweight="31e-5mm"/>
            <v:rect id="_x0000_s3665" style="position:absolute;left:1868;top:1411;width:1375;height:447;mso-wrap-style:none" filled="f" stroked="f">
              <v:textbox style="mso-fit-shape-to-text:t" inset="0,0,0,0">
                <w:txbxContent>
                  <w:p w:rsidR="00942F80" w:rsidRDefault="00942F80">
                    <w:r>
                      <w:rPr>
                        <w:rFonts w:ascii="Arial" w:hAnsi="Arial" w:cs="Arial"/>
                        <w:color w:val="000000"/>
                        <w:sz w:val="12"/>
                        <w:szCs w:val="12"/>
                      </w:rPr>
                      <w:t>Средняя валовая маржа</w:t>
                    </w:r>
                  </w:p>
                </w:txbxContent>
              </v:textbox>
            </v:rect>
            <v:rect id="_x0000_s3666" style="position:absolute;left:57;top:57;width:9225;height:5095" filled="f" strokeweight="31e-5mm"/>
            <w10:wrap type="none"/>
            <w10:anchorlock/>
          </v:group>
        </w:pict>
      </w:r>
    </w:p>
    <w:p w:rsidR="0071315E" w:rsidRDefault="0071315E" w:rsidP="0071315E"/>
    <w:p w:rsidR="0071315E" w:rsidRDefault="0071315E" w:rsidP="0071315E">
      <w:r w:rsidRPr="00593005">
        <w:t>Средняя валовая маржа за этот период составляла 250%. В декабре 2010 она упала почти до 100%.</w:t>
      </w:r>
      <w:r>
        <w:t xml:space="preserve"> </w:t>
      </w:r>
      <w:r w:rsidRPr="00593005">
        <w:t xml:space="preserve">Если бы маржа оставалась неизменной, в декабре средняя цена гречневой крупы в РФ составляла бы не 76 руб/кг, а 122 руб/кг. </w:t>
      </w:r>
    </w:p>
    <w:p w:rsidR="0071315E" w:rsidRDefault="0071315E" w:rsidP="0071315E">
      <w:r>
        <w:t>Статистика показывает, что это снижение валовой маржи является фронтальным явлением.</w:t>
      </w:r>
    </w:p>
    <w:p w:rsidR="0071315E" w:rsidRPr="00593005" w:rsidRDefault="0071315E" w:rsidP="0071315E"/>
    <w:p w:rsidR="0071315E" w:rsidRPr="0012559E" w:rsidRDefault="0071315E" w:rsidP="0071315E">
      <w:pPr>
        <w:pStyle w:val="Caption"/>
      </w:pPr>
      <w:r w:rsidRPr="0012559E">
        <w:lastRenderedPageBreak/>
        <w:t xml:space="preserve">Рисунок </w:t>
      </w:r>
      <w:r w:rsidR="00527FF5">
        <w:fldChar w:fldCharType="begin"/>
      </w:r>
      <w:r w:rsidRPr="0012559E">
        <w:instrText xml:space="preserve"> </w:instrText>
      </w:r>
      <w:r>
        <w:instrText>SEQ</w:instrText>
      </w:r>
      <w:r w:rsidRPr="0012559E">
        <w:instrText xml:space="preserve"> Рисунок \* </w:instrText>
      </w:r>
      <w:r>
        <w:instrText>ARABIC</w:instrText>
      </w:r>
      <w:r w:rsidRPr="0012559E">
        <w:instrText xml:space="preserve"> </w:instrText>
      </w:r>
      <w:r w:rsidR="00527FF5">
        <w:fldChar w:fldCharType="separate"/>
      </w:r>
      <w:r w:rsidR="00971FBD">
        <w:rPr>
          <w:noProof/>
        </w:rPr>
        <w:t>24</w:t>
      </w:r>
      <w:r w:rsidR="00527FF5">
        <w:fldChar w:fldCharType="end"/>
      </w:r>
      <w:r>
        <w:t>. Динамика валовой маржи по округам</w:t>
      </w:r>
    </w:p>
    <w:p w:rsidR="0071315E" w:rsidRDefault="00527FF5" w:rsidP="0071315E">
      <w:r>
        <w:pict>
          <v:group id="_x0000_s3669" editas="canvas" style="width:481.8pt;height:257.15pt;mso-position-horizontal-relative:char;mso-position-vertical-relative:line" coordsize="9636,5143">
            <o:lock v:ext="edit" aspectratio="t"/>
            <v:shape id="_x0000_s3668" type="#_x0000_t75" style="position:absolute;width:9636;height:5143" o:preferrelative="f">
              <v:fill o:detectmouseclick="t"/>
              <v:path o:extrusionok="t" o:connecttype="none"/>
              <o:lock v:ext="edit" text="t"/>
            </v:shape>
            <v:rect id="_x0000_s3670" style="position:absolute;left:61;top:61;width:9514;height:4957" fillcolor="white [3201]" strokecolor="#4f81bd [3204]" strokeweight="2.5pt">
              <v:shadow color="#868686"/>
            </v:rect>
            <v:rect id="_x0000_s3671" style="position:absolute;left:762;top:650;width:8567;height:3902" filled="f" stroked="f"/>
            <v:line id="_x0000_s3672" style="position:absolute" from="762,4159" to="9329,4160" strokecolor="#b3b3b3" strokeweight="0"/>
            <v:line id="_x0000_s3673" style="position:absolute" from="762,3767" to="9329,3768" strokecolor="#b3b3b3" strokeweight="0"/>
            <v:line id="_x0000_s3674" style="position:absolute" from="762,3386" to="9329,3387" strokecolor="#b3b3b3" strokeweight="0"/>
            <v:line id="_x0000_s3675" style="position:absolute" from="762,2994" to="9329,2995" strokecolor="#b3b3b3" strokeweight="0"/>
            <v:line id="_x0000_s3676" style="position:absolute" from="762,2601" to="9329,2602" strokecolor="#b3b3b3" strokeweight="0"/>
            <v:line id="_x0000_s3677" style="position:absolute" from="762,2208" to="9329,2209" strokecolor="#b3b3b3" strokeweight="0"/>
            <v:line id="_x0000_s3678" style="position:absolute" from="762,1816" to="9329,1817" strokecolor="#b3b3b3" strokeweight="0"/>
            <v:line id="_x0000_s3679" style="position:absolute" from="762,1435" to="9329,1436" strokecolor="#b3b3b3" strokeweight="0"/>
            <v:line id="_x0000_s3680" style="position:absolute" from="762,1043" to="9329,1044" strokecolor="#b3b3b3" strokeweight="0"/>
            <v:line id="_x0000_s3681" style="position:absolute" from="762,650" to="9329,651" strokecolor="#b3b3b3" strokeweight="0"/>
            <v:rect id="_x0000_s3682" style="position:absolute;left:762;top:650;width:8567;height:3902" fillcolor="white [3201]" strokecolor="#4f81bd [3204]" strokeweight="2.5pt">
              <v:shadow color="#868686"/>
            </v:rect>
            <v:line id="_x0000_s3683" style="position:absolute" from="762,650" to="763,4552" strokecolor="#b3b3b3" strokeweight="0"/>
            <v:line id="_x0000_s3684" style="position:absolute" from="725,4552" to="762,4553" strokecolor="#b3b3b3" strokeweight="0"/>
            <v:line id="_x0000_s3685" style="position:absolute" from="725,4159" to="762,4160" strokecolor="#b3b3b3" strokeweight="0"/>
            <v:line id="_x0000_s3686" style="position:absolute" from="725,3767" to="762,3768" strokecolor="#b3b3b3" strokeweight="0"/>
            <v:line id="_x0000_s3687" style="position:absolute" from="725,3386" to="762,3387" strokecolor="#b3b3b3" strokeweight="0"/>
            <v:line id="_x0000_s3688" style="position:absolute" from="725,2994" to="762,2995" strokecolor="#b3b3b3" strokeweight="0"/>
            <v:line id="_x0000_s3689" style="position:absolute" from="725,2601" to="762,2602" strokecolor="#b3b3b3" strokeweight="0"/>
            <v:line id="_x0000_s3690" style="position:absolute" from="725,2208" to="762,2209" strokecolor="#b3b3b3" strokeweight="0"/>
            <v:line id="_x0000_s3691" style="position:absolute" from="725,1816" to="762,1817" strokecolor="#b3b3b3" strokeweight="0"/>
            <v:line id="_x0000_s3692" style="position:absolute" from="725,1435" to="762,1436" strokecolor="#b3b3b3" strokeweight="0"/>
            <v:line id="_x0000_s3693" style="position:absolute" from="725,1043" to="762,1044" strokecolor="#b3b3b3" strokeweight="0"/>
            <v:line id="_x0000_s3694" style="position:absolute" from="725,650" to="762,651" strokecolor="#b3b3b3" strokeweight="0"/>
            <v:line id="_x0000_s3695" style="position:absolute" from="762,4552" to="9329,4553" strokecolor="#b3b3b3" strokeweight="0"/>
            <v:line id="_x0000_s3696" style="position:absolute;flip:y" from="762,4552" to="763,4589" strokecolor="#b3b3b3" strokeweight="0"/>
            <v:line id="_x0000_s3697" style="position:absolute;flip:y" from="1303,4552" to="1304,4589" strokecolor="#b3b3b3" strokeweight="0"/>
            <v:line id="_x0000_s3698" style="position:absolute;flip:y" from="1831,4552" to="1832,4589" strokecolor="#b3b3b3" strokeweight="0"/>
            <v:line id="_x0000_s3699" style="position:absolute;flip:y" from="2372,4552" to="2373,4589" strokecolor="#b3b3b3" strokeweight="0"/>
            <v:line id="_x0000_s3700" style="position:absolute;flip:y" from="2901,4552" to="2902,4589" strokecolor="#b3b3b3" strokeweight="0"/>
            <v:line id="_x0000_s3701" style="position:absolute;flip:y" from="3441,4552" to="3442,4589" strokecolor="#b3b3b3" strokeweight="0"/>
            <v:line id="_x0000_s3702" style="position:absolute;flip:y" from="3970,4552" to="3971,4589" strokecolor="#b3b3b3" strokeweight="0"/>
            <v:line id="_x0000_s3703" style="position:absolute;flip:y" from="4511,4552" to="4512,4589" strokecolor="#b3b3b3" strokeweight="0"/>
            <v:line id="_x0000_s3704" style="position:absolute;flip:y" from="5052,4552" to="5053,4589" strokecolor="#b3b3b3" strokeweight="0"/>
            <v:line id="_x0000_s3705" style="position:absolute;flip:y" from="5580,4552" to="5581,4589" strokecolor="#b3b3b3" strokeweight="0"/>
            <v:line id="_x0000_s3706" style="position:absolute;flip:y" from="6121,4552" to="6122,4589" strokecolor="#b3b3b3" strokeweight="0"/>
            <v:line id="_x0000_s3707" style="position:absolute;flip:y" from="6649,4552" to="6650,4589" strokecolor="#b3b3b3" strokeweight="0"/>
            <v:line id="_x0000_s3708" style="position:absolute;flip:y" from="7190,4552" to="7191,4589" strokecolor="#b3b3b3" strokeweight="0"/>
            <v:line id="_x0000_s3709" style="position:absolute;flip:y" from="7719,4552" to="7720,4589" strokecolor="#b3b3b3" strokeweight="0"/>
            <v:line id="_x0000_s3710" style="position:absolute;flip:y" from="8259,4552" to="8260,4589" strokecolor="#b3b3b3" strokeweight="0"/>
            <v:line id="_x0000_s3711" style="position:absolute;flip:y" from="8788,4552" to="8789,4589" strokecolor="#b3b3b3" strokeweight="0"/>
            <v:line id="_x0000_s3712" style="position:absolute;flip:y" from="9329,4552" to="9330,4589" strokecolor="#b3b3b3" strokeweight="0"/>
            <v:shape id="_x0000_s3713" style="position:absolute;left:762;top:1264;width:8481;height:2380" coordsize="690,194" path="m,178r7,11l15,152r7,10l29,144r7,24l44,138,51,r7,93l65,84r8,19l80,120r7,18l94,141r8,14l109,153r7,-14l123,108r8,6l138,80r7,8l152,96r8,-11l167,90r7,-1l182,103r7,2l196,105r7,-12l211,105r7,7l225,89r7,-16l240,68r7,2l254,77r7,14l269,110r7,28l283,154r7,-6l298,158r7,8l312,96r7,-27l327,81r7,l341,99r8,26l356,120r7,11l370,120r8,-16l385,133r7,-12l399,97r8,-13l414,88r7,16l428,105r8,18l443,131r7,2l457,129r8,-18l472,99r7,-7l486,49r8,1l501,58r7,-6l515,38r8,47l530,78r7,-2l545,77r7,15l559,71r7,15l574,71r7,-21l588,32r7,11l603,71r7,46l617,130r7,29l632,164r7,-4l646,159r7,-48l661,171r7,-5l675,162r7,16l690,194e" filled="f" strokecolor="#004586" strokeweight=".001mm">
              <v:path arrowok="t"/>
            </v:shape>
            <v:shape id="_x0000_s3714" style="position:absolute;left:762;top:859;width:8481;height:2920" coordsize="690,238" path="m,198r7,30l15,178r7,51l29,221r7,-22l44,158,51,r7,68l65,96r8,24l80,144r7,28l94,172r8,14l109,187r7,-16l123,184r8,-25l138,86r7,27l152,135r8,-16l167,123r7,12l182,136r7,-7l196,140r7,-21l211,134r7,12l225,104r7,-10l240,84r7,18l254,106r7,15l269,136r7,36l283,193r7,-5l298,197r7,12l312,136r7,-23l327,133r7,11l341,161r8,20l356,189r7,-8l370,165r8,8l385,173r7,5l399,131r8,-7l414,124r7,27l428,155r8,17l443,176r7,9l457,169r8,-19l472,158r7,-22l486,62r8,22l501,113r7,-15l515,81r8,45l530,119r7,-2l545,121r7,11l559,123r7,12l574,110r7,-34l588,79r7,11l603,130r7,25l617,162r7,38l632,214r7,-12l646,213r7,-35l661,214r7,-12l675,205r7,10l690,238e" filled="f" strokecolor="#ff420e" strokeweight=".001mm">
              <v:path arrowok="t"/>
            </v:shape>
            <v:shape id="_x0000_s3715" style="position:absolute;left:762;top:1497;width:8481;height:2073" coordsize="690,169" path="m,165r7,3l15,133r7,-9l29,112r7,20l44,98,51,32r7,43l65,82r8,13l80,113r7,19l94,132r8,7l109,136r7,-26l123,14r8,55l138,55r7,27l152,80r8,-8l167,76r7,9l182,93r7,1l196,88r7,-6l211,103r7,-10l225,77r7,-14l240,55r7,-1l254,61r7,18l269,108r7,23l283,126r7,-34l298,126r7,-21l312,48r7,-9l327,54r7,6l341,71r8,21l356,80r7,29l370,106r8,-48l385,86r7,-19l399,36r8,9l414,67r7,19l428,76r8,7l443,96r7,5l457,95r8,2l472,68r7,2l486,61r8,-24l501,33r7,-1l515,19r8,11l530,56r7,6l545,55r7,19l559,64r7,-14l574,50r7,-35l588,r7,22l603,45r7,32l617,110r7,20l632,133r7,1l646,123r7,-23l661,138r7,23l675,154r7,-3l690,169e" filled="f" strokecolor="#7e0021" strokeweight=".001mm">
              <v:path arrowok="t"/>
            </v:shape>
            <v:rect id="_x0000_s3716" style="position:absolute;left:3552;top:233;width:109;height:654;mso-wrap-style:none" filled="f" stroked="f">
              <v:textbox style="mso-fit-shape-to-text:t" inset="0,0,0,0">
                <w:txbxContent>
                  <w:p w:rsidR="00942F80" w:rsidRPr="00C606CA" w:rsidRDefault="00942F80" w:rsidP="00C606CA"/>
                </w:txbxContent>
              </v:textbox>
            </v:rect>
            <v:rect id="_x0000_s3717" style="position:absolute;left:356;top:4466;width:320;height:481;mso-wrap-style:none" filled="f" stroked="f">
              <v:textbox style="mso-fit-shape-to-text:t" inset="0,0,0,0">
                <w:txbxContent>
                  <w:p w:rsidR="00942F80" w:rsidRDefault="00942F80">
                    <w:r>
                      <w:rPr>
                        <w:rFonts w:ascii="Arial" w:hAnsi="Arial" w:cs="Arial"/>
                        <w:color w:val="000000"/>
                        <w:sz w:val="14"/>
                        <w:szCs w:val="14"/>
                      </w:rPr>
                      <w:t>0,0%</w:t>
                    </w:r>
                  </w:p>
                </w:txbxContent>
              </v:textbox>
            </v:rect>
            <v:rect id="_x0000_s3718" style="position:absolute;left:283;top:4073;width:397;height:481;mso-wrap-style:none" filled="f" stroked="f">
              <v:textbox style="mso-fit-shape-to-text:t" inset="0,0,0,0">
                <w:txbxContent>
                  <w:p w:rsidR="00942F80" w:rsidRDefault="00942F80">
                    <w:r>
                      <w:rPr>
                        <w:rFonts w:ascii="Arial" w:hAnsi="Arial" w:cs="Arial"/>
                        <w:color w:val="000000"/>
                        <w:sz w:val="14"/>
                        <w:szCs w:val="14"/>
                      </w:rPr>
                      <w:t>50,0%</w:t>
                    </w:r>
                  </w:p>
                </w:txbxContent>
              </v:textbox>
            </v:rect>
            <v:rect id="_x0000_s3719" style="position:absolute;left:209;top:3681;width:475;height:481;mso-wrap-style:none" filled="f" stroked="f">
              <v:textbox style="mso-fit-shape-to-text:t" inset="0,0,0,0">
                <w:txbxContent>
                  <w:p w:rsidR="00942F80" w:rsidRDefault="00942F80">
                    <w:r>
                      <w:rPr>
                        <w:rFonts w:ascii="Arial" w:hAnsi="Arial" w:cs="Arial"/>
                        <w:color w:val="000000"/>
                        <w:sz w:val="14"/>
                        <w:szCs w:val="14"/>
                      </w:rPr>
                      <w:t>100,0%</w:t>
                    </w:r>
                  </w:p>
                </w:txbxContent>
              </v:textbox>
            </v:rect>
            <v:rect id="_x0000_s3720" style="position:absolute;left:209;top:3300;width:475;height:481;mso-wrap-style:none" filled="f" stroked="f">
              <v:textbox style="mso-fit-shape-to-text:t" inset="0,0,0,0">
                <w:txbxContent>
                  <w:p w:rsidR="00942F80" w:rsidRDefault="00942F80">
                    <w:r>
                      <w:rPr>
                        <w:rFonts w:ascii="Arial" w:hAnsi="Arial" w:cs="Arial"/>
                        <w:color w:val="000000"/>
                        <w:sz w:val="14"/>
                        <w:szCs w:val="14"/>
                      </w:rPr>
                      <w:t>150,0%</w:t>
                    </w:r>
                  </w:p>
                </w:txbxContent>
              </v:textbox>
            </v:rect>
            <v:rect id="_x0000_s3721" style="position:absolute;left:209;top:2908;width:475;height:481;mso-wrap-style:none" filled="f" stroked="f">
              <v:textbox style="mso-fit-shape-to-text:t" inset="0,0,0,0">
                <w:txbxContent>
                  <w:p w:rsidR="00942F80" w:rsidRDefault="00942F80">
                    <w:r>
                      <w:rPr>
                        <w:rFonts w:ascii="Arial" w:hAnsi="Arial" w:cs="Arial"/>
                        <w:color w:val="000000"/>
                        <w:sz w:val="14"/>
                        <w:szCs w:val="14"/>
                      </w:rPr>
                      <w:t>200,0%</w:t>
                    </w:r>
                  </w:p>
                </w:txbxContent>
              </v:textbox>
            </v:rect>
            <v:rect id="_x0000_s3722" style="position:absolute;left:209;top:2515;width:475;height:481;mso-wrap-style:none" filled="f" stroked="f">
              <v:textbox style="mso-fit-shape-to-text:t" inset="0,0,0,0">
                <w:txbxContent>
                  <w:p w:rsidR="00942F80" w:rsidRDefault="00942F80">
                    <w:r>
                      <w:rPr>
                        <w:rFonts w:ascii="Arial" w:hAnsi="Arial" w:cs="Arial"/>
                        <w:color w:val="000000"/>
                        <w:sz w:val="14"/>
                        <w:szCs w:val="14"/>
                      </w:rPr>
                      <w:t>250,0%</w:t>
                    </w:r>
                  </w:p>
                </w:txbxContent>
              </v:textbox>
            </v:rect>
            <v:rect id="_x0000_s3723" style="position:absolute;left:209;top:2122;width:475;height:481;mso-wrap-style:none" filled="f" stroked="f">
              <v:textbox style="mso-fit-shape-to-text:t" inset="0,0,0,0">
                <w:txbxContent>
                  <w:p w:rsidR="00942F80" w:rsidRDefault="00942F80">
                    <w:r>
                      <w:rPr>
                        <w:rFonts w:ascii="Arial" w:hAnsi="Arial" w:cs="Arial"/>
                        <w:color w:val="000000"/>
                        <w:sz w:val="14"/>
                        <w:szCs w:val="14"/>
                      </w:rPr>
                      <w:t>300,0%</w:t>
                    </w:r>
                  </w:p>
                </w:txbxContent>
              </v:textbox>
            </v:rect>
            <v:rect id="_x0000_s3724" style="position:absolute;left:209;top:1730;width:475;height:481;mso-wrap-style:none" filled="f" stroked="f">
              <v:textbox style="mso-fit-shape-to-text:t" inset="0,0,0,0">
                <w:txbxContent>
                  <w:p w:rsidR="00942F80" w:rsidRDefault="00942F80">
                    <w:r>
                      <w:rPr>
                        <w:rFonts w:ascii="Arial" w:hAnsi="Arial" w:cs="Arial"/>
                        <w:color w:val="000000"/>
                        <w:sz w:val="14"/>
                        <w:szCs w:val="14"/>
                      </w:rPr>
                      <w:t>350,0%</w:t>
                    </w:r>
                  </w:p>
                </w:txbxContent>
              </v:textbox>
            </v:rect>
            <v:rect id="_x0000_s3725" style="position:absolute;left:209;top:1350;width:475;height:481;mso-wrap-style:none" filled="f" stroked="f">
              <v:textbox style="mso-fit-shape-to-text:t" inset="0,0,0,0">
                <w:txbxContent>
                  <w:p w:rsidR="00942F80" w:rsidRDefault="00942F80">
                    <w:r>
                      <w:rPr>
                        <w:rFonts w:ascii="Arial" w:hAnsi="Arial" w:cs="Arial"/>
                        <w:color w:val="000000"/>
                        <w:sz w:val="14"/>
                        <w:szCs w:val="14"/>
                      </w:rPr>
                      <w:t>400,0%</w:t>
                    </w:r>
                  </w:p>
                </w:txbxContent>
              </v:textbox>
            </v:rect>
            <v:rect id="_x0000_s3726" style="position:absolute;left:209;top:957;width:475;height:481;mso-wrap-style:none" filled="f" stroked="f">
              <v:textbox style="mso-fit-shape-to-text:t" inset="0,0,0,0">
                <w:txbxContent>
                  <w:p w:rsidR="00942F80" w:rsidRDefault="00942F80">
                    <w:r>
                      <w:rPr>
                        <w:rFonts w:ascii="Arial" w:hAnsi="Arial" w:cs="Arial"/>
                        <w:color w:val="000000"/>
                        <w:sz w:val="14"/>
                        <w:szCs w:val="14"/>
                      </w:rPr>
                      <w:t>450,0%</w:t>
                    </w:r>
                  </w:p>
                </w:txbxContent>
              </v:textbox>
            </v:rect>
            <v:rect id="_x0000_s3727" style="position:absolute;left:209;top:564;width:475;height:481;mso-wrap-style:none" filled="f" stroked="f">
              <v:textbox style="mso-fit-shape-to-text:t" inset="0,0,0,0">
                <w:txbxContent>
                  <w:p w:rsidR="00942F80" w:rsidRDefault="00942F80">
                    <w:r>
                      <w:rPr>
                        <w:rFonts w:ascii="Arial" w:hAnsi="Arial" w:cs="Arial"/>
                        <w:color w:val="000000"/>
                        <w:sz w:val="14"/>
                        <w:szCs w:val="14"/>
                      </w:rPr>
                      <w:t>500,0%</w:t>
                    </w:r>
                  </w:p>
                </w:txbxContent>
              </v:textbox>
            </v:rect>
            <v:rect id="_x0000_s3728" style="position:absolute;left:553;top:4662;width:423;height:481;mso-wrap-style:none" filled="f" stroked="f">
              <v:textbox style="mso-fit-shape-to-text:t" inset="0,0,0,0">
                <w:txbxContent>
                  <w:p w:rsidR="00942F80" w:rsidRDefault="00942F80">
                    <w:r>
                      <w:rPr>
                        <w:rFonts w:ascii="Arial" w:hAnsi="Arial" w:cs="Arial"/>
                        <w:color w:val="000000"/>
                        <w:sz w:val="14"/>
                        <w:szCs w:val="14"/>
                      </w:rPr>
                      <w:t>янв.03</w:t>
                    </w:r>
                  </w:p>
                </w:txbxContent>
              </v:textbox>
            </v:rect>
            <v:rect id="_x0000_s3729" style="position:absolute;left:1094;top:4662;width:457;height:481;mso-wrap-style:none" filled="f" stroked="f">
              <v:textbox style="mso-fit-shape-to-text:t" inset="0,0,0,0">
                <w:txbxContent>
                  <w:p w:rsidR="00942F80" w:rsidRDefault="00942F80">
                    <w:r>
                      <w:rPr>
                        <w:rFonts w:ascii="Arial" w:hAnsi="Arial" w:cs="Arial"/>
                        <w:color w:val="000000"/>
                        <w:sz w:val="14"/>
                        <w:szCs w:val="14"/>
                      </w:rPr>
                      <w:t>июл.03</w:t>
                    </w:r>
                  </w:p>
                </w:txbxContent>
              </v:textbox>
            </v:rect>
            <v:rect id="_x0000_s3730" style="position:absolute;left:1622;top:4662;width:423;height:481;mso-wrap-style:none" filled="f" stroked="f">
              <v:textbox style="mso-fit-shape-to-text:t" inset="0,0,0,0">
                <w:txbxContent>
                  <w:p w:rsidR="00942F80" w:rsidRDefault="00942F80">
                    <w:r>
                      <w:rPr>
                        <w:rFonts w:ascii="Arial" w:hAnsi="Arial" w:cs="Arial"/>
                        <w:color w:val="000000"/>
                        <w:sz w:val="14"/>
                        <w:szCs w:val="14"/>
                      </w:rPr>
                      <w:t>янв.04</w:t>
                    </w:r>
                  </w:p>
                </w:txbxContent>
              </v:textbox>
            </v:rect>
            <v:rect id="_x0000_s3731" style="position:absolute;left:2163;top:4662;width:457;height:481;mso-wrap-style:none" filled="f" stroked="f">
              <v:textbox style="mso-fit-shape-to-text:t" inset="0,0,0,0">
                <w:txbxContent>
                  <w:p w:rsidR="00942F80" w:rsidRDefault="00942F80">
                    <w:r>
                      <w:rPr>
                        <w:rFonts w:ascii="Arial" w:hAnsi="Arial" w:cs="Arial"/>
                        <w:color w:val="000000"/>
                        <w:sz w:val="14"/>
                        <w:szCs w:val="14"/>
                      </w:rPr>
                      <w:t>июл.04</w:t>
                    </w:r>
                  </w:p>
                </w:txbxContent>
              </v:textbox>
            </v:rect>
            <v:rect id="_x0000_s3732" style="position:absolute;left:2692;top:4662;width:423;height:481;mso-wrap-style:none" filled="f" stroked="f">
              <v:textbox style="mso-fit-shape-to-text:t" inset="0,0,0,0">
                <w:txbxContent>
                  <w:p w:rsidR="00942F80" w:rsidRDefault="00942F80">
                    <w:r>
                      <w:rPr>
                        <w:rFonts w:ascii="Arial" w:hAnsi="Arial" w:cs="Arial"/>
                        <w:color w:val="000000"/>
                        <w:sz w:val="14"/>
                        <w:szCs w:val="14"/>
                      </w:rPr>
                      <w:t>янв.05</w:t>
                    </w:r>
                  </w:p>
                </w:txbxContent>
              </v:textbox>
            </v:rect>
            <v:rect id="_x0000_s3733" style="position:absolute;left:3232;top:4662;width:457;height:481;mso-wrap-style:none" filled="f" stroked="f">
              <v:textbox style="mso-fit-shape-to-text:t" inset="0,0,0,0">
                <w:txbxContent>
                  <w:p w:rsidR="00942F80" w:rsidRDefault="00942F80">
                    <w:r>
                      <w:rPr>
                        <w:rFonts w:ascii="Arial" w:hAnsi="Arial" w:cs="Arial"/>
                        <w:color w:val="000000"/>
                        <w:sz w:val="14"/>
                        <w:szCs w:val="14"/>
                      </w:rPr>
                      <w:t>июл.05</w:t>
                    </w:r>
                  </w:p>
                </w:txbxContent>
              </v:textbox>
            </v:rect>
            <v:rect id="_x0000_s3734" style="position:absolute;left:3761;top:4662;width:423;height:481;mso-wrap-style:none" filled="f" stroked="f">
              <v:textbox style="mso-fit-shape-to-text:t" inset="0,0,0,0">
                <w:txbxContent>
                  <w:p w:rsidR="00942F80" w:rsidRDefault="00942F80">
                    <w:r>
                      <w:rPr>
                        <w:rFonts w:ascii="Arial" w:hAnsi="Arial" w:cs="Arial"/>
                        <w:color w:val="000000"/>
                        <w:sz w:val="14"/>
                        <w:szCs w:val="14"/>
                      </w:rPr>
                      <w:t>янв.06</w:t>
                    </w:r>
                  </w:p>
                </w:txbxContent>
              </v:textbox>
            </v:rect>
            <v:rect id="_x0000_s3735" style="position:absolute;left:4302;top:4662;width:457;height:481;mso-wrap-style:none" filled="f" stroked="f">
              <v:textbox style="mso-fit-shape-to-text:t" inset="0,0,0,0">
                <w:txbxContent>
                  <w:p w:rsidR="00942F80" w:rsidRDefault="00942F80">
                    <w:r>
                      <w:rPr>
                        <w:rFonts w:ascii="Arial" w:hAnsi="Arial" w:cs="Arial"/>
                        <w:color w:val="000000"/>
                        <w:sz w:val="14"/>
                        <w:szCs w:val="14"/>
                      </w:rPr>
                      <w:t>июл.06</w:t>
                    </w:r>
                  </w:p>
                </w:txbxContent>
              </v:textbox>
            </v:rect>
            <v:rect id="_x0000_s3736" style="position:absolute;left:4843;top:4662;width:423;height:481;mso-wrap-style:none" filled="f" stroked="f">
              <v:textbox style="mso-fit-shape-to-text:t" inset="0,0,0,0">
                <w:txbxContent>
                  <w:p w:rsidR="00942F80" w:rsidRDefault="00942F80">
                    <w:r>
                      <w:rPr>
                        <w:rFonts w:ascii="Arial" w:hAnsi="Arial" w:cs="Arial"/>
                        <w:color w:val="000000"/>
                        <w:sz w:val="14"/>
                        <w:szCs w:val="14"/>
                      </w:rPr>
                      <w:t>янв.07</w:t>
                    </w:r>
                  </w:p>
                </w:txbxContent>
              </v:textbox>
            </v:rect>
            <v:rect id="_x0000_s3737" style="position:absolute;left:5371;top:4662;width:457;height:481;mso-wrap-style:none" filled="f" stroked="f">
              <v:textbox style="mso-fit-shape-to-text:t" inset="0,0,0,0">
                <w:txbxContent>
                  <w:p w:rsidR="00942F80" w:rsidRDefault="00942F80">
                    <w:r>
                      <w:rPr>
                        <w:rFonts w:ascii="Arial" w:hAnsi="Arial" w:cs="Arial"/>
                        <w:color w:val="000000"/>
                        <w:sz w:val="14"/>
                        <w:szCs w:val="14"/>
                      </w:rPr>
                      <w:t>июл.07</w:t>
                    </w:r>
                  </w:p>
                </w:txbxContent>
              </v:textbox>
            </v:rect>
            <v:rect id="_x0000_s3738" style="position:absolute;left:5912;top:4662;width:423;height:481;mso-wrap-style:none" filled="f" stroked="f">
              <v:textbox style="mso-fit-shape-to-text:t" inset="0,0,0,0">
                <w:txbxContent>
                  <w:p w:rsidR="00942F80" w:rsidRDefault="00942F80">
                    <w:r>
                      <w:rPr>
                        <w:rFonts w:ascii="Arial" w:hAnsi="Arial" w:cs="Arial"/>
                        <w:color w:val="000000"/>
                        <w:sz w:val="14"/>
                        <w:szCs w:val="14"/>
                      </w:rPr>
                      <w:t>янв.08</w:t>
                    </w:r>
                  </w:p>
                </w:txbxContent>
              </v:textbox>
            </v:rect>
            <v:rect id="_x0000_s3739" style="position:absolute;left:6440;top:4662;width:457;height:481;mso-wrap-style:none" filled="f" stroked="f">
              <v:textbox style="mso-fit-shape-to-text:t" inset="0,0,0,0">
                <w:txbxContent>
                  <w:p w:rsidR="00942F80" w:rsidRDefault="00942F80">
                    <w:r>
                      <w:rPr>
                        <w:rFonts w:ascii="Arial" w:hAnsi="Arial" w:cs="Arial"/>
                        <w:color w:val="000000"/>
                        <w:sz w:val="14"/>
                        <w:szCs w:val="14"/>
                      </w:rPr>
                      <w:t>июл.08</w:t>
                    </w:r>
                  </w:p>
                </w:txbxContent>
              </v:textbox>
            </v:rect>
            <v:rect id="_x0000_s3740" style="position:absolute;left:6981;top:4662;width:423;height:481;mso-wrap-style:none" filled="f" stroked="f">
              <v:textbox style="mso-fit-shape-to-text:t" inset="0,0,0,0">
                <w:txbxContent>
                  <w:p w:rsidR="00942F80" w:rsidRDefault="00942F80">
                    <w:r>
                      <w:rPr>
                        <w:rFonts w:ascii="Arial" w:hAnsi="Arial" w:cs="Arial"/>
                        <w:color w:val="000000"/>
                        <w:sz w:val="14"/>
                        <w:szCs w:val="14"/>
                      </w:rPr>
                      <w:t>янв.09</w:t>
                    </w:r>
                  </w:p>
                </w:txbxContent>
              </v:textbox>
            </v:rect>
            <v:rect id="_x0000_s3741" style="position:absolute;left:7510;top:4662;width:457;height:481;mso-wrap-style:none" filled="f" stroked="f">
              <v:textbox style="mso-fit-shape-to-text:t" inset="0,0,0,0">
                <w:txbxContent>
                  <w:p w:rsidR="00942F80" w:rsidRDefault="00942F80">
                    <w:r>
                      <w:rPr>
                        <w:rFonts w:ascii="Arial" w:hAnsi="Arial" w:cs="Arial"/>
                        <w:color w:val="000000"/>
                        <w:sz w:val="14"/>
                        <w:szCs w:val="14"/>
                      </w:rPr>
                      <w:t>июл.09</w:t>
                    </w:r>
                  </w:p>
                </w:txbxContent>
              </v:textbox>
            </v:rect>
            <v:rect id="_x0000_s3742" style="position:absolute;left:8050;top:4662;width:423;height:481;mso-wrap-style:none" filled="f" stroked="f">
              <v:textbox style="mso-fit-shape-to-text:t" inset="0,0,0,0">
                <w:txbxContent>
                  <w:p w:rsidR="00942F80" w:rsidRDefault="00942F80">
                    <w:r>
                      <w:rPr>
                        <w:rFonts w:ascii="Arial" w:hAnsi="Arial" w:cs="Arial"/>
                        <w:color w:val="000000"/>
                        <w:sz w:val="14"/>
                        <w:szCs w:val="14"/>
                      </w:rPr>
                      <w:t>янв.10</w:t>
                    </w:r>
                  </w:p>
                </w:txbxContent>
              </v:textbox>
            </v:rect>
            <v:rect id="_x0000_s3743" style="position:absolute;left:8579;top:4662;width:457;height:481;mso-wrap-style:none" filled="f" stroked="f">
              <v:textbox style="mso-fit-shape-to-text:t" inset="0,0,0,0">
                <w:txbxContent>
                  <w:p w:rsidR="00942F80" w:rsidRDefault="00942F80">
                    <w:r>
                      <w:rPr>
                        <w:rFonts w:ascii="Arial" w:hAnsi="Arial" w:cs="Arial"/>
                        <w:color w:val="000000"/>
                        <w:sz w:val="14"/>
                        <w:szCs w:val="14"/>
                      </w:rPr>
                      <w:t>июл.10</w:t>
                    </w:r>
                  </w:p>
                </w:txbxContent>
              </v:textbox>
            </v:rect>
            <v:rect id="_x0000_s3744" style="position:absolute;left:9120;top:4662;width:412;height:481;mso-wrap-style:none" filled="f" stroked="f">
              <v:textbox style="mso-fit-shape-to-text:t" inset="0,0,0,0">
                <w:txbxContent>
                  <w:p w:rsidR="00942F80" w:rsidRDefault="00942F80">
                    <w:r>
                      <w:rPr>
                        <w:rFonts w:ascii="Arial" w:hAnsi="Arial" w:cs="Arial"/>
                        <w:color w:val="000000"/>
                        <w:sz w:val="14"/>
                        <w:szCs w:val="14"/>
                      </w:rPr>
                      <w:t>янв.11</w:t>
                    </w:r>
                  </w:p>
                </w:txbxContent>
              </v:textbox>
            </v:rect>
            <v:line id="_x0000_s3745" style="position:absolute" from="2384,1509" to="2716,1510" strokecolor="#004586" strokeweight=".001mm"/>
            <v:rect id="_x0000_s3746" style="position:absolute;left:2753;top:1435;width:1520;height:481;mso-wrap-style:none" filled="f" stroked="f">
              <v:textbox style="mso-fit-shape-to-text:t" inset="0,0,0,0">
                <w:txbxContent>
                  <w:p w:rsidR="00942F80" w:rsidRDefault="00942F80">
                    <w:r>
                      <w:rPr>
                        <w:rFonts w:ascii="Arial" w:hAnsi="Arial" w:cs="Arial"/>
                        <w:color w:val="000000"/>
                        <w:sz w:val="14"/>
                        <w:szCs w:val="14"/>
                      </w:rPr>
                      <w:t>Российская Федерация</w:t>
                    </w:r>
                  </w:p>
                </w:txbxContent>
              </v:textbox>
            </v:rect>
            <v:line id="_x0000_s3747" style="position:absolute" from="2384,1742" to="2716,1743" strokecolor="#ff420e" strokeweight=".001mm"/>
            <v:rect id="_x0000_s3748" style="position:absolute;left:2753;top:1669;width:2220;height:481;mso-wrap-style:none" filled="f" stroked="f">
              <v:textbox style="mso-fit-shape-to-text:t" inset="0,0,0,0">
                <w:txbxContent>
                  <w:p w:rsidR="00942F80" w:rsidRDefault="00942F80">
                    <w:r>
                      <w:rPr>
                        <w:rFonts w:ascii="Arial" w:hAnsi="Arial" w:cs="Arial"/>
                        <w:color w:val="000000"/>
                        <w:sz w:val="14"/>
                        <w:szCs w:val="14"/>
                      </w:rPr>
                      <w:t>Центральный федеральный округ</w:t>
                    </w:r>
                  </w:p>
                </w:txbxContent>
              </v:textbox>
            </v:rect>
            <v:line id="_x0000_s3749" style="position:absolute" from="2384,1975" to="2716,1976" strokecolor="#7e0021" strokeweight=".001mm"/>
            <v:rect id="_x0000_s3750" style="position:absolute;left:2753;top:1902;width:2034;height:481;mso-wrap-style:none" filled="f" stroked="f">
              <v:textbox style="mso-fit-shape-to-text:t" inset="0,0,0,0">
                <w:txbxContent>
                  <w:p w:rsidR="00942F80" w:rsidRDefault="00942F80">
                    <w:r>
                      <w:rPr>
                        <w:rFonts w:ascii="Arial" w:hAnsi="Arial" w:cs="Arial"/>
                        <w:color w:val="000000"/>
                        <w:sz w:val="14"/>
                        <w:szCs w:val="14"/>
                      </w:rPr>
                      <w:t>Сибирский федеральный округ</w:t>
                    </w:r>
                  </w:p>
                </w:txbxContent>
              </v:textbox>
            </v:rect>
            <w10:wrap type="none"/>
            <w10:anchorlock/>
          </v:group>
        </w:pict>
      </w:r>
    </w:p>
    <w:p w:rsidR="0071315E" w:rsidRDefault="0071315E" w:rsidP="0071315E">
      <w:pPr>
        <w:pStyle w:val="Heading4"/>
      </w:pPr>
      <w:r>
        <w:t>Динамика цен</w:t>
      </w:r>
    </w:p>
    <w:p w:rsidR="0071315E" w:rsidRPr="0012559E" w:rsidRDefault="004A0E86" w:rsidP="0071315E">
      <w:r>
        <w:t xml:space="preserve">Нами также было </w:t>
      </w:r>
      <w:r w:rsidR="0071315E">
        <w:t>проведено сравнение между регионами с антимонопольными делами и без них.</w:t>
      </w:r>
    </w:p>
    <w:p w:rsidR="0071315E" w:rsidRDefault="0071315E" w:rsidP="0071315E">
      <w:r>
        <w:t>Рост цен с января 2010 г по сентябрь 2010 г был выше среднего по России в следующих регионах с антимонопольными делами: Республика Марий Эл, Омская область, Республика Башкортостан, Самарская область, Пермский край, Пензенская область, Томская область, Республика Татарстан, Чувашская Песпублика, Алтайский край, Краснодарский край. В то же время в ряде регионов с антимонопольными делами он оказался ниже: в Ярославской области, Калининградской области, г. Санкт-Петербурге, Хабаровском крае, Республике Дагестан, Республике Саха.</w:t>
      </w:r>
    </w:p>
    <w:p w:rsidR="0071315E" w:rsidRDefault="0071315E" w:rsidP="0071315E">
      <w:r>
        <w:t xml:space="preserve">В целом за 2010 г выше среднего по России в следующих регионах с антимонопольными делами: Республика Марий Эл, Омская область, Республика Башкортостан, Республика Татарстан, Пензенская область, Чувашская Песпублика, Алтайский край, Пермский край, Томская область, Самарская область, Ярославская область. В то же время в ряде регионов с антимонопольными делами он оказался ниже: Краснодарском крае, Калининградской </w:t>
      </w:r>
      <w:r>
        <w:lastRenderedPageBreak/>
        <w:t xml:space="preserve">области, г. Санкт-Петербурге, Республике Дагестан, Хабаровском крае и Республике Саха. </w:t>
      </w:r>
    </w:p>
    <w:p w:rsidR="0071315E" w:rsidRDefault="0071315E" w:rsidP="0071315E">
      <w:r>
        <w:t>Сравнение регионов с антимонопольными делами с другими регионами соответствующих федеральных округов возможно более показательно. При таком подходе обнаруживается, что рост цен (на протяжение 8 месяцев 2010 г.) был ниже среднего по федеральному округу в следующих регионах, где возбуждались антимонопольные дела: г. Санкт-Петербург, Пензенская область, Пермский край, Республика Саха, Республика Татарстан, Чувашская республика, Ярославская область</w:t>
      </w:r>
      <w:r>
        <w:rPr>
          <w:rStyle w:val="FootnoteReference"/>
        </w:rPr>
        <w:footnoteReference w:id="27"/>
      </w:r>
      <w:r>
        <w:t>.</w:t>
      </w:r>
    </w:p>
    <w:p w:rsidR="004A0E86" w:rsidRDefault="001F3D58" w:rsidP="001F3D58">
      <w:r>
        <w:t>Еще одну базу для сравнения дает сопоставление фактической цены в регионах с делами с прогнозом эконометрической модели</w:t>
      </w:r>
      <w:r w:rsidR="00414B79">
        <w:t xml:space="preserve"> №8</w:t>
      </w:r>
      <w:r>
        <w:t>. Видно, что во многих случаях отклонения от прогнозных весьма незначительны и их в отсутствие серьезных доказательств обратного разумнее объяснять несовершенством прогноза,</w:t>
      </w:r>
      <w:r w:rsidR="003E4BD9">
        <w:t xml:space="preserve"> чем сговором. Видно также, что в </w:t>
      </w:r>
      <w:r w:rsidR="00AA66DF">
        <w:t xml:space="preserve">значительное части </w:t>
      </w:r>
      <w:r w:rsidR="003E4BD9">
        <w:t xml:space="preserve">регионов цены оказались </w:t>
      </w:r>
      <w:r w:rsidR="00AA66DF">
        <w:t>ниже</w:t>
      </w:r>
      <w:r w:rsidR="003E4BD9">
        <w:t xml:space="preserve"> прогнозных, </w:t>
      </w:r>
      <w:r w:rsidR="00AA66DF">
        <w:t xml:space="preserve">хотя в </w:t>
      </w:r>
      <w:r w:rsidR="003E4BD9">
        <w:t xml:space="preserve">некоторых </w:t>
      </w:r>
      <w:r w:rsidR="00AA66DF">
        <w:t>выше</w:t>
      </w:r>
      <w:r w:rsidR="00AA66DF">
        <w:rPr>
          <w:rStyle w:val="FootnoteReference"/>
        </w:rPr>
        <w:footnoteReference w:id="28"/>
      </w:r>
      <w:r w:rsidR="003E4BD9">
        <w:t>.</w:t>
      </w:r>
      <w:r w:rsidR="00AA66DF">
        <w:t xml:space="preserve"> </w:t>
      </w:r>
    </w:p>
    <w:p w:rsidR="001F3D58" w:rsidRDefault="001F3D58" w:rsidP="001F3D58">
      <w:pPr>
        <w:pStyle w:val="Caption"/>
      </w:pPr>
      <w:r>
        <w:t xml:space="preserve">Таблица </w:t>
      </w:r>
      <w:fldSimple w:instr=" SEQ Таблица \* ARABIC ">
        <w:r>
          <w:rPr>
            <w:noProof/>
          </w:rPr>
          <w:t>12</w:t>
        </w:r>
      </w:fldSimple>
      <w:r>
        <w:t xml:space="preserve">. </w:t>
      </w:r>
    </w:p>
    <w:tbl>
      <w:tblPr>
        <w:tblStyle w:val="LightShading1"/>
        <w:tblW w:w="8240" w:type="dxa"/>
        <w:tblLook w:val="04A0"/>
      </w:tblPr>
      <w:tblGrid>
        <w:gridCol w:w="2880"/>
        <w:gridCol w:w="1120"/>
        <w:gridCol w:w="960"/>
        <w:gridCol w:w="1620"/>
        <w:gridCol w:w="1721"/>
      </w:tblGrid>
      <w:tr w:rsidR="003C3DBA" w:rsidRPr="001F3D58" w:rsidTr="003C3DBA">
        <w:trPr>
          <w:cnfStyle w:val="100000000000"/>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b w:val="0"/>
                <w:bCs w:val="0"/>
                <w:color w:val="000000"/>
                <w:kern w:val="0"/>
                <w:sz w:val="22"/>
                <w:szCs w:val="22"/>
              </w:rPr>
            </w:pPr>
          </w:p>
        </w:tc>
        <w:tc>
          <w:tcPr>
            <w:tcW w:w="112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cnfStyle w:val="100000000000"/>
              <w:rPr>
                <w:rFonts w:ascii="Calibri" w:hAnsi="Calibri"/>
                <w:b w:val="0"/>
                <w:bCs w:val="0"/>
                <w:color w:val="000000"/>
                <w:kern w:val="0"/>
                <w:sz w:val="22"/>
                <w:szCs w:val="22"/>
              </w:rPr>
            </w:pPr>
            <w:r w:rsidRPr="001F3D58">
              <w:rPr>
                <w:rFonts w:ascii="Calibri" w:hAnsi="Calibri"/>
                <w:b w:val="0"/>
                <w:bCs w:val="0"/>
                <w:color w:val="000000"/>
                <w:kern w:val="0"/>
                <w:sz w:val="22"/>
                <w:szCs w:val="22"/>
              </w:rPr>
              <w:t>Прогноз</w:t>
            </w:r>
          </w:p>
        </w:tc>
        <w:tc>
          <w:tcPr>
            <w:tcW w:w="96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cnfStyle w:val="100000000000"/>
              <w:rPr>
                <w:rFonts w:ascii="Calibri" w:hAnsi="Calibri"/>
                <w:b w:val="0"/>
                <w:bCs w:val="0"/>
                <w:color w:val="000000"/>
                <w:kern w:val="0"/>
                <w:sz w:val="22"/>
                <w:szCs w:val="22"/>
              </w:rPr>
            </w:pPr>
            <w:r w:rsidRPr="001F3D58">
              <w:rPr>
                <w:rFonts w:ascii="Calibri" w:hAnsi="Calibri"/>
                <w:b w:val="0"/>
                <w:bCs w:val="0"/>
                <w:color w:val="000000"/>
                <w:kern w:val="0"/>
                <w:sz w:val="22"/>
                <w:szCs w:val="22"/>
              </w:rPr>
              <w:t>Факт</w:t>
            </w:r>
          </w:p>
        </w:tc>
        <w:tc>
          <w:tcPr>
            <w:tcW w:w="162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cnfStyle w:val="100000000000"/>
              <w:rPr>
                <w:rFonts w:ascii="Calibri" w:hAnsi="Calibri"/>
                <w:b w:val="0"/>
                <w:bCs w:val="0"/>
                <w:color w:val="000000"/>
                <w:kern w:val="0"/>
                <w:sz w:val="22"/>
                <w:szCs w:val="22"/>
              </w:rPr>
            </w:pPr>
            <w:r w:rsidRPr="001F3D58">
              <w:rPr>
                <w:rFonts w:ascii="Calibri" w:hAnsi="Calibri"/>
                <w:b w:val="0"/>
                <w:bCs w:val="0"/>
                <w:color w:val="000000"/>
                <w:kern w:val="0"/>
                <w:sz w:val="22"/>
                <w:szCs w:val="22"/>
              </w:rPr>
              <w:t>Расхождение</w:t>
            </w:r>
          </w:p>
        </w:tc>
        <w:tc>
          <w:tcPr>
            <w:tcW w:w="1660" w:type="dxa"/>
          </w:tcPr>
          <w:p w:rsidR="003C3DBA" w:rsidRPr="001F3D58" w:rsidRDefault="003C3DBA" w:rsidP="001F3D58">
            <w:pPr>
              <w:widowControl/>
              <w:suppressAutoHyphens w:val="0"/>
              <w:overflowPunct/>
              <w:autoSpaceDE/>
              <w:autoSpaceDN/>
              <w:adjustRightInd/>
              <w:spacing w:before="0" w:after="0" w:line="240" w:lineRule="auto"/>
              <w:textAlignment w:val="auto"/>
              <w:cnfStyle w:val="100000000000"/>
              <w:rPr>
                <w:rFonts w:ascii="Calibri" w:hAnsi="Calibri"/>
                <w:b w:val="0"/>
                <w:bCs w:val="0"/>
                <w:color w:val="000000"/>
                <w:kern w:val="0"/>
                <w:sz w:val="22"/>
                <w:szCs w:val="22"/>
              </w:rPr>
            </w:pPr>
          </w:p>
        </w:tc>
      </w:tr>
      <w:tr w:rsidR="003C3DBA" w:rsidRPr="001F3D58" w:rsidTr="003C3DBA">
        <w:trPr>
          <w:cnfStyle w:val="000000100000"/>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 xml:space="preserve">Хабаровский край </w:t>
            </w:r>
          </w:p>
        </w:tc>
        <w:tc>
          <w:tcPr>
            <w:tcW w:w="1120" w:type="dxa"/>
            <w:noWrap/>
            <w:hideMark/>
          </w:tcPr>
          <w:p w:rsidR="003C3DBA" w:rsidRPr="003C3DBA"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Pr>
                <w:rFonts w:ascii="Calibri" w:hAnsi="Calibri"/>
                <w:color w:val="000000"/>
                <w:kern w:val="0"/>
                <w:sz w:val="22"/>
                <w:szCs w:val="22"/>
              </w:rPr>
              <w:t>103,1</w:t>
            </w:r>
          </w:p>
        </w:tc>
        <w:tc>
          <w:tcPr>
            <w:tcW w:w="960" w:type="dxa"/>
            <w:noWrap/>
            <w:hideMark/>
          </w:tcPr>
          <w:p w:rsidR="003C3DBA" w:rsidRPr="003C3DBA"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sidRPr="001F3D58">
              <w:rPr>
                <w:rFonts w:ascii="Calibri" w:hAnsi="Calibri"/>
                <w:color w:val="000000"/>
                <w:kern w:val="0"/>
                <w:sz w:val="22"/>
                <w:szCs w:val="22"/>
                <w:lang w:val="en-US"/>
              </w:rPr>
              <w:t>91</w:t>
            </w:r>
            <w:r>
              <w:rPr>
                <w:rFonts w:ascii="Calibri" w:hAnsi="Calibri"/>
                <w:color w:val="000000"/>
                <w:kern w:val="0"/>
                <w:sz w:val="22"/>
                <w:szCs w:val="22"/>
              </w:rPr>
              <w:t>,3</w:t>
            </w:r>
          </w:p>
        </w:tc>
        <w:tc>
          <w:tcPr>
            <w:tcW w:w="1620" w:type="dxa"/>
            <w:noWrap/>
            <w:hideMark/>
          </w:tcPr>
          <w:p w:rsidR="003C3DBA" w:rsidRPr="001F3D58" w:rsidRDefault="003C3DBA" w:rsidP="003C3DBA">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lang w:val="en-US"/>
              </w:rPr>
            </w:pPr>
            <w:r w:rsidRPr="001F3D58">
              <w:rPr>
                <w:rFonts w:ascii="Calibri" w:hAnsi="Calibri"/>
                <w:color w:val="000000"/>
                <w:kern w:val="0"/>
                <w:sz w:val="22"/>
                <w:szCs w:val="22"/>
                <w:lang w:val="en-US"/>
              </w:rPr>
              <w:t>-</w:t>
            </w:r>
            <w:r>
              <w:rPr>
                <w:rFonts w:ascii="Calibri" w:hAnsi="Calibri"/>
                <w:color w:val="000000"/>
                <w:kern w:val="0"/>
                <w:sz w:val="22"/>
                <w:szCs w:val="22"/>
              </w:rPr>
              <w:t>11,8</w:t>
            </w:r>
          </w:p>
        </w:tc>
        <w:tc>
          <w:tcPr>
            <w:tcW w:w="1660" w:type="dxa"/>
            <w:vMerge w:val="restart"/>
            <w:vAlign w:val="center"/>
          </w:tcPr>
          <w:p w:rsidR="003C3DBA" w:rsidRPr="003C3DBA" w:rsidRDefault="003C3DBA" w:rsidP="003C3DBA">
            <w:pPr>
              <w:widowControl/>
              <w:suppressAutoHyphens w:val="0"/>
              <w:overflowPunct/>
              <w:autoSpaceDE/>
              <w:autoSpaceDN/>
              <w:adjustRightInd/>
              <w:spacing w:before="0" w:after="0" w:line="240" w:lineRule="auto"/>
              <w:jc w:val="center"/>
              <w:textAlignment w:val="auto"/>
              <w:cnfStyle w:val="000000100000"/>
              <w:rPr>
                <w:rFonts w:ascii="Calibri" w:hAnsi="Calibri"/>
                <w:color w:val="000000"/>
                <w:kern w:val="0"/>
                <w:sz w:val="22"/>
                <w:szCs w:val="22"/>
              </w:rPr>
            </w:pPr>
            <w:r>
              <w:rPr>
                <w:rFonts w:ascii="Calibri" w:hAnsi="Calibri"/>
                <w:color w:val="000000"/>
                <w:kern w:val="0"/>
                <w:sz w:val="22"/>
                <w:szCs w:val="22"/>
              </w:rPr>
              <w:t>Отрицательное расхождение</w:t>
            </w:r>
          </w:p>
        </w:tc>
      </w:tr>
      <w:tr w:rsidR="003C3DBA" w:rsidRPr="001F3D58" w:rsidTr="003C3DBA">
        <w:trPr>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rPr>
              <w:t>Республ</w:t>
            </w:r>
            <w:r w:rsidRPr="001F3D58">
              <w:rPr>
                <w:rFonts w:ascii="Calibri" w:hAnsi="Calibri"/>
                <w:color w:val="000000"/>
                <w:kern w:val="0"/>
                <w:sz w:val="22"/>
                <w:szCs w:val="22"/>
                <w:lang w:val="en-US"/>
              </w:rPr>
              <w:t xml:space="preserve">ика Саха (Якутия) </w:t>
            </w:r>
          </w:p>
        </w:tc>
        <w:tc>
          <w:tcPr>
            <w:tcW w:w="1120" w:type="dxa"/>
            <w:noWrap/>
            <w:hideMark/>
          </w:tcPr>
          <w:p w:rsidR="003C3DBA" w:rsidRPr="001F3D58" w:rsidRDefault="003C3DBA" w:rsidP="00414B79">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lang w:val="en-US"/>
              </w:rPr>
            </w:pPr>
            <w:r w:rsidRPr="001F3D58">
              <w:rPr>
                <w:rFonts w:ascii="Calibri" w:hAnsi="Calibri"/>
                <w:color w:val="000000"/>
                <w:kern w:val="0"/>
                <w:sz w:val="22"/>
                <w:szCs w:val="22"/>
                <w:lang w:val="en-US"/>
              </w:rPr>
              <w:t>8</w:t>
            </w:r>
            <w:r>
              <w:rPr>
                <w:rFonts w:ascii="Calibri" w:hAnsi="Calibri"/>
                <w:color w:val="000000"/>
                <w:kern w:val="0"/>
                <w:sz w:val="22"/>
                <w:szCs w:val="22"/>
              </w:rPr>
              <w:t>7,1</w:t>
            </w:r>
          </w:p>
        </w:tc>
        <w:tc>
          <w:tcPr>
            <w:tcW w:w="960" w:type="dxa"/>
            <w:noWrap/>
            <w:hideMark/>
          </w:tcPr>
          <w:p w:rsidR="003C3DBA" w:rsidRPr="001F3D58" w:rsidRDefault="003C3DBA" w:rsidP="00414B79">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lang w:val="en-US"/>
              </w:rPr>
            </w:pPr>
            <w:r w:rsidRPr="001F3D58">
              <w:rPr>
                <w:rFonts w:ascii="Calibri" w:hAnsi="Calibri"/>
                <w:color w:val="000000"/>
                <w:kern w:val="0"/>
                <w:sz w:val="22"/>
                <w:szCs w:val="22"/>
                <w:lang w:val="en-US"/>
              </w:rPr>
              <w:t>7</w:t>
            </w:r>
            <w:r>
              <w:rPr>
                <w:rFonts w:ascii="Calibri" w:hAnsi="Calibri"/>
                <w:color w:val="000000"/>
                <w:kern w:val="0"/>
                <w:sz w:val="22"/>
                <w:szCs w:val="22"/>
              </w:rPr>
              <w:t>5,6</w:t>
            </w:r>
          </w:p>
        </w:tc>
        <w:tc>
          <w:tcPr>
            <w:tcW w:w="16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-11,5</w:t>
            </w:r>
          </w:p>
        </w:tc>
        <w:tc>
          <w:tcPr>
            <w:tcW w:w="1660" w:type="dxa"/>
            <w:vMerge/>
          </w:tcPr>
          <w:p w:rsidR="003C3DBA"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p>
        </w:tc>
      </w:tr>
      <w:tr w:rsidR="003C3DBA" w:rsidRPr="001F3D58" w:rsidTr="003C3DBA">
        <w:trPr>
          <w:cnfStyle w:val="000000100000"/>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 xml:space="preserve">г.Санкт-Петербург </w:t>
            </w:r>
          </w:p>
        </w:tc>
        <w:tc>
          <w:tcPr>
            <w:tcW w:w="11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Pr>
                <w:rFonts w:ascii="Calibri" w:hAnsi="Calibri"/>
                <w:color w:val="000000"/>
                <w:kern w:val="0"/>
                <w:sz w:val="22"/>
                <w:szCs w:val="22"/>
              </w:rPr>
              <w:t>101,8</w:t>
            </w:r>
          </w:p>
        </w:tc>
        <w:tc>
          <w:tcPr>
            <w:tcW w:w="96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sidRPr="001F3D58">
              <w:rPr>
                <w:rFonts w:ascii="Calibri" w:hAnsi="Calibri"/>
                <w:color w:val="000000"/>
                <w:kern w:val="0"/>
                <w:sz w:val="22"/>
                <w:szCs w:val="22"/>
                <w:lang w:val="en-US"/>
              </w:rPr>
              <w:t>93</w:t>
            </w:r>
            <w:r>
              <w:rPr>
                <w:rFonts w:ascii="Calibri" w:hAnsi="Calibri"/>
                <w:color w:val="000000"/>
                <w:kern w:val="0"/>
                <w:sz w:val="22"/>
                <w:szCs w:val="22"/>
              </w:rPr>
              <w:t>,2</w:t>
            </w:r>
          </w:p>
        </w:tc>
        <w:tc>
          <w:tcPr>
            <w:tcW w:w="1620" w:type="dxa"/>
            <w:noWrap/>
            <w:hideMark/>
          </w:tcPr>
          <w:p w:rsidR="003C3DBA" w:rsidRPr="001F3D58" w:rsidRDefault="003C3DBA" w:rsidP="00414B79">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lang w:val="en-US"/>
              </w:rPr>
            </w:pPr>
            <w:r w:rsidRPr="001F3D58">
              <w:rPr>
                <w:rFonts w:ascii="Calibri" w:hAnsi="Calibri"/>
                <w:color w:val="000000"/>
                <w:kern w:val="0"/>
                <w:sz w:val="22"/>
                <w:szCs w:val="22"/>
                <w:lang w:val="en-US"/>
              </w:rPr>
              <w:t>-</w:t>
            </w:r>
            <w:r>
              <w:rPr>
                <w:rFonts w:ascii="Calibri" w:hAnsi="Calibri"/>
                <w:color w:val="000000"/>
                <w:kern w:val="0"/>
                <w:sz w:val="22"/>
                <w:szCs w:val="22"/>
              </w:rPr>
              <w:t>8,6</w:t>
            </w:r>
          </w:p>
        </w:tc>
        <w:tc>
          <w:tcPr>
            <w:tcW w:w="1660" w:type="dxa"/>
            <w:vMerge/>
          </w:tcPr>
          <w:p w:rsidR="003C3DBA" w:rsidRPr="001F3D58" w:rsidRDefault="003C3DBA" w:rsidP="00414B79">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lang w:val="en-US"/>
              </w:rPr>
            </w:pPr>
          </w:p>
        </w:tc>
      </w:tr>
      <w:tr w:rsidR="003C3DBA" w:rsidRPr="001F3D58" w:rsidTr="003C3DBA">
        <w:trPr>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 xml:space="preserve">Чувашская Республика </w:t>
            </w:r>
          </w:p>
        </w:tc>
        <w:tc>
          <w:tcPr>
            <w:tcW w:w="1120" w:type="dxa"/>
            <w:noWrap/>
            <w:hideMark/>
          </w:tcPr>
          <w:p w:rsidR="003C3DBA" w:rsidRPr="001F3D58"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lang w:val="en-US"/>
              </w:rPr>
            </w:pPr>
            <w:r w:rsidRPr="001F3D58">
              <w:rPr>
                <w:rFonts w:ascii="Calibri" w:hAnsi="Calibri"/>
                <w:color w:val="000000"/>
                <w:kern w:val="0"/>
                <w:sz w:val="22"/>
                <w:szCs w:val="22"/>
                <w:lang w:val="en-US"/>
              </w:rPr>
              <w:t>88</w:t>
            </w:r>
          </w:p>
        </w:tc>
        <w:tc>
          <w:tcPr>
            <w:tcW w:w="960" w:type="dxa"/>
            <w:noWrap/>
            <w:hideMark/>
          </w:tcPr>
          <w:p w:rsidR="003C3DBA" w:rsidRPr="001F3D58"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lang w:val="en-US"/>
              </w:rPr>
            </w:pPr>
            <w:r w:rsidRPr="001F3D58">
              <w:rPr>
                <w:rFonts w:ascii="Calibri" w:hAnsi="Calibri"/>
                <w:color w:val="000000"/>
                <w:kern w:val="0"/>
                <w:sz w:val="22"/>
                <w:szCs w:val="22"/>
                <w:lang w:val="en-US"/>
              </w:rPr>
              <w:t>95</w:t>
            </w:r>
          </w:p>
        </w:tc>
        <w:tc>
          <w:tcPr>
            <w:tcW w:w="1620" w:type="dxa"/>
            <w:noWrap/>
            <w:hideMark/>
          </w:tcPr>
          <w:p w:rsidR="003C3DBA" w:rsidRPr="001F3D58"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lang w:val="en-US"/>
              </w:rPr>
            </w:pPr>
            <w:r w:rsidRPr="001F3D58">
              <w:rPr>
                <w:rFonts w:ascii="Calibri" w:hAnsi="Calibri"/>
                <w:color w:val="000000"/>
                <w:kern w:val="0"/>
                <w:sz w:val="22"/>
                <w:szCs w:val="22"/>
                <w:lang w:val="en-US"/>
              </w:rPr>
              <w:t>-7</w:t>
            </w:r>
          </w:p>
        </w:tc>
        <w:tc>
          <w:tcPr>
            <w:tcW w:w="1660" w:type="dxa"/>
            <w:vMerge/>
          </w:tcPr>
          <w:p w:rsidR="003C3DBA" w:rsidRPr="001F3D58"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lang w:val="en-US"/>
              </w:rPr>
            </w:pPr>
          </w:p>
        </w:tc>
      </w:tr>
      <w:tr w:rsidR="003C3DBA" w:rsidRPr="001F3D58" w:rsidTr="003C3DBA">
        <w:trPr>
          <w:cnfStyle w:val="000000100000"/>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 xml:space="preserve">Алтайский край </w:t>
            </w:r>
          </w:p>
        </w:tc>
        <w:tc>
          <w:tcPr>
            <w:tcW w:w="11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sidRPr="001F3D58">
              <w:rPr>
                <w:rFonts w:ascii="Calibri" w:hAnsi="Calibri"/>
                <w:color w:val="000000"/>
                <w:kern w:val="0"/>
                <w:sz w:val="22"/>
                <w:szCs w:val="22"/>
                <w:lang w:val="en-US"/>
              </w:rPr>
              <w:t>84</w:t>
            </w:r>
            <w:r>
              <w:rPr>
                <w:rFonts w:ascii="Calibri" w:hAnsi="Calibri"/>
                <w:color w:val="000000"/>
                <w:kern w:val="0"/>
                <w:sz w:val="22"/>
                <w:szCs w:val="22"/>
              </w:rPr>
              <w:t>,6</w:t>
            </w:r>
          </w:p>
        </w:tc>
        <w:tc>
          <w:tcPr>
            <w:tcW w:w="96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sidRPr="001F3D58">
              <w:rPr>
                <w:rFonts w:ascii="Calibri" w:hAnsi="Calibri"/>
                <w:color w:val="000000"/>
                <w:kern w:val="0"/>
                <w:sz w:val="22"/>
                <w:szCs w:val="22"/>
                <w:lang w:val="en-US"/>
              </w:rPr>
              <w:t>78</w:t>
            </w:r>
            <w:r>
              <w:rPr>
                <w:rFonts w:ascii="Calibri" w:hAnsi="Calibri"/>
                <w:color w:val="000000"/>
                <w:kern w:val="0"/>
                <w:sz w:val="22"/>
                <w:szCs w:val="22"/>
              </w:rPr>
              <w:t>,1</w:t>
            </w:r>
          </w:p>
        </w:tc>
        <w:tc>
          <w:tcPr>
            <w:tcW w:w="16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Pr>
                <w:rFonts w:ascii="Calibri" w:hAnsi="Calibri"/>
                <w:color w:val="000000"/>
                <w:kern w:val="0"/>
                <w:sz w:val="22"/>
                <w:szCs w:val="22"/>
              </w:rPr>
              <w:t>-</w:t>
            </w:r>
            <w:r w:rsidRPr="001F3D58">
              <w:rPr>
                <w:rFonts w:ascii="Calibri" w:hAnsi="Calibri"/>
                <w:color w:val="000000"/>
                <w:kern w:val="0"/>
                <w:sz w:val="22"/>
                <w:szCs w:val="22"/>
                <w:lang w:val="en-US"/>
              </w:rPr>
              <w:t>6</w:t>
            </w:r>
            <w:r>
              <w:rPr>
                <w:rFonts w:ascii="Calibri" w:hAnsi="Calibri"/>
                <w:color w:val="000000"/>
                <w:kern w:val="0"/>
                <w:sz w:val="22"/>
                <w:szCs w:val="22"/>
              </w:rPr>
              <w:t>,4</w:t>
            </w:r>
          </w:p>
        </w:tc>
        <w:tc>
          <w:tcPr>
            <w:tcW w:w="1660" w:type="dxa"/>
            <w:vMerge/>
          </w:tcPr>
          <w:p w:rsidR="003C3DBA"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p>
        </w:tc>
      </w:tr>
      <w:tr w:rsidR="003C3DBA" w:rsidRPr="001F3D58" w:rsidTr="003C3DBA">
        <w:trPr>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 xml:space="preserve">Омская область </w:t>
            </w:r>
          </w:p>
        </w:tc>
        <w:tc>
          <w:tcPr>
            <w:tcW w:w="11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87,0</w:t>
            </w:r>
          </w:p>
        </w:tc>
        <w:tc>
          <w:tcPr>
            <w:tcW w:w="96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80,9</w:t>
            </w:r>
          </w:p>
        </w:tc>
        <w:tc>
          <w:tcPr>
            <w:tcW w:w="16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-6,1</w:t>
            </w:r>
          </w:p>
        </w:tc>
        <w:tc>
          <w:tcPr>
            <w:tcW w:w="1660" w:type="dxa"/>
            <w:vMerge/>
          </w:tcPr>
          <w:p w:rsidR="003C3DBA"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p>
        </w:tc>
      </w:tr>
      <w:tr w:rsidR="003C3DBA" w:rsidRPr="001F3D58" w:rsidTr="003C3DBA">
        <w:trPr>
          <w:cnfStyle w:val="000000100000"/>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 xml:space="preserve">Республика Башкортостан </w:t>
            </w:r>
          </w:p>
        </w:tc>
        <w:tc>
          <w:tcPr>
            <w:tcW w:w="1120" w:type="dxa"/>
            <w:noWrap/>
            <w:hideMark/>
          </w:tcPr>
          <w:p w:rsidR="003C3DBA" w:rsidRPr="001F3D58"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lang w:val="en-US"/>
              </w:rPr>
            </w:pPr>
            <w:r w:rsidRPr="001F3D58">
              <w:rPr>
                <w:rFonts w:ascii="Calibri" w:hAnsi="Calibri"/>
                <w:color w:val="000000"/>
                <w:kern w:val="0"/>
                <w:sz w:val="22"/>
                <w:szCs w:val="22"/>
                <w:lang w:val="en-US"/>
              </w:rPr>
              <w:t>84</w:t>
            </w:r>
          </w:p>
        </w:tc>
        <w:tc>
          <w:tcPr>
            <w:tcW w:w="960" w:type="dxa"/>
            <w:noWrap/>
            <w:hideMark/>
          </w:tcPr>
          <w:p w:rsidR="003C3DBA" w:rsidRPr="001F3D58"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lang w:val="en-US"/>
              </w:rPr>
            </w:pPr>
            <w:r w:rsidRPr="001F3D58">
              <w:rPr>
                <w:rFonts w:ascii="Calibri" w:hAnsi="Calibri"/>
                <w:color w:val="000000"/>
                <w:kern w:val="0"/>
                <w:sz w:val="22"/>
                <w:szCs w:val="22"/>
                <w:lang w:val="en-US"/>
              </w:rPr>
              <w:t>90</w:t>
            </w:r>
          </w:p>
        </w:tc>
        <w:tc>
          <w:tcPr>
            <w:tcW w:w="1620" w:type="dxa"/>
            <w:noWrap/>
            <w:hideMark/>
          </w:tcPr>
          <w:p w:rsidR="003C3DBA" w:rsidRPr="001F3D58"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lang w:val="en-US"/>
              </w:rPr>
            </w:pPr>
            <w:r w:rsidRPr="001F3D58">
              <w:rPr>
                <w:rFonts w:ascii="Calibri" w:hAnsi="Calibri"/>
                <w:color w:val="000000"/>
                <w:kern w:val="0"/>
                <w:sz w:val="22"/>
                <w:szCs w:val="22"/>
                <w:lang w:val="en-US"/>
              </w:rPr>
              <w:t>-6</w:t>
            </w:r>
          </w:p>
        </w:tc>
        <w:tc>
          <w:tcPr>
            <w:tcW w:w="1660" w:type="dxa"/>
            <w:vMerge/>
          </w:tcPr>
          <w:p w:rsidR="003C3DBA" w:rsidRPr="001F3D58"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lang w:val="en-US"/>
              </w:rPr>
            </w:pPr>
          </w:p>
        </w:tc>
      </w:tr>
      <w:tr w:rsidR="003C3DBA" w:rsidRPr="001F3D58" w:rsidTr="003C3DBA">
        <w:trPr>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Калининградская область</w:t>
            </w:r>
          </w:p>
        </w:tc>
        <w:tc>
          <w:tcPr>
            <w:tcW w:w="11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97,9</w:t>
            </w:r>
          </w:p>
        </w:tc>
        <w:tc>
          <w:tcPr>
            <w:tcW w:w="960" w:type="dxa"/>
            <w:noWrap/>
            <w:hideMark/>
          </w:tcPr>
          <w:p w:rsidR="003C3DBA" w:rsidRPr="001F3D58" w:rsidRDefault="003C3DBA" w:rsidP="00414B79">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lang w:val="en-US"/>
              </w:rPr>
            </w:pPr>
            <w:r w:rsidRPr="001F3D58">
              <w:rPr>
                <w:rFonts w:ascii="Calibri" w:hAnsi="Calibri"/>
                <w:color w:val="000000"/>
                <w:kern w:val="0"/>
                <w:sz w:val="22"/>
                <w:szCs w:val="22"/>
                <w:lang w:val="en-US"/>
              </w:rPr>
              <w:t>9</w:t>
            </w:r>
            <w:r>
              <w:rPr>
                <w:rFonts w:ascii="Calibri" w:hAnsi="Calibri"/>
                <w:color w:val="000000"/>
                <w:kern w:val="0"/>
                <w:sz w:val="22"/>
                <w:szCs w:val="22"/>
              </w:rPr>
              <w:t>2,9</w:t>
            </w:r>
          </w:p>
        </w:tc>
        <w:tc>
          <w:tcPr>
            <w:tcW w:w="16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lang w:val="en-US"/>
              </w:rPr>
              <w:t>-</w:t>
            </w:r>
            <w:r>
              <w:rPr>
                <w:rFonts w:ascii="Calibri" w:hAnsi="Calibri"/>
                <w:color w:val="000000"/>
                <w:kern w:val="0"/>
                <w:sz w:val="22"/>
                <w:szCs w:val="22"/>
              </w:rPr>
              <w:t>5,0</w:t>
            </w:r>
          </w:p>
        </w:tc>
        <w:tc>
          <w:tcPr>
            <w:tcW w:w="1660" w:type="dxa"/>
            <w:vMerge/>
          </w:tcPr>
          <w:p w:rsidR="003C3DBA"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lang w:val="en-US"/>
              </w:rPr>
            </w:pPr>
          </w:p>
        </w:tc>
      </w:tr>
      <w:tr w:rsidR="003C3DBA" w:rsidRPr="001F3D58" w:rsidTr="003C3DBA">
        <w:trPr>
          <w:cnfStyle w:val="000000100000"/>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 xml:space="preserve">Республика Марий Эл </w:t>
            </w:r>
          </w:p>
        </w:tc>
        <w:tc>
          <w:tcPr>
            <w:tcW w:w="1120" w:type="dxa"/>
            <w:noWrap/>
            <w:hideMark/>
          </w:tcPr>
          <w:p w:rsidR="003C3DBA" w:rsidRPr="001F3D58"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lang w:val="en-US"/>
              </w:rPr>
            </w:pPr>
            <w:r w:rsidRPr="001F3D58">
              <w:rPr>
                <w:rFonts w:ascii="Calibri" w:hAnsi="Calibri"/>
                <w:color w:val="000000"/>
                <w:kern w:val="0"/>
                <w:sz w:val="22"/>
                <w:szCs w:val="22"/>
                <w:lang w:val="en-US"/>
              </w:rPr>
              <w:t>83</w:t>
            </w:r>
          </w:p>
        </w:tc>
        <w:tc>
          <w:tcPr>
            <w:tcW w:w="960" w:type="dxa"/>
            <w:noWrap/>
            <w:hideMark/>
          </w:tcPr>
          <w:p w:rsidR="003C3DBA" w:rsidRPr="001F3D58"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lang w:val="en-US"/>
              </w:rPr>
            </w:pPr>
            <w:r w:rsidRPr="001F3D58">
              <w:rPr>
                <w:rFonts w:ascii="Calibri" w:hAnsi="Calibri"/>
                <w:color w:val="000000"/>
                <w:kern w:val="0"/>
                <w:sz w:val="22"/>
                <w:szCs w:val="22"/>
                <w:lang w:val="en-US"/>
              </w:rPr>
              <w:t>87</w:t>
            </w:r>
          </w:p>
        </w:tc>
        <w:tc>
          <w:tcPr>
            <w:tcW w:w="1620" w:type="dxa"/>
            <w:noWrap/>
            <w:hideMark/>
          </w:tcPr>
          <w:p w:rsidR="003C3DBA" w:rsidRPr="001F3D58"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lang w:val="en-US"/>
              </w:rPr>
            </w:pPr>
            <w:r w:rsidRPr="001F3D58">
              <w:rPr>
                <w:rFonts w:ascii="Calibri" w:hAnsi="Calibri"/>
                <w:color w:val="000000"/>
                <w:kern w:val="0"/>
                <w:sz w:val="22"/>
                <w:szCs w:val="22"/>
                <w:lang w:val="en-US"/>
              </w:rPr>
              <w:t>-4</w:t>
            </w:r>
          </w:p>
        </w:tc>
        <w:tc>
          <w:tcPr>
            <w:tcW w:w="1660" w:type="dxa"/>
            <w:vMerge/>
          </w:tcPr>
          <w:p w:rsidR="003C3DBA" w:rsidRPr="001F3D58"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lang w:val="en-US"/>
              </w:rPr>
            </w:pPr>
          </w:p>
        </w:tc>
      </w:tr>
      <w:tr w:rsidR="003C3DBA" w:rsidRPr="001F3D58" w:rsidTr="003C3DBA">
        <w:trPr>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 xml:space="preserve">Ярославская область </w:t>
            </w:r>
          </w:p>
        </w:tc>
        <w:tc>
          <w:tcPr>
            <w:tcW w:w="11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86,6</w:t>
            </w:r>
          </w:p>
        </w:tc>
        <w:tc>
          <w:tcPr>
            <w:tcW w:w="96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84,6</w:t>
            </w:r>
          </w:p>
        </w:tc>
        <w:tc>
          <w:tcPr>
            <w:tcW w:w="16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-2,0</w:t>
            </w:r>
          </w:p>
        </w:tc>
        <w:tc>
          <w:tcPr>
            <w:tcW w:w="1660" w:type="dxa"/>
            <w:vMerge/>
          </w:tcPr>
          <w:p w:rsidR="003C3DBA"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p>
        </w:tc>
      </w:tr>
      <w:tr w:rsidR="003C3DBA" w:rsidRPr="001F3D58" w:rsidTr="003C3DBA">
        <w:trPr>
          <w:cnfStyle w:val="000000100000"/>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 xml:space="preserve">Самарская область </w:t>
            </w:r>
          </w:p>
        </w:tc>
        <w:tc>
          <w:tcPr>
            <w:tcW w:w="11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Pr>
                <w:rFonts w:ascii="Calibri" w:hAnsi="Calibri"/>
                <w:color w:val="000000"/>
                <w:kern w:val="0"/>
                <w:sz w:val="22"/>
                <w:szCs w:val="22"/>
              </w:rPr>
              <w:t>79,9</w:t>
            </w:r>
          </w:p>
        </w:tc>
        <w:tc>
          <w:tcPr>
            <w:tcW w:w="96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sidRPr="001F3D58">
              <w:rPr>
                <w:rFonts w:ascii="Calibri" w:hAnsi="Calibri"/>
                <w:color w:val="000000"/>
                <w:kern w:val="0"/>
                <w:sz w:val="22"/>
                <w:szCs w:val="22"/>
                <w:lang w:val="en-US"/>
              </w:rPr>
              <w:t>78</w:t>
            </w:r>
            <w:r>
              <w:rPr>
                <w:rFonts w:ascii="Calibri" w:hAnsi="Calibri"/>
                <w:color w:val="000000"/>
                <w:kern w:val="0"/>
                <w:sz w:val="22"/>
                <w:szCs w:val="22"/>
              </w:rPr>
              <w:t>,3</w:t>
            </w:r>
          </w:p>
        </w:tc>
        <w:tc>
          <w:tcPr>
            <w:tcW w:w="16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Pr>
                <w:rFonts w:ascii="Calibri" w:hAnsi="Calibri"/>
                <w:color w:val="000000"/>
                <w:kern w:val="0"/>
                <w:sz w:val="22"/>
                <w:szCs w:val="22"/>
              </w:rPr>
              <w:t>-1,6</w:t>
            </w:r>
          </w:p>
        </w:tc>
        <w:tc>
          <w:tcPr>
            <w:tcW w:w="1660" w:type="dxa"/>
            <w:vMerge/>
          </w:tcPr>
          <w:p w:rsidR="003C3DBA"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p>
        </w:tc>
      </w:tr>
      <w:tr w:rsidR="003C3DBA" w:rsidRPr="001F3D58" w:rsidTr="003C3DBA">
        <w:trPr>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 xml:space="preserve">Пермский край </w:t>
            </w:r>
          </w:p>
        </w:tc>
        <w:tc>
          <w:tcPr>
            <w:tcW w:w="1120" w:type="dxa"/>
            <w:noWrap/>
            <w:hideMark/>
          </w:tcPr>
          <w:p w:rsidR="003C3DBA" w:rsidRPr="003C3DBA"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93,2</w:t>
            </w:r>
          </w:p>
        </w:tc>
        <w:tc>
          <w:tcPr>
            <w:tcW w:w="960" w:type="dxa"/>
            <w:noWrap/>
            <w:hideMark/>
          </w:tcPr>
          <w:p w:rsidR="003C3DBA" w:rsidRPr="003C3DBA"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sidRPr="001F3D58">
              <w:rPr>
                <w:rFonts w:ascii="Calibri" w:hAnsi="Calibri"/>
                <w:color w:val="000000"/>
                <w:kern w:val="0"/>
                <w:sz w:val="22"/>
                <w:szCs w:val="22"/>
                <w:lang w:val="en-US"/>
              </w:rPr>
              <w:t>93</w:t>
            </w:r>
            <w:r>
              <w:rPr>
                <w:rFonts w:ascii="Calibri" w:hAnsi="Calibri"/>
                <w:color w:val="000000"/>
                <w:kern w:val="0"/>
                <w:sz w:val="22"/>
                <w:szCs w:val="22"/>
              </w:rPr>
              <w:t>,1</w:t>
            </w:r>
          </w:p>
        </w:tc>
        <w:tc>
          <w:tcPr>
            <w:tcW w:w="1620" w:type="dxa"/>
            <w:noWrap/>
            <w:hideMark/>
          </w:tcPr>
          <w:p w:rsidR="003C3DBA" w:rsidRPr="003C3DBA" w:rsidRDefault="003C3DBA" w:rsidP="003C3DBA">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sidRPr="001F3D58">
              <w:rPr>
                <w:rFonts w:ascii="Calibri" w:hAnsi="Calibri"/>
                <w:color w:val="000000"/>
                <w:kern w:val="0"/>
                <w:sz w:val="22"/>
                <w:szCs w:val="22"/>
                <w:lang w:val="en-US"/>
              </w:rPr>
              <w:t>-</w:t>
            </w:r>
            <w:r>
              <w:rPr>
                <w:rFonts w:ascii="Calibri" w:hAnsi="Calibri"/>
                <w:color w:val="000000"/>
                <w:kern w:val="0"/>
                <w:sz w:val="22"/>
                <w:szCs w:val="22"/>
              </w:rPr>
              <w:t>0,1</w:t>
            </w:r>
          </w:p>
        </w:tc>
        <w:tc>
          <w:tcPr>
            <w:tcW w:w="1660" w:type="dxa"/>
            <w:vMerge/>
          </w:tcPr>
          <w:p w:rsidR="003C3DBA" w:rsidRPr="001F3D58" w:rsidRDefault="003C3DBA" w:rsidP="003C3DBA">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lang w:val="en-US"/>
              </w:rPr>
            </w:pPr>
          </w:p>
        </w:tc>
      </w:tr>
      <w:tr w:rsidR="003C3DBA" w:rsidRPr="001F3D58" w:rsidTr="003C3DBA">
        <w:trPr>
          <w:cnfStyle w:val="000000100000"/>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 xml:space="preserve">Краснодарский край </w:t>
            </w:r>
          </w:p>
        </w:tc>
        <w:tc>
          <w:tcPr>
            <w:tcW w:w="11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Pr>
                <w:rFonts w:ascii="Calibri" w:hAnsi="Calibri"/>
                <w:color w:val="000000"/>
                <w:kern w:val="0"/>
                <w:sz w:val="22"/>
                <w:szCs w:val="22"/>
              </w:rPr>
              <w:t>87,4</w:t>
            </w:r>
          </w:p>
        </w:tc>
        <w:tc>
          <w:tcPr>
            <w:tcW w:w="96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Pr>
                <w:rFonts w:ascii="Calibri" w:hAnsi="Calibri"/>
                <w:color w:val="000000"/>
                <w:kern w:val="0"/>
                <w:sz w:val="22"/>
                <w:szCs w:val="22"/>
              </w:rPr>
              <w:t>87,7</w:t>
            </w:r>
          </w:p>
        </w:tc>
        <w:tc>
          <w:tcPr>
            <w:tcW w:w="162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Pr>
                <w:rFonts w:ascii="Calibri" w:hAnsi="Calibri"/>
                <w:color w:val="000000"/>
                <w:kern w:val="0"/>
                <w:sz w:val="22"/>
                <w:szCs w:val="22"/>
              </w:rPr>
              <w:t>0,3</w:t>
            </w:r>
          </w:p>
        </w:tc>
        <w:tc>
          <w:tcPr>
            <w:tcW w:w="1660" w:type="dxa"/>
          </w:tcPr>
          <w:p w:rsidR="003C3DBA"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p>
        </w:tc>
      </w:tr>
      <w:tr w:rsidR="003C3DBA" w:rsidRPr="001F3D58" w:rsidTr="00942F80">
        <w:trPr>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 xml:space="preserve">Республика Татарстан </w:t>
            </w:r>
          </w:p>
        </w:tc>
        <w:tc>
          <w:tcPr>
            <w:tcW w:w="1120" w:type="dxa"/>
            <w:noWrap/>
            <w:hideMark/>
          </w:tcPr>
          <w:p w:rsidR="003C3DBA" w:rsidRPr="003C3DBA"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87,7</w:t>
            </w:r>
          </w:p>
        </w:tc>
        <w:tc>
          <w:tcPr>
            <w:tcW w:w="960" w:type="dxa"/>
            <w:noWrap/>
            <w:hideMark/>
          </w:tcPr>
          <w:p w:rsidR="003C3DBA" w:rsidRPr="003C3DBA"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sidRPr="001F3D58">
              <w:rPr>
                <w:rFonts w:ascii="Calibri" w:hAnsi="Calibri"/>
                <w:color w:val="000000"/>
                <w:kern w:val="0"/>
                <w:sz w:val="22"/>
                <w:szCs w:val="22"/>
                <w:lang w:val="en-US"/>
              </w:rPr>
              <w:t>88</w:t>
            </w:r>
            <w:r>
              <w:rPr>
                <w:rFonts w:ascii="Calibri" w:hAnsi="Calibri"/>
                <w:color w:val="000000"/>
                <w:kern w:val="0"/>
                <w:sz w:val="22"/>
                <w:szCs w:val="22"/>
              </w:rPr>
              <w:t>,3</w:t>
            </w:r>
          </w:p>
        </w:tc>
        <w:tc>
          <w:tcPr>
            <w:tcW w:w="1620" w:type="dxa"/>
            <w:noWrap/>
            <w:hideMark/>
          </w:tcPr>
          <w:p w:rsidR="003C3DBA" w:rsidRPr="003C3DBA"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0,6</w:t>
            </w:r>
          </w:p>
        </w:tc>
        <w:tc>
          <w:tcPr>
            <w:tcW w:w="1660" w:type="dxa"/>
            <w:vMerge w:val="restart"/>
            <w:vAlign w:val="center"/>
          </w:tcPr>
          <w:p w:rsidR="003C3DBA" w:rsidRPr="003C3DBA" w:rsidRDefault="003C3DBA" w:rsidP="003C3DBA">
            <w:pPr>
              <w:widowControl/>
              <w:suppressAutoHyphens w:val="0"/>
              <w:overflowPunct/>
              <w:autoSpaceDE/>
              <w:autoSpaceDN/>
              <w:adjustRightInd/>
              <w:spacing w:before="0" w:after="0" w:line="240" w:lineRule="auto"/>
              <w:jc w:val="center"/>
              <w:textAlignment w:val="auto"/>
              <w:cnfStyle w:val="000000000000"/>
              <w:rPr>
                <w:rFonts w:ascii="Calibri" w:hAnsi="Calibri"/>
                <w:color w:val="000000"/>
                <w:kern w:val="0"/>
                <w:sz w:val="22"/>
                <w:szCs w:val="22"/>
              </w:rPr>
            </w:pPr>
            <w:r>
              <w:rPr>
                <w:rFonts w:ascii="Calibri" w:hAnsi="Calibri"/>
                <w:color w:val="000000"/>
                <w:kern w:val="0"/>
                <w:sz w:val="22"/>
                <w:szCs w:val="22"/>
              </w:rPr>
              <w:t xml:space="preserve">Положительное </w:t>
            </w:r>
            <w:r>
              <w:rPr>
                <w:rFonts w:ascii="Calibri" w:hAnsi="Calibri"/>
                <w:color w:val="000000"/>
                <w:kern w:val="0"/>
                <w:sz w:val="22"/>
                <w:szCs w:val="22"/>
              </w:rPr>
              <w:lastRenderedPageBreak/>
              <w:t>расхождение</w:t>
            </w:r>
          </w:p>
        </w:tc>
      </w:tr>
      <w:tr w:rsidR="003C3DBA" w:rsidRPr="001F3D58" w:rsidTr="003C3DBA">
        <w:trPr>
          <w:cnfStyle w:val="000000100000"/>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lastRenderedPageBreak/>
              <w:t xml:space="preserve">Пензенская область </w:t>
            </w:r>
          </w:p>
        </w:tc>
        <w:tc>
          <w:tcPr>
            <w:tcW w:w="1120" w:type="dxa"/>
            <w:noWrap/>
            <w:hideMark/>
          </w:tcPr>
          <w:p w:rsidR="003C3DBA" w:rsidRPr="001F3D58" w:rsidRDefault="003C3DBA" w:rsidP="00414B79">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lang w:val="en-US"/>
              </w:rPr>
            </w:pPr>
            <w:r w:rsidRPr="001F3D58">
              <w:rPr>
                <w:rFonts w:ascii="Calibri" w:hAnsi="Calibri"/>
                <w:color w:val="000000"/>
                <w:kern w:val="0"/>
                <w:sz w:val="22"/>
                <w:szCs w:val="22"/>
                <w:lang w:val="en-US"/>
              </w:rPr>
              <w:t>8</w:t>
            </w:r>
            <w:r>
              <w:rPr>
                <w:rFonts w:ascii="Calibri" w:hAnsi="Calibri"/>
                <w:color w:val="000000"/>
                <w:kern w:val="0"/>
                <w:sz w:val="22"/>
                <w:szCs w:val="22"/>
              </w:rPr>
              <w:t>4,8</w:t>
            </w:r>
          </w:p>
        </w:tc>
        <w:tc>
          <w:tcPr>
            <w:tcW w:w="960" w:type="dxa"/>
            <w:noWrap/>
            <w:hideMark/>
          </w:tcPr>
          <w:p w:rsidR="003C3DBA" w:rsidRPr="00414B79"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sidRPr="001F3D58">
              <w:rPr>
                <w:rFonts w:ascii="Calibri" w:hAnsi="Calibri"/>
                <w:color w:val="000000"/>
                <w:kern w:val="0"/>
                <w:sz w:val="22"/>
                <w:szCs w:val="22"/>
                <w:lang w:val="en-US"/>
              </w:rPr>
              <w:t>86</w:t>
            </w:r>
            <w:r>
              <w:rPr>
                <w:rFonts w:ascii="Calibri" w:hAnsi="Calibri"/>
                <w:color w:val="000000"/>
                <w:kern w:val="0"/>
                <w:sz w:val="22"/>
                <w:szCs w:val="22"/>
              </w:rPr>
              <w:t>,0</w:t>
            </w:r>
          </w:p>
        </w:tc>
        <w:tc>
          <w:tcPr>
            <w:tcW w:w="1620" w:type="dxa"/>
            <w:noWrap/>
            <w:hideMark/>
          </w:tcPr>
          <w:p w:rsidR="003C3DBA" w:rsidRPr="003C3DBA" w:rsidRDefault="003C3DBA" w:rsidP="003C3DBA">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Pr>
                <w:rFonts w:ascii="Calibri" w:hAnsi="Calibri"/>
                <w:color w:val="000000"/>
                <w:kern w:val="0"/>
                <w:sz w:val="22"/>
                <w:szCs w:val="22"/>
              </w:rPr>
              <w:t>1,2</w:t>
            </w:r>
          </w:p>
        </w:tc>
        <w:tc>
          <w:tcPr>
            <w:tcW w:w="1660" w:type="dxa"/>
            <w:vMerge/>
          </w:tcPr>
          <w:p w:rsidR="003C3DBA" w:rsidRDefault="003C3DBA" w:rsidP="003C3DBA">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p>
        </w:tc>
      </w:tr>
      <w:tr w:rsidR="003C3DBA" w:rsidRPr="001F3D58" w:rsidTr="003C3DBA">
        <w:trPr>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lastRenderedPageBreak/>
              <w:t xml:space="preserve">Томская область </w:t>
            </w:r>
          </w:p>
        </w:tc>
        <w:tc>
          <w:tcPr>
            <w:tcW w:w="1120" w:type="dxa"/>
            <w:noWrap/>
            <w:hideMark/>
          </w:tcPr>
          <w:p w:rsidR="003C3DBA" w:rsidRPr="003C3DBA"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84,4</w:t>
            </w:r>
          </w:p>
        </w:tc>
        <w:tc>
          <w:tcPr>
            <w:tcW w:w="960" w:type="dxa"/>
            <w:noWrap/>
            <w:hideMark/>
          </w:tcPr>
          <w:p w:rsidR="003C3DBA" w:rsidRPr="003C3DBA"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89,9</w:t>
            </w:r>
          </w:p>
        </w:tc>
        <w:tc>
          <w:tcPr>
            <w:tcW w:w="1620" w:type="dxa"/>
            <w:noWrap/>
            <w:hideMark/>
          </w:tcPr>
          <w:p w:rsidR="003C3DBA" w:rsidRPr="003C3DBA"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r>
              <w:rPr>
                <w:rFonts w:ascii="Calibri" w:hAnsi="Calibri"/>
                <w:color w:val="000000"/>
                <w:kern w:val="0"/>
                <w:sz w:val="22"/>
                <w:szCs w:val="22"/>
              </w:rPr>
              <w:t>5,4</w:t>
            </w:r>
          </w:p>
        </w:tc>
        <w:tc>
          <w:tcPr>
            <w:tcW w:w="1660" w:type="dxa"/>
            <w:vMerge/>
          </w:tcPr>
          <w:p w:rsidR="003C3DBA" w:rsidRDefault="003C3DBA" w:rsidP="001F3D58">
            <w:pPr>
              <w:widowControl/>
              <w:suppressAutoHyphens w:val="0"/>
              <w:overflowPunct/>
              <w:autoSpaceDE/>
              <w:autoSpaceDN/>
              <w:adjustRightInd/>
              <w:spacing w:before="0" w:after="0" w:line="240" w:lineRule="auto"/>
              <w:jc w:val="right"/>
              <w:textAlignment w:val="auto"/>
              <w:cnfStyle w:val="000000000000"/>
              <w:rPr>
                <w:rFonts w:ascii="Calibri" w:hAnsi="Calibri"/>
                <w:color w:val="000000"/>
                <w:kern w:val="0"/>
                <w:sz w:val="22"/>
                <w:szCs w:val="22"/>
              </w:rPr>
            </w:pPr>
          </w:p>
        </w:tc>
      </w:tr>
      <w:tr w:rsidR="003C3DBA" w:rsidRPr="001F3D58" w:rsidTr="003C3DBA">
        <w:trPr>
          <w:cnfStyle w:val="000000100000"/>
          <w:trHeight w:val="300"/>
        </w:trPr>
        <w:tc>
          <w:tcPr>
            <w:cnfStyle w:val="001000000000"/>
            <w:tcW w:w="2880" w:type="dxa"/>
            <w:noWrap/>
            <w:hideMark/>
          </w:tcPr>
          <w:p w:rsidR="003C3DBA" w:rsidRPr="001F3D58" w:rsidRDefault="003C3DBA" w:rsidP="001F3D58">
            <w:pPr>
              <w:widowControl/>
              <w:suppressAutoHyphens w:val="0"/>
              <w:overflowPunct/>
              <w:autoSpaceDE/>
              <w:autoSpaceDN/>
              <w:adjustRightInd/>
              <w:spacing w:before="0" w:after="0" w:line="240" w:lineRule="auto"/>
              <w:textAlignment w:val="auto"/>
              <w:rPr>
                <w:rFonts w:ascii="Calibri" w:hAnsi="Calibri"/>
                <w:color w:val="000000"/>
                <w:kern w:val="0"/>
                <w:sz w:val="22"/>
                <w:szCs w:val="22"/>
                <w:lang w:val="en-US"/>
              </w:rPr>
            </w:pPr>
            <w:r w:rsidRPr="001F3D58">
              <w:rPr>
                <w:rFonts w:ascii="Calibri" w:hAnsi="Calibri"/>
                <w:color w:val="000000"/>
                <w:kern w:val="0"/>
                <w:sz w:val="22"/>
                <w:szCs w:val="22"/>
                <w:lang w:val="en-US"/>
              </w:rPr>
              <w:t xml:space="preserve">Республика Дагестан </w:t>
            </w:r>
          </w:p>
        </w:tc>
        <w:tc>
          <w:tcPr>
            <w:tcW w:w="1120" w:type="dxa"/>
            <w:noWrap/>
            <w:hideMark/>
          </w:tcPr>
          <w:p w:rsidR="003C3DBA" w:rsidRPr="003C3DBA"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Pr>
                <w:rFonts w:ascii="Calibri" w:hAnsi="Calibri"/>
                <w:color w:val="000000"/>
                <w:kern w:val="0"/>
                <w:sz w:val="22"/>
                <w:szCs w:val="22"/>
              </w:rPr>
              <w:t>81,9</w:t>
            </w:r>
          </w:p>
        </w:tc>
        <w:tc>
          <w:tcPr>
            <w:tcW w:w="960" w:type="dxa"/>
            <w:noWrap/>
            <w:hideMark/>
          </w:tcPr>
          <w:p w:rsidR="003C3DBA" w:rsidRPr="001F3D58" w:rsidRDefault="003C3DBA" w:rsidP="003C3DBA">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lang w:val="en-US"/>
              </w:rPr>
            </w:pPr>
            <w:r w:rsidRPr="001F3D58">
              <w:rPr>
                <w:rFonts w:ascii="Calibri" w:hAnsi="Calibri"/>
                <w:color w:val="000000"/>
                <w:kern w:val="0"/>
                <w:sz w:val="22"/>
                <w:szCs w:val="22"/>
                <w:lang w:val="en-US"/>
              </w:rPr>
              <w:t>9</w:t>
            </w:r>
            <w:r>
              <w:rPr>
                <w:rFonts w:ascii="Calibri" w:hAnsi="Calibri"/>
                <w:color w:val="000000"/>
                <w:kern w:val="0"/>
                <w:sz w:val="22"/>
                <w:szCs w:val="22"/>
              </w:rPr>
              <w:t>4,6</w:t>
            </w:r>
          </w:p>
        </w:tc>
        <w:tc>
          <w:tcPr>
            <w:tcW w:w="1620" w:type="dxa"/>
            <w:noWrap/>
            <w:hideMark/>
          </w:tcPr>
          <w:p w:rsidR="003C3DBA" w:rsidRPr="003C3DBA"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r>
              <w:rPr>
                <w:rFonts w:ascii="Calibri" w:hAnsi="Calibri"/>
                <w:color w:val="000000"/>
                <w:kern w:val="0"/>
                <w:sz w:val="22"/>
                <w:szCs w:val="22"/>
              </w:rPr>
              <w:t>12,7</w:t>
            </w:r>
          </w:p>
        </w:tc>
        <w:tc>
          <w:tcPr>
            <w:tcW w:w="1660" w:type="dxa"/>
            <w:vMerge/>
          </w:tcPr>
          <w:p w:rsidR="003C3DBA" w:rsidRDefault="003C3DBA" w:rsidP="001F3D58">
            <w:pPr>
              <w:widowControl/>
              <w:suppressAutoHyphens w:val="0"/>
              <w:overflowPunct/>
              <w:autoSpaceDE/>
              <w:autoSpaceDN/>
              <w:adjustRightInd/>
              <w:spacing w:before="0" w:after="0" w:line="240" w:lineRule="auto"/>
              <w:jc w:val="right"/>
              <w:textAlignment w:val="auto"/>
              <w:cnfStyle w:val="000000100000"/>
              <w:rPr>
                <w:rFonts w:ascii="Calibri" w:hAnsi="Calibri"/>
                <w:color w:val="000000"/>
                <w:kern w:val="0"/>
                <w:sz w:val="22"/>
                <w:szCs w:val="22"/>
              </w:rPr>
            </w:pPr>
          </w:p>
        </w:tc>
      </w:tr>
    </w:tbl>
    <w:p w:rsidR="003F3481" w:rsidRDefault="003F3481" w:rsidP="003F3481"/>
    <w:p w:rsidR="001F3D58" w:rsidRDefault="003F3481" w:rsidP="003F3481">
      <w:r>
        <w:t>В целом наличие для регионов с предполагаемыми сговорами регионов с близкими ценами и близкость цен к эконометрическому прогнозу является аргументом в пользу того, что установленные цены могут быть в интересах отдельных компаний и в отсутствие сговора.</w:t>
      </w:r>
    </w:p>
    <w:p w:rsidR="0071315E" w:rsidRDefault="0071315E" w:rsidP="0071315E">
      <w:pPr>
        <w:pStyle w:val="Heading4"/>
      </w:pPr>
      <w:r>
        <w:t>Выводы из анализа рыночных данных</w:t>
      </w:r>
    </w:p>
    <w:p w:rsidR="0071315E" w:rsidRDefault="0071315E" w:rsidP="0071315E">
      <w:r>
        <w:t xml:space="preserve">Из анализа рыночных данных можно сделать два основных вывода. </w:t>
      </w:r>
    </w:p>
    <w:p w:rsidR="0071315E" w:rsidRDefault="0071315E" w:rsidP="006959A2">
      <w:r>
        <w:t xml:space="preserve">Во-первых, происходящее на рынке не очень похоже на сговор оптовых или розничных торговцев. Доля их маржи в цене продукции на протяжение 2010 г. упала. При этом, общие объемы продажи круп напротив выросли. Это противоположно тому, что обычно ожидается при сговоре </w:t>
      </w:r>
      <w:r w:rsidRPr="00B47832">
        <w:rPr>
          <w:rFonts w:ascii="Calibri" w:hAnsi="Calibri"/>
        </w:rPr>
        <w:t>—</w:t>
      </w:r>
      <w:r>
        <w:t xml:space="preserve"> рост наценки и сокращение объема продаж.</w:t>
      </w:r>
    </w:p>
    <w:p w:rsidR="00DB2674" w:rsidRDefault="0071315E" w:rsidP="00763D5E">
      <w:r>
        <w:t xml:space="preserve">Во-вторых, отсутствуют очевидные отличия между регионами с антимонопольными делами и без них. Для каждого региона с предполагаемым сговором можно найти регионы, где наценка была выше или цены росли быстрее. Это дает серьезные аргументы в пользу того, что практика ценообразования обвиняемых компаний вполне может объясняться другими факторами помимо сговора (а если участники сговора не могли влиять на среднюю цену по региону, это дает некоторые основания сомневаться в том, что такого рода сговор имеет смысли или, выражаясь словами ФЗ «О защите конкуренции» результат предполагаемых согласованных действий действительно </w:t>
      </w:r>
      <w:r w:rsidRPr="00266930">
        <w:t>соответствует интересам каждого из хозяйствующих субъектов</w:t>
      </w:r>
      <w:r w:rsidR="00763D5E">
        <w:t>).</w:t>
      </w:r>
    </w:p>
    <w:sectPr w:rsidR="00DB2674" w:rsidSect="009852D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98" w:rsidRDefault="00AA4598" w:rsidP="0071315E">
      <w:pPr>
        <w:spacing w:before="0" w:after="0"/>
      </w:pPr>
      <w:r>
        <w:separator/>
      </w:r>
    </w:p>
  </w:endnote>
  <w:endnote w:type="continuationSeparator" w:id="0">
    <w:p w:rsidR="00AA4598" w:rsidRDefault="00AA4598" w:rsidP="0071315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Mangal">
    <w:panose1 w:val="020B0604020202020204"/>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98" w:rsidRDefault="00AA4598" w:rsidP="0071315E">
      <w:pPr>
        <w:spacing w:before="0" w:after="0"/>
      </w:pPr>
      <w:r>
        <w:separator/>
      </w:r>
    </w:p>
  </w:footnote>
  <w:footnote w:type="continuationSeparator" w:id="0">
    <w:p w:rsidR="00AA4598" w:rsidRDefault="00AA4598" w:rsidP="0071315E">
      <w:pPr>
        <w:spacing w:before="0" w:after="0"/>
      </w:pPr>
      <w:r>
        <w:continuationSeparator/>
      </w:r>
    </w:p>
  </w:footnote>
  <w:footnote w:id="1">
    <w:p w:rsidR="00942F80" w:rsidRPr="0071315E" w:rsidRDefault="00942F80" w:rsidP="00165892">
      <w:pPr>
        <w:pStyle w:val="FootnoteText"/>
        <w:rPr>
          <w:lang w:val="en-US"/>
        </w:rPr>
      </w:pPr>
      <w:r>
        <w:rPr>
          <w:rStyle w:val="FootnoteReference"/>
        </w:rPr>
        <w:footnoteRef/>
      </w:r>
      <w:r w:rsidRPr="009415BF">
        <w:rPr>
          <w:lang w:val="en-US"/>
        </w:rPr>
        <w:t xml:space="preserve"> </w:t>
      </w:r>
      <w:r>
        <w:rPr>
          <w:lang w:val="en-US"/>
        </w:rPr>
        <w:t>FAOSTAT</w:t>
      </w:r>
      <w:r w:rsidRPr="009415BF">
        <w:rPr>
          <w:lang w:val="en-US"/>
        </w:rPr>
        <w:t xml:space="preserve">, </w:t>
      </w:r>
      <w:r>
        <w:fldChar w:fldCharType="begin"/>
      </w:r>
      <w:r w:rsidRPr="00942F80">
        <w:rPr>
          <w:lang w:val="en-US"/>
        </w:rPr>
        <w:instrText>HYPERLINK "http://faostat.fao.org/site/567/DesktopDefault.aspx?PageID=567" \l "ancor"</w:instrText>
      </w:r>
      <w:r>
        <w:fldChar w:fldCharType="separate"/>
      </w:r>
      <w:r w:rsidRPr="002C2DF1">
        <w:rPr>
          <w:rStyle w:val="Hyperlink"/>
          <w:lang w:val="en-US"/>
        </w:rPr>
        <w:t>http://faostat.fao.org/site/567/DesktopDefault.aspx?PageID=567#ancor</w:t>
      </w:r>
      <w:r>
        <w:fldChar w:fldCharType="end"/>
      </w:r>
      <w:r w:rsidRPr="009415BF">
        <w:rPr>
          <w:lang w:val="en-US"/>
        </w:rPr>
        <w:t xml:space="preserve"> </w:t>
      </w:r>
    </w:p>
  </w:footnote>
  <w:footnote w:id="2">
    <w:p w:rsidR="00942F80" w:rsidRDefault="00942F80" w:rsidP="00003140">
      <w:pPr>
        <w:pStyle w:val="FootnoteText"/>
      </w:pPr>
      <w:r>
        <w:rPr>
          <w:rStyle w:val="FootnoteReference"/>
        </w:rPr>
        <w:footnoteRef/>
      </w:r>
      <w:r w:rsidRPr="00CE41D5">
        <w:t xml:space="preserve"> </w:t>
      </w:r>
      <w:hyperlink r:id="rId1" w:history="1">
        <w:r w:rsidRPr="0047790A">
          <w:rPr>
            <w:rStyle w:val="Hyperlink"/>
            <w:lang w:val="en-US"/>
          </w:rPr>
          <w:t>http</w:t>
        </w:r>
        <w:r w:rsidRPr="00CE41D5">
          <w:rPr>
            <w:rStyle w:val="Hyperlink"/>
          </w:rPr>
          <w:t>://</w:t>
        </w:r>
        <w:r w:rsidRPr="0047790A">
          <w:rPr>
            <w:rStyle w:val="Hyperlink"/>
            <w:lang w:val="en-US"/>
          </w:rPr>
          <w:t>www</w:t>
        </w:r>
        <w:r w:rsidRPr="00CE41D5">
          <w:rPr>
            <w:rStyle w:val="Hyperlink"/>
          </w:rPr>
          <w:t>.</w:t>
        </w:r>
        <w:r w:rsidRPr="0047790A">
          <w:rPr>
            <w:rStyle w:val="Hyperlink"/>
            <w:lang w:val="en-US"/>
          </w:rPr>
          <w:t>lenta</w:t>
        </w:r>
        <w:r w:rsidRPr="00CE41D5">
          <w:rPr>
            <w:rStyle w:val="Hyperlink"/>
          </w:rPr>
          <w:t>.</w:t>
        </w:r>
        <w:r w:rsidRPr="0047790A">
          <w:rPr>
            <w:rStyle w:val="Hyperlink"/>
            <w:lang w:val="en-US"/>
          </w:rPr>
          <w:t>ru</w:t>
        </w:r>
        <w:r w:rsidRPr="00CE41D5">
          <w:rPr>
            <w:rStyle w:val="Hyperlink"/>
          </w:rPr>
          <w:t>/</w:t>
        </w:r>
        <w:r w:rsidRPr="0047790A">
          <w:rPr>
            <w:rStyle w:val="Hyperlink"/>
            <w:lang w:val="en-US"/>
          </w:rPr>
          <w:t>news</w:t>
        </w:r>
        <w:r w:rsidRPr="00CE41D5">
          <w:rPr>
            <w:rStyle w:val="Hyperlink"/>
          </w:rPr>
          <w:t>/2010/08/30/</w:t>
        </w:r>
        <w:r w:rsidRPr="0047790A">
          <w:rPr>
            <w:rStyle w:val="Hyperlink"/>
            <w:lang w:val="en-US"/>
          </w:rPr>
          <w:t>grechka</w:t>
        </w:r>
        <w:r w:rsidRPr="00CE41D5">
          <w:rPr>
            <w:rStyle w:val="Hyperlink"/>
          </w:rPr>
          <w:t>/</w:t>
        </w:r>
      </w:hyperlink>
      <w:r w:rsidRPr="00CE41D5">
        <w:t xml:space="preserve">, </w:t>
      </w:r>
      <w:r>
        <w:t xml:space="preserve">см. также Ю. Панченко. Гречку ограничивают в росте.// Коммерсантъ-Украина, 30.08.2010, </w:t>
      </w:r>
      <w:hyperlink r:id="rId2" w:history="1">
        <w:r w:rsidRPr="0047790A">
          <w:rPr>
            <w:rStyle w:val="Hyperlink"/>
          </w:rPr>
          <w:t>http://www.kommersant.ua/doc-y.html?docId=1495506&amp;issueId=7000538</w:t>
        </w:r>
      </w:hyperlink>
      <w:r>
        <w:t xml:space="preserve"> </w:t>
      </w:r>
    </w:p>
  </w:footnote>
  <w:footnote w:id="3">
    <w:p w:rsidR="00942F80" w:rsidRDefault="00942F80" w:rsidP="00003140">
      <w:pPr>
        <w:pStyle w:val="FootnoteText"/>
      </w:pPr>
      <w:r>
        <w:rPr>
          <w:rStyle w:val="FootnoteReference"/>
        </w:rPr>
        <w:footnoteRef/>
      </w:r>
      <w:r>
        <w:t xml:space="preserve"> </w:t>
      </w:r>
      <w:hyperlink r:id="rId3" w:history="1">
        <w:r w:rsidRPr="0047790A">
          <w:rPr>
            <w:rStyle w:val="Hyperlink"/>
          </w:rPr>
          <w:t>http://www.unian.net/rus/news/news-420861.html</w:t>
        </w:r>
      </w:hyperlink>
      <w:r>
        <w:t xml:space="preserve"> </w:t>
      </w:r>
    </w:p>
  </w:footnote>
  <w:footnote w:id="4">
    <w:p w:rsidR="00942F80" w:rsidRDefault="00942F80" w:rsidP="00003140">
      <w:pPr>
        <w:pStyle w:val="FootnoteText"/>
      </w:pPr>
      <w:r>
        <w:rPr>
          <w:rStyle w:val="FootnoteReference"/>
        </w:rPr>
        <w:footnoteRef/>
      </w:r>
      <w:r>
        <w:t xml:space="preserve"> </w:t>
      </w:r>
      <w:hyperlink r:id="rId4" w:history="1">
        <w:r w:rsidRPr="0047790A">
          <w:rPr>
            <w:rStyle w:val="Hyperlink"/>
          </w:rPr>
          <w:t>http://biz.liga.net/news/E1101176.html</w:t>
        </w:r>
      </w:hyperlink>
      <w:r>
        <w:t xml:space="preserve"> </w:t>
      </w:r>
    </w:p>
  </w:footnote>
  <w:footnote w:id="5">
    <w:p w:rsidR="00942F80" w:rsidRDefault="00942F80" w:rsidP="0071315E">
      <w:pPr>
        <w:pStyle w:val="FootnoteText"/>
      </w:pPr>
      <w:r>
        <w:rPr>
          <w:rStyle w:val="FootnoteReference"/>
        </w:rPr>
        <w:footnoteRef/>
      </w:r>
      <w:r>
        <w:t xml:space="preserve"> </w:t>
      </w:r>
      <w:r w:rsidRPr="00D73A10">
        <w:rPr>
          <w:rFonts w:ascii="Georgia" w:hAnsi="Georgia"/>
        </w:rPr>
        <w:t>Количество примерное, так как есть повторы и публикации, случайно совпавшее с запросом</w:t>
      </w:r>
      <w:r>
        <w:rPr>
          <w:rFonts w:ascii="Georgia" w:hAnsi="Georgia"/>
        </w:rPr>
        <w:t>; полный анализ всех публикаций не производился</w:t>
      </w:r>
      <w:r w:rsidRPr="00D73A10">
        <w:rPr>
          <w:rFonts w:ascii="Georgia" w:hAnsi="Georgia"/>
        </w:rPr>
        <w:t>.</w:t>
      </w:r>
    </w:p>
  </w:footnote>
  <w:footnote w:id="6">
    <w:p w:rsidR="00942F80" w:rsidRDefault="00942F80" w:rsidP="0071315E">
      <w:pPr>
        <w:pStyle w:val="FootnoteText"/>
      </w:pPr>
      <w:r w:rsidRPr="005875FD">
        <w:rPr>
          <w:rStyle w:val="FootnoteReference"/>
          <w:rFonts w:ascii="Georgia" w:hAnsi="Georgia"/>
        </w:rPr>
        <w:footnoteRef/>
      </w:r>
      <w:r w:rsidRPr="005875FD">
        <w:rPr>
          <w:rFonts w:ascii="Georgia" w:hAnsi="Georgia"/>
        </w:rPr>
        <w:t xml:space="preserve"> И правительство, в целом, не готово на практике реализовать свое право фиксировать розничные цены в порядке, предписанном Законом о торговле.</w:t>
      </w:r>
    </w:p>
  </w:footnote>
  <w:footnote w:id="7">
    <w:p w:rsidR="00942F80" w:rsidRDefault="00942F80">
      <w:pPr>
        <w:pStyle w:val="FootnoteText"/>
      </w:pPr>
      <w:r>
        <w:rPr>
          <w:rStyle w:val="FootnoteReference"/>
        </w:rPr>
        <w:footnoteRef/>
      </w:r>
      <w:r>
        <w:t xml:space="preserve"> Стоит оговориться, что искомыми косвенными доказательствами являются не те, которые совместимы с версией сговора, а которые совместимы только с ней. Между тем, многие факты, скажем, высокая корреляция цен, могут быть совместимы как со сговором, так и с независимыми действиями. </w:t>
      </w:r>
    </w:p>
    <w:p w:rsidR="00942F80" w:rsidRDefault="00942F80">
      <w:pPr>
        <w:pStyle w:val="FootnoteText"/>
      </w:pPr>
      <w:r>
        <w:t xml:space="preserve">Скажем, в деле против продавцов гречневой крупы в Марий Эл в качестве одного из решающих доказательств была использована высокая </w:t>
      </w:r>
      <w:r w:rsidRPr="005E1676">
        <w:rPr>
          <w:rFonts w:ascii="Calibri" w:hAnsi="Calibri"/>
        </w:rPr>
        <w:t>—</w:t>
      </w:r>
      <w:r>
        <w:t xml:space="preserve"> 0,91 </w:t>
      </w:r>
      <w:r w:rsidRPr="005E1676">
        <w:rPr>
          <w:rFonts w:ascii="Calibri" w:hAnsi="Calibri"/>
        </w:rPr>
        <w:t>—</w:t>
      </w:r>
      <w:r>
        <w:t xml:space="preserve"> корреляция цен между ООО «Мегапол» и ООО «Универсал». Однако на рынке вообще существует тенденция к единству цен, в частности, на совершенно конкурентном рынке все цены на один товар одинаковы (с поправкой на транспортные и подобные расходы), а потому высокая корреляция должна существовать и при независимых действиях, и даже не только на рынке отдельных товаров, но и между ценами на рынках товаров-заменителей. Характерно, что между средней ценой гречневой крупы в Марий Эл на протяжение 2010 г. и средней ценой другого товара, пшена, в Томской области наблюдается ровно та же самая высокая корреляция </w:t>
      </w:r>
      <w:r w:rsidRPr="005E1676">
        <w:rPr>
          <w:rFonts w:ascii="Calibri" w:hAnsi="Calibri"/>
        </w:rPr>
        <w:t>—</w:t>
      </w:r>
      <w:r>
        <w:t xml:space="preserve"> 0,91. Однако это вряд ли свидетельство того, что продавцы гречки в Марий Эл сговорились в продавцами пшена в Томской области.</w:t>
      </w:r>
    </w:p>
    <w:p w:rsidR="00942F80" w:rsidRDefault="00942F80">
      <w:pPr>
        <w:pStyle w:val="FootnoteText"/>
      </w:pPr>
    </w:p>
  </w:footnote>
  <w:footnote w:id="8">
    <w:p w:rsidR="00942F80" w:rsidRDefault="00942F80">
      <w:pPr>
        <w:pStyle w:val="FootnoteText"/>
      </w:pPr>
      <w:r>
        <w:rPr>
          <w:rStyle w:val="FootnoteReference"/>
        </w:rPr>
        <w:footnoteRef/>
      </w:r>
      <w:r>
        <w:t xml:space="preserve"> Закон неоднозначен в отношении того, может ли в полной мере таким обстоятельством считаться ключевой с точки зрения экономиста фактор </w:t>
      </w:r>
      <w:r w:rsidRPr="005E1676">
        <w:rPr>
          <w:rFonts w:ascii="Calibri" w:hAnsi="Calibri"/>
        </w:rPr>
        <w:t>—</w:t>
      </w:r>
      <w:r>
        <w:t xml:space="preserve"> изменение спроса.С одной стороны, в качестве примеров закон приводит только существенное изменение в течение более года. С другой стороны, текст закона указывает на то, что это лишь примеры, а не исчерпывающий перечень. Как следствие, кажется, что и краткосрочное изменение спроса может считаться искомым «обстоятельством». </w:t>
      </w:r>
    </w:p>
    <w:p w:rsidR="00942F80" w:rsidRDefault="00942F80">
      <w:pPr>
        <w:pStyle w:val="FootnoteText"/>
      </w:pPr>
      <w:r>
        <w:t>Как бы то ни было, если второй критерий согласованных действий не позволяет учитывать краткосрочные изменения спроса, то они все равно учитываются в первом критерии, так как именение спроса влияет на то, какие действия в интересах компании (как при индивидуальных, так и при согласованных действиях или соглашениях).</w:t>
      </w:r>
    </w:p>
  </w:footnote>
  <w:footnote w:id="9">
    <w:p w:rsidR="00942F80" w:rsidRDefault="00942F80" w:rsidP="001063B2">
      <w:pPr>
        <w:pStyle w:val="FootnoteText"/>
      </w:pPr>
      <w:r>
        <w:rPr>
          <w:rStyle w:val="FootnoteReference"/>
        </w:rPr>
        <w:footnoteRef/>
      </w:r>
      <w:r>
        <w:t xml:space="preserve"> Как следствие, если один из участников предполагаемых согласованных действий повысил цену и его прибыль увеличилась даже до того, как остальные также увеличили цену, то это действие в его интересах вне связи с действиями остальных, и, следовательно, не является согласованным. </w:t>
      </w:r>
    </w:p>
    <w:p w:rsidR="00942F80" w:rsidRDefault="00942F80" w:rsidP="001063B2">
      <w:pPr>
        <w:pStyle w:val="FootnoteText"/>
      </w:pPr>
      <w:r>
        <w:t xml:space="preserve">Парадоксальным образом задача компании </w:t>
      </w:r>
      <w:r w:rsidRPr="005E1676">
        <w:rPr>
          <w:rFonts w:ascii="Calibri" w:hAnsi="Calibri"/>
        </w:rPr>
        <w:t>—</w:t>
      </w:r>
      <w:r>
        <w:t xml:space="preserve"> доказать, что подняв цен, она хорошо заработала. Задача ФАС напротив </w:t>
      </w:r>
      <w:r w:rsidRPr="005E1676">
        <w:rPr>
          <w:rFonts w:ascii="Calibri" w:hAnsi="Calibri"/>
        </w:rPr>
        <w:t>—</w:t>
      </w:r>
      <w:r>
        <w:t xml:space="preserve"> показать, что повышение цен было невыгодным для компании и, следовательно, она преследовала некоторые скрытые стратегические цели, которые в конечном счете превратят убыток от повышения в прибыль. </w:t>
      </w:r>
    </w:p>
  </w:footnote>
  <w:footnote w:id="10">
    <w:p w:rsidR="00942F80" w:rsidRDefault="00942F80" w:rsidP="0071315E">
      <w:pPr>
        <w:pStyle w:val="FootnoteText"/>
      </w:pPr>
      <w:r>
        <w:rPr>
          <w:rStyle w:val="FootnoteReference"/>
        </w:rPr>
        <w:footnoteRef/>
      </w:r>
      <w:r w:rsidRPr="00C34928">
        <w:t xml:space="preserve"> </w:t>
      </w:r>
      <w:r>
        <w:t>Ключевой является именно эта группа вопросов. Две предыдущие группы вопросов нужны в первую очередь не сами по себе, а для прояснения того, что в конечном счете нуждается в установлении.</w:t>
      </w:r>
    </w:p>
    <w:p w:rsidR="00942F80" w:rsidRPr="00C34928" w:rsidRDefault="00942F80" w:rsidP="0071315E">
      <w:pPr>
        <w:pStyle w:val="FootnoteText"/>
      </w:pPr>
      <w:r>
        <w:t xml:space="preserve">Стоит также отметить, что важность действий конкурентов для определения собственного курса действий зависит от того, о каких конкурентах идет речь. Так, по существу отсутствует предмет для сговора между «Копейкой» (сеть-дискаунтер) и «Азбукой вкуса» (сеть магазинов для премиум сегмента) </w:t>
      </w:r>
      <w:r w:rsidRPr="004402C0">
        <w:rPr>
          <w:rFonts w:ascii="Calibri" w:hAnsi="Calibri"/>
        </w:rPr>
        <w:t>—</w:t>
      </w:r>
      <w:r>
        <w:t xml:space="preserve"> они ориентированы на разные группы покупателей и потому почти не конкурируют между собой. Точно так же мало предмета для сговора между крупной торговой сетью и владельцем отдельной палатки </w:t>
      </w:r>
      <w:r w:rsidRPr="004402C0">
        <w:rPr>
          <w:rFonts w:ascii="Calibri" w:hAnsi="Calibri"/>
        </w:rPr>
        <w:t>—</w:t>
      </w:r>
      <w:r>
        <w:t xml:space="preserve"> маловероятно, что его действия могут оказаться «последней каплей», которые сделают выгодными те действия торговой сети, которые были невыгодны без его действий. </w:t>
      </w:r>
    </w:p>
  </w:footnote>
  <w:footnote w:id="11">
    <w:p w:rsidR="00942F80" w:rsidRPr="00031B2C" w:rsidRDefault="00942F80" w:rsidP="0071315E">
      <w:pPr>
        <w:pStyle w:val="FootnoteText"/>
      </w:pPr>
      <w:r>
        <w:rPr>
          <w:rStyle w:val="FootnoteReference"/>
        </w:rPr>
        <w:footnoteRef/>
      </w:r>
      <w:r w:rsidRPr="0071315E">
        <w:rPr>
          <w:lang w:val="en-US"/>
        </w:rPr>
        <w:t xml:space="preserve"> </w:t>
      </w:r>
      <w:r>
        <w:t>См</w:t>
      </w:r>
      <w:r w:rsidRPr="0071315E">
        <w:rPr>
          <w:lang w:val="en-US"/>
        </w:rPr>
        <w:t xml:space="preserve">. Hovenkamp H. </w:t>
      </w:r>
      <w:proofErr w:type="gramStart"/>
      <w:r w:rsidRPr="0071315E">
        <w:rPr>
          <w:lang w:val="en-US"/>
        </w:rPr>
        <w:t>The Antitrust Enterprise.</w:t>
      </w:r>
      <w:proofErr w:type="gramEnd"/>
      <w:r w:rsidRPr="0071315E">
        <w:rPr>
          <w:lang w:val="en-US"/>
        </w:rPr>
        <w:t xml:space="preserve"> Harvard University Press: Cambridge, Massachusets. </w:t>
      </w:r>
      <w:r>
        <w:t>2005. P. 134</w:t>
      </w:r>
    </w:p>
  </w:footnote>
  <w:footnote w:id="12">
    <w:p w:rsidR="00942F80" w:rsidRPr="006C0506" w:rsidRDefault="00942F80" w:rsidP="0071315E">
      <w:pPr>
        <w:pStyle w:val="FootnoteText"/>
      </w:pPr>
      <w:r>
        <w:rPr>
          <w:rStyle w:val="FootnoteReference"/>
        </w:rPr>
        <w:footnoteRef/>
      </w:r>
      <w:r w:rsidRPr="006C0506">
        <w:t xml:space="preserve"> </w:t>
      </w:r>
      <w:r>
        <w:t>См</w:t>
      </w:r>
      <w:r w:rsidRPr="006C0506">
        <w:t xml:space="preserve">. </w:t>
      </w:r>
      <w:hyperlink r:id="rId5" w:history="1">
        <w:r>
          <w:rPr>
            <w:rStyle w:val="Hyperlink"/>
            <w:rFonts w:eastAsiaTheme="majorEastAsia"/>
          </w:rPr>
          <w:t>http</w:t>
        </w:r>
        <w:r w:rsidRPr="006C0506">
          <w:rPr>
            <w:rStyle w:val="Hyperlink"/>
            <w:rFonts w:eastAsiaTheme="majorEastAsia"/>
          </w:rPr>
          <w:t>://</w:t>
        </w:r>
        <w:r>
          <w:rPr>
            <w:rStyle w:val="Hyperlink"/>
            <w:rFonts w:eastAsiaTheme="majorEastAsia"/>
          </w:rPr>
          <w:t>supreme</w:t>
        </w:r>
        <w:r w:rsidRPr="006C0506">
          <w:rPr>
            <w:rStyle w:val="Hyperlink"/>
            <w:rFonts w:eastAsiaTheme="majorEastAsia"/>
          </w:rPr>
          <w:t>.</w:t>
        </w:r>
        <w:r>
          <w:rPr>
            <w:rStyle w:val="Hyperlink"/>
            <w:rFonts w:eastAsiaTheme="majorEastAsia"/>
          </w:rPr>
          <w:t>justia</w:t>
        </w:r>
        <w:r w:rsidRPr="006C0506">
          <w:rPr>
            <w:rStyle w:val="Hyperlink"/>
            <w:rFonts w:eastAsiaTheme="majorEastAsia"/>
          </w:rPr>
          <w:t>.</w:t>
        </w:r>
        <w:r>
          <w:rPr>
            <w:rStyle w:val="Hyperlink"/>
            <w:rFonts w:eastAsiaTheme="majorEastAsia"/>
          </w:rPr>
          <w:t>com</w:t>
        </w:r>
        <w:r w:rsidRPr="006C0506">
          <w:rPr>
            <w:rStyle w:val="Hyperlink"/>
            <w:rFonts w:eastAsiaTheme="majorEastAsia"/>
          </w:rPr>
          <w:t>/</w:t>
        </w:r>
        <w:r>
          <w:rPr>
            <w:rStyle w:val="Hyperlink"/>
            <w:rFonts w:eastAsiaTheme="majorEastAsia"/>
          </w:rPr>
          <w:t>us</w:t>
        </w:r>
        <w:r w:rsidRPr="006C0506">
          <w:rPr>
            <w:rStyle w:val="Hyperlink"/>
            <w:rFonts w:eastAsiaTheme="majorEastAsia"/>
          </w:rPr>
          <w:t>/475/574/</w:t>
        </w:r>
        <w:r>
          <w:rPr>
            <w:rStyle w:val="Hyperlink"/>
            <w:rFonts w:eastAsiaTheme="majorEastAsia"/>
          </w:rPr>
          <w:t>case</w:t>
        </w:r>
        <w:r w:rsidRPr="006C0506">
          <w:rPr>
            <w:rStyle w:val="Hyperlink"/>
            <w:rFonts w:eastAsiaTheme="majorEastAsia"/>
          </w:rPr>
          <w:t>.</w:t>
        </w:r>
        <w:r>
          <w:rPr>
            <w:rStyle w:val="Hyperlink"/>
            <w:rFonts w:eastAsiaTheme="majorEastAsia"/>
          </w:rPr>
          <w:t>html</w:t>
        </w:r>
      </w:hyperlink>
    </w:p>
  </w:footnote>
  <w:footnote w:id="13">
    <w:p w:rsidR="00942F80" w:rsidRPr="008A79EB" w:rsidRDefault="00942F80" w:rsidP="0071315E">
      <w:pPr>
        <w:pStyle w:val="FootnoteText"/>
      </w:pPr>
      <w:r>
        <w:rPr>
          <w:rStyle w:val="FootnoteReference"/>
        </w:rPr>
        <w:footnoteRef/>
      </w:r>
      <w:r w:rsidRPr="008A79EB">
        <w:t xml:space="preserve"> </w:t>
      </w:r>
      <w:r>
        <w:t xml:space="preserve">Из этого следует, что может возникнуть ситуация, когда нет решающих свидетельств в пользу ни одной из версий. </w:t>
      </w:r>
    </w:p>
  </w:footnote>
  <w:footnote w:id="14">
    <w:p w:rsidR="00942F80" w:rsidRPr="000F6129" w:rsidRDefault="00942F80" w:rsidP="0071315E">
      <w:pPr>
        <w:pStyle w:val="FootnoteText"/>
      </w:pPr>
      <w:r>
        <w:rPr>
          <w:rStyle w:val="FootnoteReference"/>
        </w:rPr>
        <w:footnoteRef/>
      </w:r>
      <w:r w:rsidRPr="0071315E">
        <w:rPr>
          <w:lang w:val="en-US"/>
        </w:rPr>
        <w:t xml:space="preserve"> </w:t>
      </w:r>
      <w:r w:rsidRPr="00C8037B">
        <w:t>См</w:t>
      </w:r>
      <w:r w:rsidRPr="0071315E">
        <w:rPr>
          <w:lang w:val="en-US"/>
        </w:rPr>
        <w:t xml:space="preserve">. </w:t>
      </w:r>
      <w:r w:rsidRPr="0071315E">
        <w:rPr>
          <w:i/>
          <w:lang w:val="en-US"/>
        </w:rPr>
        <w:t xml:space="preserve">Ivaldi M. Jullien B. Rey P. Seabright P. Tirole J. </w:t>
      </w:r>
      <w:proofErr w:type="gramStart"/>
      <w:r w:rsidRPr="0071315E">
        <w:rPr>
          <w:lang w:val="en-US"/>
        </w:rPr>
        <w:t>The Economics of Tacit Collusion.</w:t>
      </w:r>
      <w:proofErr w:type="gramEnd"/>
      <w:r w:rsidRPr="0071315E">
        <w:rPr>
          <w:lang w:val="en-US"/>
        </w:rPr>
        <w:t xml:space="preserve"> </w:t>
      </w:r>
      <w:proofErr w:type="gramStart"/>
      <w:r w:rsidRPr="0071315E">
        <w:rPr>
          <w:lang w:val="en-US"/>
        </w:rPr>
        <w:t>Final Report for DG Competition, European Commission.</w:t>
      </w:r>
      <w:proofErr w:type="gramEnd"/>
      <w:r w:rsidRPr="0071315E">
        <w:rPr>
          <w:lang w:val="en-US"/>
        </w:rPr>
        <w:t xml:space="preserve"> </w:t>
      </w:r>
      <w:proofErr w:type="gramStart"/>
      <w:r w:rsidRPr="0071315E">
        <w:rPr>
          <w:lang w:val="en-US"/>
        </w:rPr>
        <w:t xml:space="preserve">2003; </w:t>
      </w:r>
      <w:r w:rsidRPr="0071315E">
        <w:rPr>
          <w:i/>
          <w:lang w:val="en-US"/>
        </w:rPr>
        <w:t>Hovenkamp H</w:t>
      </w:r>
      <w:r w:rsidRPr="0071315E">
        <w:rPr>
          <w:lang w:val="en-US"/>
        </w:rPr>
        <w:t>.</w:t>
      </w:r>
      <w:proofErr w:type="gramEnd"/>
      <w:r w:rsidRPr="0071315E">
        <w:rPr>
          <w:lang w:val="en-US"/>
        </w:rPr>
        <w:t xml:space="preserve"> </w:t>
      </w:r>
      <w:proofErr w:type="gramStart"/>
      <w:r w:rsidRPr="0071315E">
        <w:rPr>
          <w:lang w:val="en-US"/>
        </w:rPr>
        <w:t>The Antitrust Enterprise.</w:t>
      </w:r>
      <w:proofErr w:type="gramEnd"/>
      <w:r w:rsidRPr="0071315E">
        <w:rPr>
          <w:lang w:val="en-US"/>
        </w:rPr>
        <w:t xml:space="preserve"> Harvard University Press: Cambridge, Massachusets. 2005. P. 132-3; </w:t>
      </w:r>
      <w:r w:rsidRPr="0071315E">
        <w:rPr>
          <w:i/>
          <w:lang w:val="en-US"/>
        </w:rPr>
        <w:t>Levenstein M.C. Suslow</w:t>
      </w:r>
      <w:r w:rsidRPr="0071315E">
        <w:rPr>
          <w:rFonts w:ascii="Cambria Math" w:hAnsi="Cambria Math" w:cs="Cambria Math"/>
          <w:i/>
          <w:lang w:val="en-US"/>
        </w:rPr>
        <w:t xml:space="preserve"> V.Y.</w:t>
      </w:r>
      <w:r w:rsidRPr="0071315E">
        <w:rPr>
          <w:rFonts w:ascii="Cambria Math" w:hAnsi="Cambria Math" w:cs="Cambria Math"/>
          <w:lang w:val="en-US"/>
        </w:rPr>
        <w:t xml:space="preserve"> </w:t>
      </w:r>
      <w:r w:rsidRPr="0071315E">
        <w:rPr>
          <w:rFonts w:cs="Cambria Math"/>
          <w:lang w:val="en-US"/>
        </w:rPr>
        <w:t xml:space="preserve">What Determines Cartel Success? // Journal of Economic Literature. </w:t>
      </w:r>
      <w:r>
        <w:rPr>
          <w:rFonts w:cs="Cambria Math"/>
        </w:rPr>
        <w:t xml:space="preserve">2006. </w:t>
      </w:r>
      <w:r w:rsidRPr="000F6129">
        <w:rPr>
          <w:rFonts w:cs="Cambria Math"/>
        </w:rPr>
        <w:t>Vol. XLIV</w:t>
      </w:r>
      <w:r>
        <w:rPr>
          <w:rFonts w:cs="Cambria Math"/>
        </w:rPr>
        <w:t>. P. 43-95.</w:t>
      </w:r>
    </w:p>
  </w:footnote>
  <w:footnote w:id="15">
    <w:p w:rsidR="00942F80" w:rsidRPr="008119B0" w:rsidRDefault="00942F80" w:rsidP="0071315E">
      <w:pPr>
        <w:pStyle w:val="FootnoteText"/>
      </w:pPr>
      <w:r>
        <w:rPr>
          <w:rStyle w:val="FootnoteReference"/>
        </w:rPr>
        <w:footnoteRef/>
      </w:r>
      <w:r w:rsidRPr="008119B0">
        <w:t xml:space="preserve"> Представляется, что имеет смысл увязать наличие этих факторов с установлением того, что на рынке существует такое «обще положением дел на товарном рынке, которое предопределяет предсказуемость такого [согласованного] поведения как групповой модели» (Постановление Президиума ВАС России от 21 апреля 2009 г. N 15956/08 по делу N А65-3185/2008-СА1-23).</w:t>
      </w:r>
    </w:p>
  </w:footnote>
  <w:footnote w:id="16">
    <w:p w:rsidR="00942F80" w:rsidRPr="009E6CAB" w:rsidRDefault="00942F80" w:rsidP="0071315E">
      <w:pPr>
        <w:pStyle w:val="FootnoteText"/>
      </w:pPr>
      <w:r>
        <w:rPr>
          <w:rStyle w:val="FootnoteReference"/>
        </w:rPr>
        <w:footnoteRef/>
      </w:r>
      <w:r w:rsidRPr="0071315E">
        <w:rPr>
          <w:lang w:val="en-US"/>
        </w:rPr>
        <w:t xml:space="preserve"> </w:t>
      </w:r>
      <w:r w:rsidRPr="0071315E">
        <w:rPr>
          <w:i/>
          <w:lang w:val="en-US"/>
        </w:rPr>
        <w:t>Symeonidis G.</w:t>
      </w:r>
      <w:r w:rsidRPr="0071315E">
        <w:rPr>
          <w:lang w:val="en-US"/>
        </w:rPr>
        <w:t xml:space="preserve"> In Which Industries Is Collusion More Likely? Evidence from the UK // Journal of Industrial Economics. </w:t>
      </w:r>
      <w:r w:rsidRPr="006C0506">
        <w:t xml:space="preserve">2003. </w:t>
      </w:r>
      <w:r>
        <w:t>Vol</w:t>
      </w:r>
      <w:r w:rsidRPr="006C0506">
        <w:t xml:space="preserve">. 51. </w:t>
      </w:r>
      <w:r w:rsidRPr="009E6CAB">
        <w:t xml:space="preserve">№ 1. </w:t>
      </w:r>
      <w:r>
        <w:t>P</w:t>
      </w:r>
      <w:r w:rsidRPr="009E6CAB">
        <w:t xml:space="preserve"> 45–74.</w:t>
      </w:r>
      <w:r>
        <w:t xml:space="preserve"> Стоит оговориться, что этот эффект отмечен не при всех спецификациях регрессионной модели. </w:t>
      </w:r>
    </w:p>
  </w:footnote>
  <w:footnote w:id="17">
    <w:p w:rsidR="00942F80" w:rsidRPr="0071315E" w:rsidRDefault="00942F80" w:rsidP="0071315E">
      <w:pPr>
        <w:pStyle w:val="FootnoteText"/>
        <w:rPr>
          <w:lang w:val="en-US"/>
        </w:rPr>
      </w:pPr>
      <w:r>
        <w:rPr>
          <w:rStyle w:val="FootnoteReference"/>
        </w:rPr>
        <w:footnoteRef/>
      </w:r>
      <w:r w:rsidRPr="0071315E">
        <w:rPr>
          <w:lang w:val="en-US"/>
        </w:rPr>
        <w:t xml:space="preserve"> </w:t>
      </w:r>
      <w:r w:rsidRPr="0071315E">
        <w:rPr>
          <w:i/>
          <w:lang w:val="en-US"/>
        </w:rPr>
        <w:t>Hay G.A.  Kelley D.</w:t>
      </w:r>
      <w:r w:rsidRPr="0071315E">
        <w:rPr>
          <w:lang w:val="en-US"/>
        </w:rPr>
        <w:t xml:space="preserve"> </w:t>
      </w:r>
      <w:proofErr w:type="gramStart"/>
      <w:r w:rsidRPr="0071315E">
        <w:rPr>
          <w:lang w:val="en-US"/>
        </w:rPr>
        <w:t>An Empirical Survey of Price Fixing Conspiracies.</w:t>
      </w:r>
      <w:proofErr w:type="gramEnd"/>
      <w:r w:rsidRPr="0071315E">
        <w:rPr>
          <w:lang w:val="en-US"/>
        </w:rPr>
        <w:t xml:space="preserve"> // Journal of Law and Economics. 1974. 17(1). P. 13–38. </w:t>
      </w:r>
    </w:p>
  </w:footnote>
  <w:footnote w:id="18">
    <w:p w:rsidR="00942F80" w:rsidRPr="0071315E" w:rsidRDefault="00942F80" w:rsidP="0071315E">
      <w:pPr>
        <w:pStyle w:val="FootnoteText"/>
        <w:rPr>
          <w:lang w:val="en-US"/>
        </w:rPr>
      </w:pPr>
      <w:r>
        <w:rPr>
          <w:rStyle w:val="FootnoteReference"/>
        </w:rPr>
        <w:footnoteRef/>
      </w:r>
      <w:r w:rsidRPr="0071315E">
        <w:rPr>
          <w:lang w:val="en-US"/>
        </w:rPr>
        <w:t xml:space="preserve"> </w:t>
      </w:r>
      <w:r w:rsidRPr="0071315E">
        <w:rPr>
          <w:i/>
          <w:lang w:val="en-US"/>
        </w:rPr>
        <w:t>Alexander B.J.</w:t>
      </w:r>
      <w:r w:rsidRPr="0071315E">
        <w:rPr>
          <w:lang w:val="en-US"/>
        </w:rPr>
        <w:t xml:space="preserve"> The Impact of the National Industrial Recovery Act on Cartel Formation and Maintenance Costs /</w:t>
      </w:r>
      <w:proofErr w:type="gramStart"/>
      <w:r w:rsidRPr="0071315E">
        <w:rPr>
          <w:lang w:val="en-US"/>
        </w:rPr>
        <w:t>/  Review</w:t>
      </w:r>
      <w:proofErr w:type="gramEnd"/>
      <w:r w:rsidRPr="0071315E">
        <w:rPr>
          <w:lang w:val="en-US"/>
        </w:rPr>
        <w:t xml:space="preserve"> of Economics and Statistics. 1994. 76(2): 245–54.</w:t>
      </w:r>
    </w:p>
  </w:footnote>
  <w:footnote w:id="19">
    <w:p w:rsidR="00942F80" w:rsidRPr="0071315E" w:rsidRDefault="00942F80" w:rsidP="0071315E">
      <w:pPr>
        <w:pStyle w:val="FootnoteText"/>
        <w:rPr>
          <w:lang w:val="en-US"/>
        </w:rPr>
      </w:pPr>
      <w:r>
        <w:rPr>
          <w:rStyle w:val="FootnoteReference"/>
        </w:rPr>
        <w:footnoteRef/>
      </w:r>
      <w:r w:rsidRPr="0071315E">
        <w:rPr>
          <w:lang w:val="en-US"/>
        </w:rPr>
        <w:t xml:space="preserve"> </w:t>
      </w:r>
      <w:r w:rsidRPr="0071315E">
        <w:rPr>
          <w:i/>
          <w:lang w:val="en-US"/>
        </w:rPr>
        <w:t>Krepps M.B.</w:t>
      </w:r>
      <w:r w:rsidRPr="0071315E">
        <w:rPr>
          <w:lang w:val="en-US"/>
        </w:rPr>
        <w:t xml:space="preserve"> Another Look at the Impact of the National Industrial Recovery Act on Cartel Formation and Maintenance Costs // Review of Economics and Statistics. 1997. 79(1): 151–54.</w:t>
      </w:r>
    </w:p>
  </w:footnote>
  <w:footnote w:id="20">
    <w:p w:rsidR="00942F80" w:rsidRPr="0071315E" w:rsidRDefault="00942F80" w:rsidP="0071315E">
      <w:pPr>
        <w:pStyle w:val="FootnoteText"/>
        <w:rPr>
          <w:lang w:val="en-US"/>
        </w:rPr>
      </w:pPr>
      <w:r>
        <w:rPr>
          <w:rStyle w:val="FootnoteReference"/>
        </w:rPr>
        <w:footnoteRef/>
      </w:r>
      <w:r w:rsidRPr="0071315E">
        <w:rPr>
          <w:lang w:val="en-US"/>
        </w:rPr>
        <w:t xml:space="preserve"> http://www.gks.ru/bgd/regl/B10_04/IssWWW.exe/Stg/d05/2-04.htm</w:t>
      </w:r>
    </w:p>
  </w:footnote>
  <w:footnote w:id="21">
    <w:p w:rsidR="00942F80" w:rsidRPr="007B1570" w:rsidRDefault="00942F80" w:rsidP="0071315E">
      <w:pPr>
        <w:pStyle w:val="FootnoteText"/>
      </w:pPr>
      <w:r>
        <w:rPr>
          <w:rStyle w:val="FootnoteReference"/>
        </w:rPr>
        <w:footnoteRef/>
      </w:r>
      <w:r w:rsidRPr="007B1570">
        <w:t xml:space="preserve"> </w:t>
      </w:r>
      <w:r>
        <w:t>Стоит подчеркнуть, что этот показатель нельзя интепретировать в отрыве от других показателей. Скажем, как говорилось ранее, низкие барьеры входа нивелируют значение высокой концентрации.</w:t>
      </w:r>
    </w:p>
  </w:footnote>
  <w:footnote w:id="22">
    <w:p w:rsidR="00942F80" w:rsidRPr="006C0506" w:rsidRDefault="00942F80" w:rsidP="0071315E">
      <w:pPr>
        <w:pStyle w:val="FootnoteText"/>
      </w:pPr>
      <w:r>
        <w:rPr>
          <w:rStyle w:val="FootnoteReference"/>
        </w:rPr>
        <w:footnoteRef/>
      </w:r>
      <w:r w:rsidRPr="00A556CC">
        <w:t xml:space="preserve"> </w:t>
      </w:r>
      <w:r>
        <w:t xml:space="preserve">Так, согласно данным недавнего американского маркетингового исследования 70% людей делают основные покупки не более чем в 2 магазинах. См. </w:t>
      </w:r>
      <w:hyperlink r:id="rId6" w:history="1">
        <w:r>
          <w:rPr>
            <w:rStyle w:val="Hyperlink"/>
            <w:rFonts w:eastAsiaTheme="majorEastAsia"/>
          </w:rPr>
          <w:t>http</w:t>
        </w:r>
        <w:r w:rsidRPr="006C0506">
          <w:rPr>
            <w:rStyle w:val="Hyperlink"/>
            <w:rFonts w:eastAsiaTheme="majorEastAsia"/>
          </w:rPr>
          <w:t>://</w:t>
        </w:r>
        <w:r>
          <w:rPr>
            <w:rStyle w:val="Hyperlink"/>
            <w:rFonts w:eastAsiaTheme="majorEastAsia"/>
          </w:rPr>
          <w:t>plma</w:t>
        </w:r>
        <w:r w:rsidRPr="006C0506">
          <w:rPr>
            <w:rStyle w:val="Hyperlink"/>
            <w:rFonts w:eastAsiaTheme="majorEastAsia"/>
          </w:rPr>
          <w:t>.</w:t>
        </w:r>
        <w:r>
          <w:rPr>
            <w:rStyle w:val="Hyperlink"/>
            <w:rFonts w:eastAsiaTheme="majorEastAsia"/>
          </w:rPr>
          <w:t>com</w:t>
        </w:r>
        <w:r w:rsidRPr="006C0506">
          <w:rPr>
            <w:rStyle w:val="Hyperlink"/>
            <w:rFonts w:eastAsiaTheme="majorEastAsia"/>
          </w:rPr>
          <w:t>/</w:t>
        </w:r>
        <w:r>
          <w:rPr>
            <w:rStyle w:val="Hyperlink"/>
            <w:rFonts w:eastAsiaTheme="majorEastAsia"/>
          </w:rPr>
          <w:t>PLMA</w:t>
        </w:r>
        <w:r w:rsidRPr="006C0506">
          <w:rPr>
            <w:rStyle w:val="Hyperlink"/>
            <w:rFonts w:eastAsiaTheme="majorEastAsia"/>
          </w:rPr>
          <w:t>_</w:t>
        </w:r>
        <w:r>
          <w:rPr>
            <w:rStyle w:val="Hyperlink"/>
            <w:rFonts w:eastAsiaTheme="majorEastAsia"/>
          </w:rPr>
          <w:t>Store</w:t>
        </w:r>
        <w:r w:rsidRPr="006C0506">
          <w:rPr>
            <w:rStyle w:val="Hyperlink"/>
            <w:rFonts w:eastAsiaTheme="majorEastAsia"/>
          </w:rPr>
          <w:t>_</w:t>
        </w:r>
        <w:r>
          <w:rPr>
            <w:rStyle w:val="Hyperlink"/>
            <w:rFonts w:eastAsiaTheme="majorEastAsia"/>
          </w:rPr>
          <w:t>Brands</w:t>
        </w:r>
        <w:r w:rsidRPr="006C0506">
          <w:rPr>
            <w:rStyle w:val="Hyperlink"/>
            <w:rFonts w:eastAsiaTheme="majorEastAsia"/>
          </w:rPr>
          <w:t>_</w:t>
        </w:r>
        <w:r>
          <w:rPr>
            <w:rStyle w:val="Hyperlink"/>
            <w:rFonts w:eastAsiaTheme="majorEastAsia"/>
          </w:rPr>
          <w:t>and</w:t>
        </w:r>
        <w:r w:rsidRPr="006C0506">
          <w:rPr>
            <w:rStyle w:val="Hyperlink"/>
            <w:rFonts w:eastAsiaTheme="majorEastAsia"/>
          </w:rPr>
          <w:t>_</w:t>
        </w:r>
        <w:r>
          <w:rPr>
            <w:rStyle w:val="Hyperlink"/>
            <w:rFonts w:eastAsiaTheme="majorEastAsia"/>
          </w:rPr>
          <w:t>the</w:t>
        </w:r>
        <w:r w:rsidRPr="006C0506">
          <w:rPr>
            <w:rStyle w:val="Hyperlink"/>
            <w:rFonts w:eastAsiaTheme="majorEastAsia"/>
          </w:rPr>
          <w:t>_</w:t>
        </w:r>
        <w:r>
          <w:rPr>
            <w:rStyle w:val="Hyperlink"/>
            <w:rFonts w:eastAsiaTheme="majorEastAsia"/>
          </w:rPr>
          <w:t>Recession</w:t>
        </w:r>
        <w:r w:rsidRPr="006C0506">
          <w:rPr>
            <w:rStyle w:val="Hyperlink"/>
            <w:rFonts w:eastAsiaTheme="majorEastAsia"/>
          </w:rPr>
          <w:t>.</w:t>
        </w:r>
        <w:r>
          <w:rPr>
            <w:rStyle w:val="Hyperlink"/>
            <w:rFonts w:eastAsiaTheme="majorEastAsia"/>
          </w:rPr>
          <w:t>pdf</w:t>
        </w:r>
      </w:hyperlink>
    </w:p>
  </w:footnote>
  <w:footnote w:id="23">
    <w:p w:rsidR="00942F80" w:rsidRPr="0071315E" w:rsidRDefault="00942F80" w:rsidP="0071315E">
      <w:pPr>
        <w:pStyle w:val="FootnoteText"/>
        <w:rPr>
          <w:lang w:val="en-US"/>
        </w:rPr>
      </w:pPr>
      <w:r>
        <w:rPr>
          <w:rStyle w:val="FootnoteReference"/>
        </w:rPr>
        <w:footnoteRef/>
      </w:r>
      <w:r w:rsidRPr="0071315E">
        <w:rPr>
          <w:lang w:val="en-US"/>
        </w:rPr>
        <w:t xml:space="preserve"> </w:t>
      </w:r>
      <w:r>
        <w:t>См</w:t>
      </w:r>
      <w:r w:rsidRPr="0071315E">
        <w:rPr>
          <w:lang w:val="en-US"/>
        </w:rPr>
        <w:t xml:space="preserve">. </w:t>
      </w:r>
      <w:r w:rsidRPr="0071315E">
        <w:rPr>
          <w:i/>
          <w:lang w:val="en-US"/>
        </w:rPr>
        <w:t xml:space="preserve">Betancourt R.G. </w:t>
      </w:r>
      <w:proofErr w:type="gramStart"/>
      <w:r w:rsidRPr="0071315E">
        <w:rPr>
          <w:lang w:val="en-US"/>
        </w:rPr>
        <w:t>The Economics of Retailing and Distribution.</w:t>
      </w:r>
      <w:proofErr w:type="gramEnd"/>
      <w:r w:rsidRPr="0071315E">
        <w:rPr>
          <w:lang w:val="en-US"/>
        </w:rPr>
        <w:t xml:space="preserve"> Cheltenham, UK: Edward Elgar. 2004</w:t>
      </w:r>
    </w:p>
  </w:footnote>
  <w:footnote w:id="24">
    <w:p w:rsidR="00942F80" w:rsidRPr="0071315E" w:rsidRDefault="00942F80" w:rsidP="0071315E">
      <w:pPr>
        <w:pStyle w:val="FootnoteText"/>
        <w:rPr>
          <w:lang w:val="en-US"/>
        </w:rPr>
      </w:pPr>
      <w:r>
        <w:rPr>
          <w:rStyle w:val="FootnoteReference"/>
        </w:rPr>
        <w:footnoteRef/>
      </w:r>
      <w:r w:rsidRPr="0071315E">
        <w:rPr>
          <w:lang w:val="en-US"/>
        </w:rPr>
        <w:t xml:space="preserve"> </w:t>
      </w:r>
      <w:r>
        <w:t>См</w:t>
      </w:r>
      <w:r w:rsidRPr="0071315E">
        <w:rPr>
          <w:lang w:val="en-US"/>
        </w:rPr>
        <w:t xml:space="preserve">. </w:t>
      </w:r>
      <w:r>
        <w:fldChar w:fldCharType="begin"/>
      </w:r>
      <w:r w:rsidRPr="00942F80">
        <w:rPr>
          <w:lang w:val="en-US"/>
        </w:rPr>
        <w:instrText>HYPERLINK "http://www.aup.ru/news/2010/02/03/3604.html"</w:instrText>
      </w:r>
      <w:r>
        <w:fldChar w:fldCharType="separate"/>
      </w:r>
      <w:r w:rsidRPr="0071315E">
        <w:rPr>
          <w:rStyle w:val="Hyperlink"/>
          <w:rFonts w:eastAsiaTheme="majorEastAsia"/>
          <w:lang w:val="en-US"/>
        </w:rPr>
        <w:t>http://www.aup.ru/news/2010/02/03/3604.html</w:t>
      </w:r>
      <w:r>
        <w:fldChar w:fldCharType="end"/>
      </w:r>
      <w:r w:rsidRPr="0071315E">
        <w:rPr>
          <w:lang w:val="en-US"/>
        </w:rPr>
        <w:t xml:space="preserve"> </w:t>
      </w:r>
    </w:p>
  </w:footnote>
  <w:footnote w:id="25">
    <w:p w:rsidR="00942F80" w:rsidRPr="0071315E" w:rsidRDefault="00942F80" w:rsidP="0071315E">
      <w:pPr>
        <w:pStyle w:val="FootnoteText"/>
        <w:rPr>
          <w:lang w:val="en-US"/>
        </w:rPr>
      </w:pPr>
      <w:r>
        <w:rPr>
          <w:rStyle w:val="FootnoteReference"/>
        </w:rPr>
        <w:footnoteRef/>
      </w:r>
      <w:r w:rsidRPr="0071315E">
        <w:rPr>
          <w:lang w:val="en-US"/>
        </w:rPr>
        <w:t xml:space="preserve"> </w:t>
      </w:r>
      <w:r>
        <w:fldChar w:fldCharType="begin"/>
      </w:r>
      <w:r w:rsidRPr="00942F80">
        <w:rPr>
          <w:lang w:val="en-US"/>
        </w:rPr>
        <w:instrText>HYPERLINK "http://www.gks.ru/bgd/regl/B10_04/IssWWW.exe/Stg/d05/2-trg.htm"</w:instrText>
      </w:r>
      <w:r>
        <w:fldChar w:fldCharType="separate"/>
      </w:r>
      <w:r w:rsidRPr="0071315E">
        <w:rPr>
          <w:rStyle w:val="Hyperlink"/>
          <w:rFonts w:eastAsiaTheme="majorEastAsia"/>
          <w:lang w:val="en-US"/>
        </w:rPr>
        <w:t>http://www.gks.ru/bgd/regl/B10_04/IssWWW.exe/Stg/d05/2-trg.htm</w:t>
      </w:r>
      <w:r>
        <w:fldChar w:fldCharType="end"/>
      </w:r>
      <w:r w:rsidRPr="0071315E">
        <w:rPr>
          <w:lang w:val="en-US"/>
        </w:rPr>
        <w:t xml:space="preserve"> </w:t>
      </w:r>
    </w:p>
  </w:footnote>
  <w:footnote w:id="26">
    <w:p w:rsidR="00942F80" w:rsidRPr="00B97746" w:rsidRDefault="00942F80" w:rsidP="0071315E">
      <w:pPr>
        <w:pStyle w:val="FootnoteText"/>
      </w:pPr>
      <w:r>
        <w:rPr>
          <w:rStyle w:val="FootnoteReference"/>
        </w:rPr>
        <w:footnoteRef/>
      </w:r>
      <w:r w:rsidRPr="00B97746">
        <w:t xml:space="preserve"> </w:t>
      </w:r>
      <w:r>
        <w:t xml:space="preserve">В связи с ограничениями данных по оптовым ценам это сравнение не будет проводиться для Республики Саха (Якутия) и Ярославской области. </w:t>
      </w:r>
    </w:p>
  </w:footnote>
  <w:footnote w:id="27">
    <w:p w:rsidR="00942F80" w:rsidRPr="00F945FF" w:rsidRDefault="00942F80" w:rsidP="0071315E">
      <w:pPr>
        <w:pStyle w:val="FootnoteText"/>
      </w:pPr>
      <w:r>
        <w:rPr>
          <w:rStyle w:val="FootnoteReference"/>
        </w:rPr>
        <w:footnoteRef/>
      </w:r>
      <w:r w:rsidRPr="00F945FF">
        <w:t xml:space="preserve"> </w:t>
      </w:r>
      <w:r>
        <w:t>В связи с изменением границ федеральных округов мы не приводим здесь не вполне сопоставимые данные по Краснодарскому краю и Республике Дагестан.</w:t>
      </w:r>
    </w:p>
  </w:footnote>
  <w:footnote w:id="28">
    <w:p w:rsidR="00942F80" w:rsidRDefault="00942F80" w:rsidP="00AA66DF">
      <w:pPr>
        <w:pStyle w:val="FootnoteText"/>
      </w:pPr>
      <w:r>
        <w:rPr>
          <w:rStyle w:val="FootnoteReference"/>
        </w:rPr>
        <w:footnoteRef/>
      </w:r>
      <w:r>
        <w:t xml:space="preserve"> </w:t>
      </w:r>
      <w:r w:rsidRPr="003E4BD9">
        <w:t xml:space="preserve"> </w:t>
      </w:r>
      <w:r>
        <w:t>Т</w:t>
      </w:r>
      <w:r w:rsidRPr="003E4BD9">
        <w:t xml:space="preserve">еоретически </w:t>
      </w:r>
      <w:r>
        <w:t xml:space="preserve">это </w:t>
      </w:r>
      <w:r w:rsidRPr="003E4BD9">
        <w:t>могло бы объясняться не учитываемыми в м</w:t>
      </w:r>
      <w:r>
        <w:t xml:space="preserve">одели факторами, включая сговор. Однако незначимость в экономтерической модели  дамми-переменной, которая отражает наличие антимонопольных дел дает аргумент против этого объяснения.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0C4BC68"/>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E60663"/>
    <w:multiLevelType w:val="hybridMultilevel"/>
    <w:tmpl w:val="7BCA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A0211"/>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14FE7D26"/>
    <w:multiLevelType w:val="hybridMultilevel"/>
    <w:tmpl w:val="CC0A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36F19"/>
    <w:multiLevelType w:val="hybridMultilevel"/>
    <w:tmpl w:val="A5F40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75D7F"/>
    <w:multiLevelType w:val="hybridMultilevel"/>
    <w:tmpl w:val="465E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303E1"/>
    <w:multiLevelType w:val="hybridMultilevel"/>
    <w:tmpl w:val="0C20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F7140"/>
    <w:multiLevelType w:val="hybridMultilevel"/>
    <w:tmpl w:val="FC3C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21C1F"/>
    <w:multiLevelType w:val="hybridMultilevel"/>
    <w:tmpl w:val="1F14BCF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64D2C50"/>
    <w:multiLevelType w:val="hybridMultilevel"/>
    <w:tmpl w:val="4A88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DD2FC3"/>
    <w:multiLevelType w:val="hybridMultilevel"/>
    <w:tmpl w:val="7876B8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18643DC"/>
    <w:multiLevelType w:val="hybridMultilevel"/>
    <w:tmpl w:val="F1C4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6E7E46"/>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703736B4"/>
    <w:multiLevelType w:val="hybridMultilevel"/>
    <w:tmpl w:val="2EACF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57343"/>
    <w:multiLevelType w:val="hybridMultilevel"/>
    <w:tmpl w:val="0BC278A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565EA3"/>
    <w:multiLevelType w:val="hybridMultilevel"/>
    <w:tmpl w:val="48AC6270"/>
    <w:lvl w:ilvl="0" w:tplc="1422AB04">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2"/>
  </w:num>
  <w:num w:numId="2">
    <w:abstractNumId w:val="2"/>
  </w:num>
  <w:num w:numId="3">
    <w:abstractNumId w:val="8"/>
  </w:num>
  <w:num w:numId="4">
    <w:abstractNumId w:val="10"/>
  </w:num>
  <w:num w:numId="5">
    <w:abstractNumId w:val="14"/>
  </w:num>
  <w:num w:numId="6">
    <w:abstractNumId w:val="15"/>
  </w:num>
  <w:num w:numId="7">
    <w:abstractNumId w:val="9"/>
  </w:num>
  <w:num w:numId="8">
    <w:abstractNumId w:val="11"/>
  </w:num>
  <w:num w:numId="9">
    <w:abstractNumId w:val="13"/>
  </w:num>
  <w:num w:numId="10">
    <w:abstractNumId w:val="1"/>
  </w:num>
  <w:num w:numId="11">
    <w:abstractNumId w:val="4"/>
  </w:num>
  <w:num w:numId="12">
    <w:abstractNumId w:val="0"/>
  </w:num>
  <w:num w:numId="13">
    <w:abstractNumId w:val="5"/>
  </w:num>
  <w:num w:numId="14">
    <w:abstractNumId w:val="7"/>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1315E"/>
    <w:rsid w:val="00003140"/>
    <w:rsid w:val="0002005F"/>
    <w:rsid w:val="0003408D"/>
    <w:rsid w:val="0003755E"/>
    <w:rsid w:val="0004596B"/>
    <w:rsid w:val="00091B10"/>
    <w:rsid w:val="000B5525"/>
    <w:rsid w:val="000E2E21"/>
    <w:rsid w:val="000F59A1"/>
    <w:rsid w:val="00103D87"/>
    <w:rsid w:val="001063B2"/>
    <w:rsid w:val="00112692"/>
    <w:rsid w:val="00117E45"/>
    <w:rsid w:val="00146946"/>
    <w:rsid w:val="00165892"/>
    <w:rsid w:val="001702F5"/>
    <w:rsid w:val="00173F26"/>
    <w:rsid w:val="00176F45"/>
    <w:rsid w:val="001A7388"/>
    <w:rsid w:val="001F03AB"/>
    <w:rsid w:val="001F3D58"/>
    <w:rsid w:val="001F6EBC"/>
    <w:rsid w:val="001F753F"/>
    <w:rsid w:val="00217465"/>
    <w:rsid w:val="00231758"/>
    <w:rsid w:val="002347C1"/>
    <w:rsid w:val="00243E4D"/>
    <w:rsid w:val="00275E6D"/>
    <w:rsid w:val="002C5B70"/>
    <w:rsid w:val="002D4349"/>
    <w:rsid w:val="002F142F"/>
    <w:rsid w:val="00324F48"/>
    <w:rsid w:val="00354FC0"/>
    <w:rsid w:val="003B2EF3"/>
    <w:rsid w:val="003B5DB8"/>
    <w:rsid w:val="003C16E6"/>
    <w:rsid w:val="003C3DBA"/>
    <w:rsid w:val="003D01A0"/>
    <w:rsid w:val="003E4BD9"/>
    <w:rsid w:val="003F3481"/>
    <w:rsid w:val="00414B79"/>
    <w:rsid w:val="00425104"/>
    <w:rsid w:val="00467654"/>
    <w:rsid w:val="00490489"/>
    <w:rsid w:val="004A0E86"/>
    <w:rsid w:val="004C6408"/>
    <w:rsid w:val="004D4C75"/>
    <w:rsid w:val="0050110D"/>
    <w:rsid w:val="00513E33"/>
    <w:rsid w:val="005218FA"/>
    <w:rsid w:val="00527FF5"/>
    <w:rsid w:val="00582FBE"/>
    <w:rsid w:val="0059363A"/>
    <w:rsid w:val="00595A18"/>
    <w:rsid w:val="005C00FD"/>
    <w:rsid w:val="005E46DD"/>
    <w:rsid w:val="005F4183"/>
    <w:rsid w:val="00612A33"/>
    <w:rsid w:val="00636941"/>
    <w:rsid w:val="006840CB"/>
    <w:rsid w:val="006958D4"/>
    <w:rsid w:val="006959A2"/>
    <w:rsid w:val="00696952"/>
    <w:rsid w:val="006A0DC2"/>
    <w:rsid w:val="006F166F"/>
    <w:rsid w:val="006F6A60"/>
    <w:rsid w:val="00700BE1"/>
    <w:rsid w:val="00707009"/>
    <w:rsid w:val="0071315E"/>
    <w:rsid w:val="00716228"/>
    <w:rsid w:val="00717FE6"/>
    <w:rsid w:val="007278D7"/>
    <w:rsid w:val="007339B7"/>
    <w:rsid w:val="007367FA"/>
    <w:rsid w:val="00743457"/>
    <w:rsid w:val="00763D5E"/>
    <w:rsid w:val="00792710"/>
    <w:rsid w:val="007C208A"/>
    <w:rsid w:val="007C5C8A"/>
    <w:rsid w:val="007E0508"/>
    <w:rsid w:val="007F3B79"/>
    <w:rsid w:val="007F4C90"/>
    <w:rsid w:val="00807386"/>
    <w:rsid w:val="00814290"/>
    <w:rsid w:val="0083387E"/>
    <w:rsid w:val="00847434"/>
    <w:rsid w:val="00887720"/>
    <w:rsid w:val="0089230D"/>
    <w:rsid w:val="008E17CE"/>
    <w:rsid w:val="00924550"/>
    <w:rsid w:val="00942F80"/>
    <w:rsid w:val="00945AA3"/>
    <w:rsid w:val="00971FBD"/>
    <w:rsid w:val="009852D5"/>
    <w:rsid w:val="009E6FDC"/>
    <w:rsid w:val="00A13D7D"/>
    <w:rsid w:val="00A232FC"/>
    <w:rsid w:val="00A24397"/>
    <w:rsid w:val="00A466D1"/>
    <w:rsid w:val="00A5519A"/>
    <w:rsid w:val="00A81E30"/>
    <w:rsid w:val="00A90E40"/>
    <w:rsid w:val="00AA4598"/>
    <w:rsid w:val="00AA66DF"/>
    <w:rsid w:val="00AC7209"/>
    <w:rsid w:val="00AE4EC0"/>
    <w:rsid w:val="00AE6A5F"/>
    <w:rsid w:val="00B02F8D"/>
    <w:rsid w:val="00B15369"/>
    <w:rsid w:val="00B50DE1"/>
    <w:rsid w:val="00B50F67"/>
    <w:rsid w:val="00B67EBA"/>
    <w:rsid w:val="00B73B38"/>
    <w:rsid w:val="00BB1F51"/>
    <w:rsid w:val="00BB56B1"/>
    <w:rsid w:val="00BC49FB"/>
    <w:rsid w:val="00BD6286"/>
    <w:rsid w:val="00C4278E"/>
    <w:rsid w:val="00C606CA"/>
    <w:rsid w:val="00C73687"/>
    <w:rsid w:val="00C83057"/>
    <w:rsid w:val="00C87B9B"/>
    <w:rsid w:val="00CA1CA5"/>
    <w:rsid w:val="00CF649C"/>
    <w:rsid w:val="00D01BC9"/>
    <w:rsid w:val="00D11DCD"/>
    <w:rsid w:val="00D541B7"/>
    <w:rsid w:val="00DA3091"/>
    <w:rsid w:val="00DB2674"/>
    <w:rsid w:val="00DC23EE"/>
    <w:rsid w:val="00E41C2C"/>
    <w:rsid w:val="00E5758C"/>
    <w:rsid w:val="00EC1EA4"/>
    <w:rsid w:val="00ED066E"/>
    <w:rsid w:val="00EE3A59"/>
    <w:rsid w:val="00EF12F3"/>
    <w:rsid w:val="00EF15D4"/>
    <w:rsid w:val="00EF770B"/>
    <w:rsid w:val="00F168A6"/>
    <w:rsid w:val="00F33C69"/>
    <w:rsid w:val="00F45456"/>
    <w:rsid w:val="00F52814"/>
    <w:rsid w:val="00F92237"/>
    <w:rsid w:val="00F95D18"/>
    <w:rsid w:val="00F96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A2"/>
    <w:pPr>
      <w:widowControl w:val="0"/>
      <w:suppressAutoHyphens/>
      <w:overflowPunct w:val="0"/>
      <w:autoSpaceDE w:val="0"/>
      <w:autoSpaceDN w:val="0"/>
      <w:adjustRightInd w:val="0"/>
      <w:spacing w:before="120" w:after="120" w:line="360" w:lineRule="auto"/>
      <w:textAlignment w:val="baseline"/>
    </w:pPr>
    <w:rPr>
      <w:kern w:val="1"/>
      <w:sz w:val="24"/>
      <w:lang w:val="ru-RU"/>
    </w:rPr>
  </w:style>
  <w:style w:type="paragraph" w:styleId="Heading1">
    <w:name w:val="heading 1"/>
    <w:basedOn w:val="Normal"/>
    <w:next w:val="BodyText"/>
    <w:link w:val="Heading1Char"/>
    <w:qFormat/>
    <w:rsid w:val="007C208A"/>
    <w:pPr>
      <w:keepNext/>
      <w:numPr>
        <w:numId w:val="12"/>
      </w:numPr>
      <w:spacing w:before="240"/>
      <w:outlineLvl w:val="0"/>
    </w:pPr>
    <w:rPr>
      <w:rFonts w:ascii="Arial" w:hAnsi="Arial" w:cs="Arial"/>
      <w:b/>
      <w:sz w:val="32"/>
    </w:rPr>
  </w:style>
  <w:style w:type="paragraph" w:styleId="Heading2">
    <w:name w:val="heading 2"/>
    <w:basedOn w:val="Normal"/>
    <w:next w:val="Normal"/>
    <w:link w:val="Heading2Char"/>
    <w:uiPriority w:val="9"/>
    <w:unhideWhenUsed/>
    <w:qFormat/>
    <w:rsid w:val="007C208A"/>
    <w:pPr>
      <w:keepNext/>
      <w:pageBreakBefore/>
      <w:spacing w:before="240" w:after="60"/>
      <w:outlineLvl w:val="1"/>
    </w:pPr>
    <w:rPr>
      <w:rFonts w:ascii="Cambria" w:hAnsi="Cambria" w:cs="Arial"/>
      <w:b/>
      <w:bCs/>
      <w:i/>
      <w:iCs/>
      <w:sz w:val="28"/>
      <w:szCs w:val="28"/>
    </w:rPr>
  </w:style>
  <w:style w:type="paragraph" w:styleId="Heading3">
    <w:name w:val="heading 3"/>
    <w:basedOn w:val="Normal"/>
    <w:next w:val="Normal"/>
    <w:link w:val="Heading3Char"/>
    <w:uiPriority w:val="9"/>
    <w:unhideWhenUsed/>
    <w:qFormat/>
    <w:rsid w:val="00A13D7D"/>
    <w:pPr>
      <w:keepNext/>
      <w:pageBreakBefore/>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1315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C606CA"/>
    <w:pPr>
      <w:keepNext/>
      <w:suppressLineNumbers/>
    </w:pPr>
    <w:rPr>
      <w:i/>
    </w:rPr>
  </w:style>
  <w:style w:type="character" w:customStyle="1" w:styleId="Heading1Char">
    <w:name w:val="Heading 1 Char"/>
    <w:basedOn w:val="DefaultParagraphFont"/>
    <w:link w:val="Heading1"/>
    <w:rsid w:val="0071315E"/>
    <w:rPr>
      <w:rFonts w:ascii="Arial" w:hAnsi="Arial" w:cs="Arial"/>
      <w:b/>
      <w:kern w:val="1"/>
      <w:sz w:val="32"/>
      <w:lang w:val="ru-RU"/>
    </w:rPr>
  </w:style>
  <w:style w:type="character" w:customStyle="1" w:styleId="Heading2Char">
    <w:name w:val="Heading 2 Char"/>
    <w:basedOn w:val="DefaultParagraphFont"/>
    <w:link w:val="Heading2"/>
    <w:uiPriority w:val="9"/>
    <w:rsid w:val="007C208A"/>
    <w:rPr>
      <w:rFonts w:ascii="Cambria" w:hAnsi="Cambria" w:cs="Arial"/>
      <w:b/>
      <w:bCs/>
      <w:i/>
      <w:iCs/>
      <w:kern w:val="1"/>
      <w:sz w:val="28"/>
      <w:szCs w:val="28"/>
      <w:lang w:val="ru-RU"/>
    </w:rPr>
  </w:style>
  <w:style w:type="paragraph" w:customStyle="1" w:styleId="a">
    <w:name w:val="Базовый"/>
    <w:uiPriority w:val="99"/>
    <w:rsid w:val="0071315E"/>
    <w:pPr>
      <w:tabs>
        <w:tab w:val="left" w:pos="709"/>
      </w:tabs>
      <w:suppressAutoHyphens/>
      <w:spacing w:line="100" w:lineRule="atLeast"/>
    </w:pPr>
    <w:rPr>
      <w:rFonts w:ascii="Arial" w:eastAsia="SimSun" w:hAnsi="Arial" w:cs="Mangal"/>
      <w:szCs w:val="24"/>
      <w:lang w:val="ru-RU" w:eastAsia="hi-IN" w:bidi="hi-IN"/>
    </w:rPr>
  </w:style>
  <w:style w:type="character" w:customStyle="1" w:styleId="a0">
    <w:name w:val="Символ нумерации"/>
    <w:uiPriority w:val="99"/>
    <w:rsid w:val="0071315E"/>
  </w:style>
  <w:style w:type="paragraph" w:customStyle="1" w:styleId="a1">
    <w:name w:val="Заголовок"/>
    <w:basedOn w:val="a"/>
    <w:next w:val="BodyText"/>
    <w:uiPriority w:val="99"/>
    <w:rsid w:val="0071315E"/>
    <w:pPr>
      <w:keepNext/>
      <w:spacing w:before="240" w:after="120"/>
    </w:pPr>
    <w:rPr>
      <w:sz w:val="28"/>
      <w:szCs w:val="28"/>
    </w:rPr>
  </w:style>
  <w:style w:type="paragraph" w:styleId="BodyText">
    <w:name w:val="Body Text"/>
    <w:basedOn w:val="a"/>
    <w:link w:val="BodyTextChar"/>
    <w:uiPriority w:val="99"/>
    <w:rsid w:val="0071315E"/>
    <w:pPr>
      <w:spacing w:after="120"/>
    </w:pPr>
  </w:style>
  <w:style w:type="character" w:customStyle="1" w:styleId="BodyTextChar">
    <w:name w:val="Body Text Char"/>
    <w:basedOn w:val="DefaultParagraphFont"/>
    <w:link w:val="BodyText"/>
    <w:uiPriority w:val="99"/>
    <w:rsid w:val="0071315E"/>
    <w:rPr>
      <w:rFonts w:ascii="Arial" w:eastAsia="SimSun" w:hAnsi="Arial" w:cs="Mangal"/>
      <w:sz w:val="20"/>
      <w:szCs w:val="24"/>
      <w:lang w:val="ru-RU" w:eastAsia="hi-IN" w:bidi="hi-IN"/>
    </w:rPr>
  </w:style>
  <w:style w:type="paragraph" w:styleId="List">
    <w:name w:val="List"/>
    <w:basedOn w:val="BodyText"/>
    <w:uiPriority w:val="99"/>
    <w:rsid w:val="0071315E"/>
  </w:style>
  <w:style w:type="paragraph" w:styleId="Title">
    <w:name w:val="Title"/>
    <w:basedOn w:val="a"/>
    <w:link w:val="TitleChar"/>
    <w:uiPriority w:val="10"/>
    <w:qFormat/>
    <w:rsid w:val="0071315E"/>
    <w:pPr>
      <w:widowControl w:val="0"/>
      <w:tabs>
        <w:tab w:val="clear" w:pos="709"/>
      </w:tabs>
      <w:overflowPunct w:val="0"/>
      <w:autoSpaceDE w:val="0"/>
      <w:autoSpaceDN w:val="0"/>
      <w:adjustRightInd w:val="0"/>
      <w:spacing w:before="240" w:after="60" w:line="240" w:lineRule="auto"/>
      <w:jc w:val="center"/>
      <w:textAlignment w:val="baseline"/>
      <w:outlineLvl w:val="0"/>
    </w:pPr>
    <w:rPr>
      <w:rFonts w:asciiTheme="majorHAnsi" w:eastAsiaTheme="majorEastAsia" w:hAnsiTheme="majorHAnsi" w:cstheme="majorBidi"/>
      <w:b/>
      <w:bCs/>
      <w:kern w:val="28"/>
      <w:sz w:val="32"/>
      <w:szCs w:val="32"/>
      <w:lang w:eastAsia="en-US" w:bidi="ar-SA"/>
    </w:rPr>
  </w:style>
  <w:style w:type="character" w:customStyle="1" w:styleId="TitleChar">
    <w:name w:val="Title Char"/>
    <w:basedOn w:val="DefaultParagraphFont"/>
    <w:link w:val="Title"/>
    <w:uiPriority w:val="10"/>
    <w:rsid w:val="0071315E"/>
    <w:rPr>
      <w:rFonts w:asciiTheme="majorHAnsi" w:eastAsiaTheme="majorEastAsia" w:hAnsiTheme="majorHAnsi" w:cstheme="majorBidi"/>
      <w:b/>
      <w:bCs/>
      <w:kern w:val="28"/>
      <w:sz w:val="32"/>
      <w:szCs w:val="32"/>
      <w:lang w:val="ru-RU"/>
    </w:rPr>
  </w:style>
  <w:style w:type="paragraph" w:styleId="Index1">
    <w:name w:val="index 1"/>
    <w:basedOn w:val="Normal"/>
    <w:next w:val="Normal"/>
    <w:autoRedefine/>
    <w:uiPriority w:val="99"/>
    <w:semiHidden/>
    <w:rsid w:val="0071315E"/>
    <w:pPr>
      <w:ind w:left="220" w:hanging="220"/>
    </w:pPr>
  </w:style>
  <w:style w:type="paragraph" w:styleId="IndexHeading">
    <w:name w:val="index heading"/>
    <w:basedOn w:val="a"/>
    <w:uiPriority w:val="99"/>
    <w:rsid w:val="0071315E"/>
    <w:pPr>
      <w:suppressLineNumbers/>
    </w:pPr>
  </w:style>
  <w:style w:type="paragraph" w:styleId="FootnoteText">
    <w:name w:val="footnote text"/>
    <w:basedOn w:val="Normal"/>
    <w:link w:val="FootnoteTextChar"/>
    <w:uiPriority w:val="99"/>
    <w:semiHidden/>
    <w:rsid w:val="0071315E"/>
    <w:rPr>
      <w:sz w:val="20"/>
    </w:rPr>
  </w:style>
  <w:style w:type="character" w:customStyle="1" w:styleId="FootnoteTextChar">
    <w:name w:val="Footnote Text Char"/>
    <w:basedOn w:val="DefaultParagraphFont"/>
    <w:link w:val="FootnoteText"/>
    <w:uiPriority w:val="99"/>
    <w:semiHidden/>
    <w:rsid w:val="0071315E"/>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rsid w:val="0071315E"/>
    <w:rPr>
      <w:rFonts w:cs="Times New Roman"/>
      <w:vertAlign w:val="superscript"/>
    </w:rPr>
  </w:style>
  <w:style w:type="character" w:styleId="Hyperlink">
    <w:name w:val="Hyperlink"/>
    <w:basedOn w:val="DefaultParagraphFont"/>
    <w:uiPriority w:val="99"/>
    <w:rsid w:val="0071315E"/>
    <w:rPr>
      <w:rFonts w:cs="Times New Roman"/>
      <w:color w:val="0000FF"/>
      <w:u w:val="single"/>
    </w:rPr>
  </w:style>
  <w:style w:type="paragraph" w:styleId="DocumentMap">
    <w:name w:val="Document Map"/>
    <w:basedOn w:val="Normal"/>
    <w:link w:val="DocumentMapChar"/>
    <w:uiPriority w:val="99"/>
    <w:semiHidden/>
    <w:rsid w:val="0071315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71315E"/>
    <w:rPr>
      <w:rFonts w:ascii="Tahoma" w:eastAsia="Times New Roman" w:hAnsi="Tahoma" w:cs="Tahoma"/>
      <w:sz w:val="20"/>
      <w:szCs w:val="20"/>
      <w:shd w:val="clear" w:color="auto" w:fill="000080"/>
      <w:lang w:val="ru-RU" w:eastAsia="ru-RU"/>
    </w:rPr>
  </w:style>
  <w:style w:type="character" w:customStyle="1" w:styleId="apple-converted-space">
    <w:name w:val="apple-converted-space"/>
    <w:basedOn w:val="DefaultParagraphFont"/>
    <w:uiPriority w:val="99"/>
    <w:rsid w:val="0071315E"/>
    <w:rPr>
      <w:rFonts w:cs="Times New Roman"/>
    </w:rPr>
  </w:style>
  <w:style w:type="paragraph" w:styleId="TOC1">
    <w:name w:val="toc 1"/>
    <w:basedOn w:val="Normal"/>
    <w:next w:val="Normal"/>
    <w:autoRedefine/>
    <w:uiPriority w:val="99"/>
    <w:semiHidden/>
    <w:rsid w:val="0071315E"/>
    <w:pPr>
      <w:tabs>
        <w:tab w:val="right" w:leader="dot" w:pos="9345"/>
      </w:tabs>
    </w:pPr>
    <w:rPr>
      <w:rFonts w:ascii="Georgia" w:hAnsi="Georgia"/>
      <w:b/>
      <w:noProof/>
      <w:szCs w:val="24"/>
    </w:rPr>
  </w:style>
  <w:style w:type="paragraph" w:styleId="TOC2">
    <w:name w:val="toc 2"/>
    <w:basedOn w:val="Normal"/>
    <w:next w:val="Normal"/>
    <w:autoRedefine/>
    <w:uiPriority w:val="39"/>
    <w:rsid w:val="0071315E"/>
    <w:pPr>
      <w:ind w:left="240"/>
    </w:pPr>
    <w:rPr>
      <w:szCs w:val="24"/>
    </w:rPr>
  </w:style>
  <w:style w:type="paragraph" w:styleId="NormalWeb">
    <w:name w:val="Normal (Web)"/>
    <w:basedOn w:val="Normal"/>
    <w:uiPriority w:val="99"/>
    <w:rsid w:val="0071315E"/>
    <w:pPr>
      <w:spacing w:before="100" w:beforeAutospacing="1" w:after="100" w:afterAutospacing="1"/>
    </w:pPr>
    <w:rPr>
      <w:szCs w:val="24"/>
    </w:rPr>
  </w:style>
  <w:style w:type="character" w:customStyle="1" w:styleId="Heading3Char">
    <w:name w:val="Heading 3 Char"/>
    <w:basedOn w:val="DefaultParagraphFont"/>
    <w:link w:val="Heading3"/>
    <w:uiPriority w:val="9"/>
    <w:rsid w:val="00A13D7D"/>
    <w:rPr>
      <w:rFonts w:asciiTheme="majorHAnsi" w:eastAsiaTheme="majorEastAsia" w:hAnsiTheme="majorHAnsi" w:cstheme="majorBidi"/>
      <w:b/>
      <w:bCs/>
      <w:kern w:val="1"/>
      <w:sz w:val="26"/>
      <w:szCs w:val="26"/>
      <w:lang w:val="ru-RU"/>
    </w:rPr>
  </w:style>
  <w:style w:type="character" w:customStyle="1" w:styleId="apple-style-span">
    <w:name w:val="apple-style-span"/>
    <w:basedOn w:val="DefaultParagraphFont"/>
    <w:rsid w:val="0071315E"/>
    <w:rPr>
      <w:rFonts w:cs="Times New Roman"/>
    </w:rPr>
  </w:style>
  <w:style w:type="character" w:customStyle="1" w:styleId="il">
    <w:name w:val="il"/>
    <w:basedOn w:val="DefaultParagraphFont"/>
    <w:rsid w:val="0071315E"/>
    <w:rPr>
      <w:rFonts w:cs="Times New Roman"/>
    </w:rPr>
  </w:style>
  <w:style w:type="paragraph" w:styleId="BalloonText">
    <w:name w:val="Balloon Text"/>
    <w:basedOn w:val="Normal"/>
    <w:link w:val="BalloonTextChar"/>
    <w:uiPriority w:val="99"/>
    <w:semiHidden/>
    <w:unhideWhenUsed/>
    <w:rsid w:val="0071315E"/>
    <w:rPr>
      <w:rFonts w:ascii="Tahoma" w:hAnsi="Tahoma" w:cs="Tahoma"/>
      <w:sz w:val="16"/>
      <w:szCs w:val="16"/>
    </w:rPr>
  </w:style>
  <w:style w:type="character" w:customStyle="1" w:styleId="BalloonTextChar">
    <w:name w:val="Balloon Text Char"/>
    <w:basedOn w:val="DefaultParagraphFont"/>
    <w:link w:val="BalloonText"/>
    <w:uiPriority w:val="99"/>
    <w:semiHidden/>
    <w:rsid w:val="0071315E"/>
    <w:rPr>
      <w:rFonts w:ascii="Tahoma" w:eastAsia="Times New Roman" w:hAnsi="Tahoma" w:cs="Tahoma"/>
      <w:sz w:val="16"/>
      <w:szCs w:val="16"/>
      <w:lang w:val="ru-RU" w:eastAsia="ru-RU"/>
    </w:rPr>
  </w:style>
  <w:style w:type="character" w:customStyle="1" w:styleId="Heading4Char">
    <w:name w:val="Heading 4 Char"/>
    <w:basedOn w:val="DefaultParagraphFont"/>
    <w:link w:val="Heading4"/>
    <w:uiPriority w:val="9"/>
    <w:rsid w:val="0071315E"/>
    <w:rPr>
      <w:rFonts w:asciiTheme="minorHAnsi" w:eastAsiaTheme="minorEastAsia" w:hAnsiTheme="minorHAnsi" w:cstheme="minorBidi"/>
      <w:b/>
      <w:bCs/>
      <w:kern w:val="1"/>
      <w:sz w:val="28"/>
      <w:szCs w:val="28"/>
      <w:lang w:val="ru-RU"/>
    </w:rPr>
  </w:style>
  <w:style w:type="table" w:customStyle="1" w:styleId="LightShading1">
    <w:name w:val="Light Shading1"/>
    <w:basedOn w:val="TableNormal"/>
    <w:uiPriority w:val="60"/>
    <w:rsid w:val="0071315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1315E"/>
    <w:pPr>
      <w:ind w:left="720"/>
    </w:pPr>
    <w:rPr>
      <w:rFonts w:eastAsiaTheme="minorHAnsi" w:cstheme="minorBidi"/>
    </w:rPr>
  </w:style>
  <w:style w:type="paragraph" w:styleId="Quote">
    <w:name w:val="Quote"/>
    <w:basedOn w:val="Normal"/>
    <w:next w:val="Normal"/>
    <w:link w:val="QuoteChar"/>
    <w:uiPriority w:val="29"/>
    <w:qFormat/>
    <w:rsid w:val="007C208A"/>
    <w:pPr>
      <w:ind w:left="284"/>
    </w:pPr>
    <w:rPr>
      <w:i/>
      <w:iCs/>
      <w:color w:val="000000"/>
    </w:rPr>
  </w:style>
  <w:style w:type="character" w:customStyle="1" w:styleId="QuoteChar">
    <w:name w:val="Quote Char"/>
    <w:basedOn w:val="DefaultParagraphFont"/>
    <w:link w:val="Quote"/>
    <w:uiPriority w:val="29"/>
    <w:rsid w:val="007C208A"/>
    <w:rPr>
      <w:i/>
      <w:iCs/>
      <w:color w:val="000000"/>
      <w:kern w:val="1"/>
      <w:sz w:val="24"/>
      <w:lang w:val="ru-RU"/>
    </w:rPr>
  </w:style>
  <w:style w:type="paragraph" w:styleId="TOC3">
    <w:name w:val="toc 3"/>
    <w:basedOn w:val="Normal"/>
    <w:next w:val="Normal"/>
    <w:autoRedefine/>
    <w:uiPriority w:val="39"/>
    <w:unhideWhenUsed/>
    <w:rsid w:val="007C208A"/>
    <w:pPr>
      <w:spacing w:after="100"/>
      <w:ind w:left="480"/>
    </w:pPr>
  </w:style>
  <w:style w:type="paragraph" w:styleId="Header">
    <w:name w:val="header"/>
    <w:basedOn w:val="Normal"/>
    <w:link w:val="HeaderChar"/>
    <w:uiPriority w:val="99"/>
    <w:semiHidden/>
    <w:unhideWhenUsed/>
    <w:rsid w:val="00763D5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63D5E"/>
    <w:rPr>
      <w:kern w:val="1"/>
      <w:sz w:val="24"/>
      <w:lang w:val="ru-RU"/>
    </w:rPr>
  </w:style>
  <w:style w:type="paragraph" w:styleId="Footer">
    <w:name w:val="footer"/>
    <w:basedOn w:val="Normal"/>
    <w:link w:val="FooterChar"/>
    <w:uiPriority w:val="99"/>
    <w:semiHidden/>
    <w:unhideWhenUsed/>
    <w:rsid w:val="00763D5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63D5E"/>
    <w:rPr>
      <w:kern w:val="1"/>
      <w:sz w:val="24"/>
      <w:lang w:val="ru-RU"/>
    </w:rPr>
  </w:style>
  <w:style w:type="table" w:styleId="TableGrid">
    <w:name w:val="Table Grid"/>
    <w:basedOn w:val="TableNormal"/>
    <w:uiPriority w:val="59"/>
    <w:rsid w:val="00792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списка исп1"/>
    <w:link w:val="10"/>
    <w:autoRedefine/>
    <w:rsid w:val="005F4183"/>
    <w:pPr>
      <w:jc w:val="right"/>
    </w:pPr>
    <w:rPr>
      <w:rFonts w:ascii="Verdana" w:eastAsia="Calibri" w:hAnsi="Verdana"/>
      <w:sz w:val="24"/>
      <w:szCs w:val="24"/>
      <w:lang w:val="ru-RU"/>
    </w:rPr>
  </w:style>
  <w:style w:type="character" w:customStyle="1" w:styleId="10">
    <w:name w:val="Стиль списка исп1 Знак"/>
    <w:basedOn w:val="DefaultParagraphFont"/>
    <w:link w:val="1"/>
    <w:rsid w:val="005F4183"/>
    <w:rPr>
      <w:rFonts w:ascii="Verdana" w:eastAsia="Calibri" w:hAnsi="Verdana"/>
      <w:sz w:val="24"/>
      <w:szCs w:val="24"/>
      <w:lang w:val="ru-RU"/>
    </w:rPr>
  </w:style>
  <w:style w:type="paragraph" w:customStyle="1" w:styleId="zag3">
    <w:name w:val="zag3"/>
    <w:basedOn w:val="Normal"/>
    <w:rsid w:val="005F4183"/>
    <w:pPr>
      <w:widowControl/>
      <w:suppressAutoHyphens w:val="0"/>
      <w:overflowPunct/>
      <w:autoSpaceDE/>
      <w:autoSpaceDN/>
      <w:adjustRightInd/>
      <w:spacing w:before="240" w:after="240" w:line="240" w:lineRule="auto"/>
      <w:jc w:val="center"/>
      <w:textAlignment w:val="auto"/>
    </w:pPr>
    <w:rPr>
      <w:kern w:val="0"/>
      <w:szCs w:val="24"/>
      <w:lang w:eastAsia="ru-RU"/>
    </w:rPr>
  </w:style>
  <w:style w:type="paragraph" w:customStyle="1" w:styleId="a2">
    <w:name w:val="Стиль основной"/>
    <w:link w:val="a3"/>
    <w:autoRedefine/>
    <w:rsid w:val="00A466D1"/>
    <w:pPr>
      <w:spacing w:before="120" w:after="120" w:line="360" w:lineRule="auto"/>
      <w:ind w:left="457"/>
      <w:jc w:val="both"/>
    </w:pPr>
    <w:rPr>
      <w:szCs w:val="22"/>
      <w:lang w:val="ru-RU" w:eastAsia="ru-RU"/>
    </w:rPr>
  </w:style>
  <w:style w:type="character" w:customStyle="1" w:styleId="a3">
    <w:name w:val="Стиль основной Знак"/>
    <w:basedOn w:val="DefaultParagraphFont"/>
    <w:link w:val="a2"/>
    <w:rsid w:val="00A466D1"/>
    <w:rPr>
      <w:szCs w:val="22"/>
      <w:lang w:val="ru-RU" w:eastAsia="ru-RU"/>
    </w:rPr>
  </w:style>
</w:styles>
</file>

<file path=word/webSettings.xml><?xml version="1.0" encoding="utf-8"?>
<w:webSettings xmlns:r="http://schemas.openxmlformats.org/officeDocument/2006/relationships" xmlns:w="http://schemas.openxmlformats.org/wordprocessingml/2006/main">
  <w:divs>
    <w:div w:id="138348401">
      <w:bodyDiv w:val="1"/>
      <w:marLeft w:val="0"/>
      <w:marRight w:val="0"/>
      <w:marTop w:val="0"/>
      <w:marBottom w:val="0"/>
      <w:divBdr>
        <w:top w:val="none" w:sz="0" w:space="0" w:color="auto"/>
        <w:left w:val="none" w:sz="0" w:space="0" w:color="auto"/>
        <w:bottom w:val="none" w:sz="0" w:space="0" w:color="auto"/>
        <w:right w:val="none" w:sz="0" w:space="0" w:color="auto"/>
      </w:divBdr>
    </w:div>
    <w:div w:id="416483214">
      <w:bodyDiv w:val="1"/>
      <w:marLeft w:val="0"/>
      <w:marRight w:val="0"/>
      <w:marTop w:val="0"/>
      <w:marBottom w:val="0"/>
      <w:divBdr>
        <w:top w:val="none" w:sz="0" w:space="0" w:color="auto"/>
        <w:left w:val="none" w:sz="0" w:space="0" w:color="auto"/>
        <w:bottom w:val="none" w:sz="0" w:space="0" w:color="auto"/>
        <w:right w:val="none" w:sz="0" w:space="0" w:color="auto"/>
      </w:divBdr>
    </w:div>
    <w:div w:id="536430511">
      <w:bodyDiv w:val="1"/>
      <w:marLeft w:val="0"/>
      <w:marRight w:val="0"/>
      <w:marTop w:val="0"/>
      <w:marBottom w:val="0"/>
      <w:divBdr>
        <w:top w:val="none" w:sz="0" w:space="0" w:color="auto"/>
        <w:left w:val="none" w:sz="0" w:space="0" w:color="auto"/>
        <w:bottom w:val="none" w:sz="0" w:space="0" w:color="auto"/>
        <w:right w:val="none" w:sz="0" w:space="0" w:color="auto"/>
      </w:divBdr>
    </w:div>
    <w:div w:id="707027737">
      <w:bodyDiv w:val="1"/>
      <w:marLeft w:val="0"/>
      <w:marRight w:val="0"/>
      <w:marTop w:val="0"/>
      <w:marBottom w:val="0"/>
      <w:divBdr>
        <w:top w:val="none" w:sz="0" w:space="0" w:color="auto"/>
        <w:left w:val="none" w:sz="0" w:space="0" w:color="auto"/>
        <w:bottom w:val="none" w:sz="0" w:space="0" w:color="auto"/>
        <w:right w:val="none" w:sz="0" w:space="0" w:color="auto"/>
      </w:divBdr>
    </w:div>
    <w:div w:id="707294961">
      <w:bodyDiv w:val="1"/>
      <w:marLeft w:val="0"/>
      <w:marRight w:val="0"/>
      <w:marTop w:val="0"/>
      <w:marBottom w:val="0"/>
      <w:divBdr>
        <w:top w:val="none" w:sz="0" w:space="0" w:color="auto"/>
        <w:left w:val="none" w:sz="0" w:space="0" w:color="auto"/>
        <w:bottom w:val="none" w:sz="0" w:space="0" w:color="auto"/>
        <w:right w:val="none" w:sz="0" w:space="0" w:color="auto"/>
      </w:divBdr>
    </w:div>
    <w:div w:id="768357383">
      <w:bodyDiv w:val="1"/>
      <w:marLeft w:val="0"/>
      <w:marRight w:val="0"/>
      <w:marTop w:val="0"/>
      <w:marBottom w:val="0"/>
      <w:divBdr>
        <w:top w:val="none" w:sz="0" w:space="0" w:color="auto"/>
        <w:left w:val="none" w:sz="0" w:space="0" w:color="auto"/>
        <w:bottom w:val="none" w:sz="0" w:space="0" w:color="auto"/>
        <w:right w:val="none" w:sz="0" w:space="0" w:color="auto"/>
      </w:divBdr>
    </w:div>
    <w:div w:id="795755111">
      <w:bodyDiv w:val="1"/>
      <w:marLeft w:val="0"/>
      <w:marRight w:val="0"/>
      <w:marTop w:val="0"/>
      <w:marBottom w:val="0"/>
      <w:divBdr>
        <w:top w:val="none" w:sz="0" w:space="0" w:color="auto"/>
        <w:left w:val="none" w:sz="0" w:space="0" w:color="auto"/>
        <w:bottom w:val="none" w:sz="0" w:space="0" w:color="auto"/>
        <w:right w:val="none" w:sz="0" w:space="0" w:color="auto"/>
      </w:divBdr>
    </w:div>
    <w:div w:id="897670688">
      <w:bodyDiv w:val="1"/>
      <w:marLeft w:val="0"/>
      <w:marRight w:val="0"/>
      <w:marTop w:val="0"/>
      <w:marBottom w:val="0"/>
      <w:divBdr>
        <w:top w:val="none" w:sz="0" w:space="0" w:color="auto"/>
        <w:left w:val="none" w:sz="0" w:space="0" w:color="auto"/>
        <w:bottom w:val="none" w:sz="0" w:space="0" w:color="auto"/>
        <w:right w:val="none" w:sz="0" w:space="0" w:color="auto"/>
      </w:divBdr>
    </w:div>
    <w:div w:id="1156452306">
      <w:bodyDiv w:val="1"/>
      <w:marLeft w:val="0"/>
      <w:marRight w:val="0"/>
      <w:marTop w:val="0"/>
      <w:marBottom w:val="0"/>
      <w:divBdr>
        <w:top w:val="none" w:sz="0" w:space="0" w:color="auto"/>
        <w:left w:val="none" w:sz="0" w:space="0" w:color="auto"/>
        <w:bottom w:val="none" w:sz="0" w:space="0" w:color="auto"/>
        <w:right w:val="none" w:sz="0" w:space="0" w:color="auto"/>
      </w:divBdr>
    </w:div>
    <w:div w:id="1500317195">
      <w:bodyDiv w:val="1"/>
      <w:marLeft w:val="0"/>
      <w:marRight w:val="0"/>
      <w:marTop w:val="0"/>
      <w:marBottom w:val="0"/>
      <w:divBdr>
        <w:top w:val="none" w:sz="0" w:space="0" w:color="auto"/>
        <w:left w:val="none" w:sz="0" w:space="0" w:color="auto"/>
        <w:bottom w:val="none" w:sz="0" w:space="0" w:color="auto"/>
        <w:right w:val="none" w:sz="0" w:space="0" w:color="auto"/>
      </w:divBdr>
    </w:div>
    <w:div w:id="1501845252">
      <w:bodyDiv w:val="1"/>
      <w:marLeft w:val="0"/>
      <w:marRight w:val="0"/>
      <w:marTop w:val="0"/>
      <w:marBottom w:val="0"/>
      <w:divBdr>
        <w:top w:val="none" w:sz="0" w:space="0" w:color="auto"/>
        <w:left w:val="none" w:sz="0" w:space="0" w:color="auto"/>
        <w:bottom w:val="none" w:sz="0" w:space="0" w:color="auto"/>
        <w:right w:val="none" w:sz="0" w:space="0" w:color="auto"/>
      </w:divBdr>
    </w:div>
    <w:div w:id="1771045936">
      <w:bodyDiv w:val="1"/>
      <w:marLeft w:val="0"/>
      <w:marRight w:val="0"/>
      <w:marTop w:val="0"/>
      <w:marBottom w:val="0"/>
      <w:divBdr>
        <w:top w:val="none" w:sz="0" w:space="0" w:color="auto"/>
        <w:left w:val="none" w:sz="0" w:space="0" w:color="auto"/>
        <w:bottom w:val="none" w:sz="0" w:space="0" w:color="auto"/>
        <w:right w:val="none" w:sz="0" w:space="0" w:color="auto"/>
      </w:divBdr>
    </w:div>
    <w:div w:id="19510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ostat.fao.org/site/567/DesktopDefault.aspx?PageID=567"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faostat.fao.org/site/567/DesktopDefault.aspx?PageID=567"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ian.net/rus/news/news-420861.html" TargetMode="External"/><Relationship Id="rId2" Type="http://schemas.openxmlformats.org/officeDocument/2006/relationships/hyperlink" Target="http://www.kommersant.ua/doc-y.html?docId=1495506&amp;issueId=7000538" TargetMode="External"/><Relationship Id="rId1" Type="http://schemas.openxmlformats.org/officeDocument/2006/relationships/hyperlink" Target="http://www.lenta.ru/news/2010/08/30/grechka/" TargetMode="External"/><Relationship Id="rId6" Type="http://schemas.openxmlformats.org/officeDocument/2006/relationships/hyperlink" Target="http://plma.com/PLMA_Store_Brands_and_the_Recession.pdf" TargetMode="External"/><Relationship Id="rId5" Type="http://schemas.openxmlformats.org/officeDocument/2006/relationships/hyperlink" Target="http://supreme.justia.com/us/475/574/case.html" TargetMode="External"/><Relationship Id="rId4" Type="http://schemas.openxmlformats.org/officeDocument/2006/relationships/hyperlink" Target="http://biz.liga.net/news/E1101176.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2;&#1050;\Documents\&#1043;&#1088;&#1077;&#1095;&#1082;&#1072;\&#1052;&#1080;&#1088;&#1086;&#1074;&#1072;&#1103;%20&#1075;&#1088;&#1077;&#1095;&#1082;&#1072;%20&#1089;%20196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2;&#1050;\Documents\&#1043;&#1088;&#1077;&#1095;&#1082;&#1072;\&#1044;&#1072;&#1085;&#1085;&#1099;&#1077;%20&#1087;&#1086;%20&#1075;&#1088;&#1077;&#1095;&#1082;&#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2;&#1050;\Documents\&#1043;&#1088;&#1077;&#1095;&#1082;&#1072;\&#1062;&#1077;&#1085;&#1099;%20&#1074;%20&#1086;&#1089;&#1085;&#1086;&#1074;&#1085;&#1099;&#1093;%20&#1089;&#1090;&#1088;&#1072;&#1085;&#1072;&#1093;%20&#1057;&#1053;&#104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2;&#1050;\Documents\&#1043;&#1088;&#1077;&#1095;&#1082;&#1072;\&#1044;&#1072;&#1085;&#1085;&#1099;&#1077;%20&#1087;&#1086;%20&#1075;&#1088;&#1077;&#1095;&#1082;&#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2;&#1050;\Documents\&#1043;&#1088;&#1077;&#1095;&#1082;&#1072;\&#1043;&#1088;&#1077;&#1095;&#1082;&#1072;%20-%20&#1058;&#1086;&#1088;&#1075;&#1086;&#1074;&#1083;&#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2;&#1050;\Documents\&#1043;&#1088;&#1077;&#1095;&#1082;&#1072;\&#1043;&#1088;&#1077;&#1095;&#1082;&#1072;%20-%20&#1058;&#1086;&#1088;&#1075;&#1086;&#1074;&#1083;&#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lineChart>
        <c:grouping val="standard"/>
        <c:ser>
          <c:idx val="0"/>
          <c:order val="0"/>
          <c:marker>
            <c:symbol val="none"/>
          </c:marker>
          <c:cat>
            <c:numRef>
              <c:f>'StatisticalData(3)'!$G$34:$BC$34</c:f>
              <c:numCache>
                <c:formatCode>General</c:formatCode>
                <c:ptCount val="49"/>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numCache>
            </c:numRef>
          </c:cat>
          <c:val>
            <c:numRef>
              <c:f>'StatisticalData(3)'!$G$35:$BC$35</c:f>
              <c:numCache>
                <c:formatCode>#,##0.0</c:formatCode>
                <c:ptCount val="49"/>
                <c:pt idx="0">
                  <c:v>2.4795959999999977</c:v>
                </c:pt>
                <c:pt idx="1">
                  <c:v>2.6487900000000071</c:v>
                </c:pt>
                <c:pt idx="2">
                  <c:v>2.0391489999999921</c:v>
                </c:pt>
                <c:pt idx="3">
                  <c:v>2.201085</c:v>
                </c:pt>
                <c:pt idx="4">
                  <c:v>2.6954579999999977</c:v>
                </c:pt>
                <c:pt idx="5">
                  <c:v>2.578392</c:v>
                </c:pt>
                <c:pt idx="6">
                  <c:v>2.777463</c:v>
                </c:pt>
                <c:pt idx="7">
                  <c:v>2.9652810000000001</c:v>
                </c:pt>
                <c:pt idx="8">
                  <c:v>3.0788159999999967</c:v>
                </c:pt>
                <c:pt idx="9">
                  <c:v>3.028054</c:v>
                </c:pt>
                <c:pt idx="10">
                  <c:v>3.1889920000000012</c:v>
                </c:pt>
                <c:pt idx="11">
                  <c:v>2.8585769999999977</c:v>
                </c:pt>
                <c:pt idx="12">
                  <c:v>3.4919359999999977</c:v>
                </c:pt>
                <c:pt idx="13">
                  <c:v>3.4201260000000002</c:v>
                </c:pt>
                <c:pt idx="14">
                  <c:v>3.2917860000000001</c:v>
                </c:pt>
                <c:pt idx="15">
                  <c:v>3.4759379999999998</c:v>
                </c:pt>
                <c:pt idx="16">
                  <c:v>3.074767</c:v>
                </c:pt>
                <c:pt idx="17">
                  <c:v>3.6599210000000002</c:v>
                </c:pt>
                <c:pt idx="18">
                  <c:v>3.7566769999999967</c:v>
                </c:pt>
                <c:pt idx="19">
                  <c:v>3.2596449999999977</c:v>
                </c:pt>
                <c:pt idx="20">
                  <c:v>3.3990599999999906</c:v>
                </c:pt>
                <c:pt idx="21">
                  <c:v>3.5798329999999967</c:v>
                </c:pt>
                <c:pt idx="22">
                  <c:v>3.5694159999999977</c:v>
                </c:pt>
                <c:pt idx="23">
                  <c:v>3.8515229999999967</c:v>
                </c:pt>
                <c:pt idx="24">
                  <c:v>3.3096629999999907</c:v>
                </c:pt>
                <c:pt idx="25">
                  <c:v>2.9234619999999998</c:v>
                </c:pt>
                <c:pt idx="26">
                  <c:v>3.5112649999999967</c:v>
                </c:pt>
                <c:pt idx="27">
                  <c:v>3.1180649999999988</c:v>
                </c:pt>
                <c:pt idx="28">
                  <c:v>3.1419489999999977</c:v>
                </c:pt>
                <c:pt idx="29">
                  <c:v>3.6098059999999967</c:v>
                </c:pt>
                <c:pt idx="30">
                  <c:v>3.9854270000000001</c:v>
                </c:pt>
                <c:pt idx="31">
                  <c:v>4.9666199999999998</c:v>
                </c:pt>
                <c:pt idx="32">
                  <c:v>4.2597700000000014</c:v>
                </c:pt>
                <c:pt idx="33">
                  <c:v>3.7799649999999998</c:v>
                </c:pt>
                <c:pt idx="34">
                  <c:v>3.4708619999999977</c:v>
                </c:pt>
                <c:pt idx="35">
                  <c:v>3.2762749999999987</c:v>
                </c:pt>
                <c:pt idx="36">
                  <c:v>3.6995610000000001</c:v>
                </c:pt>
                <c:pt idx="37">
                  <c:v>3.1059359999999998</c:v>
                </c:pt>
                <c:pt idx="38">
                  <c:v>2.7903500000000001</c:v>
                </c:pt>
                <c:pt idx="39">
                  <c:v>3.7820849999999999</c:v>
                </c:pt>
                <c:pt idx="40">
                  <c:v>2.5888579999999997</c:v>
                </c:pt>
                <c:pt idx="41">
                  <c:v>1.8198309999999998</c:v>
                </c:pt>
                <c:pt idx="42">
                  <c:v>2.556562999999993</c:v>
                </c:pt>
                <c:pt idx="43">
                  <c:v>2.2782390000000001</c:v>
                </c:pt>
                <c:pt idx="44">
                  <c:v>2.0696349999999999</c:v>
                </c:pt>
                <c:pt idx="45">
                  <c:v>1.990229</c:v>
                </c:pt>
                <c:pt idx="46">
                  <c:v>2.1138679999999987</c:v>
                </c:pt>
                <c:pt idx="47">
                  <c:v>1.8196409999999998</c:v>
                </c:pt>
                <c:pt idx="48">
                  <c:v>1.4168479999999999</c:v>
                </c:pt>
              </c:numCache>
            </c:numRef>
          </c:val>
        </c:ser>
        <c:marker val="1"/>
        <c:axId val="125756928"/>
        <c:axId val="125758464"/>
      </c:lineChart>
      <c:catAx>
        <c:axId val="125756928"/>
        <c:scaling>
          <c:orientation val="minMax"/>
        </c:scaling>
        <c:axPos val="b"/>
        <c:numFmt formatCode="General" sourceLinked="1"/>
        <c:tickLblPos val="nextTo"/>
        <c:crossAx val="125758464"/>
        <c:crosses val="autoZero"/>
        <c:auto val="1"/>
        <c:lblAlgn val="ctr"/>
        <c:lblOffset val="100"/>
      </c:catAx>
      <c:valAx>
        <c:axId val="125758464"/>
        <c:scaling>
          <c:orientation val="minMax"/>
        </c:scaling>
        <c:axPos val="l"/>
        <c:majorGridlines/>
        <c:numFmt formatCode="#,##0" sourceLinked="0"/>
        <c:tickLblPos val="nextTo"/>
        <c:crossAx val="1257569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ru-RU"/>
              <a:t>Структура мирового производства гречихи в 2009 г.</a:t>
            </a:r>
          </a:p>
        </c:rich>
      </c:tx>
      <c:layout>
        <c:manualLayout>
          <c:xMode val="edge"/>
          <c:yMode val="edge"/>
          <c:x val="0.12591913889551751"/>
          <c:y val="2.4390243902439025E-2"/>
        </c:manualLayout>
      </c:layout>
    </c:title>
    <c:plotArea>
      <c:layout/>
      <c:pieChart>
        <c:varyColors val="1"/>
        <c:ser>
          <c:idx val="2"/>
          <c:order val="0"/>
          <c:tx>
            <c:v>Структура мирового производства гречки в 2009 г.</c:v>
          </c:tx>
          <c:dLbls>
            <c:dLbl>
              <c:idx val="0"/>
              <c:layout>
                <c:manualLayout>
                  <c:x val="-4.8484848484848485E-2"/>
                  <c:y val="2.8455284552845541E-2"/>
                </c:manualLayout>
              </c:layout>
              <c:dLblPos val="bestFit"/>
              <c:showCatName val="1"/>
              <c:showPercent val="1"/>
            </c:dLbl>
            <c:dLbl>
              <c:idx val="2"/>
              <c:layout>
                <c:manualLayout>
                  <c:x val="-3.2323232323232351E-2"/>
                  <c:y val="4.4715447154471941E-2"/>
                </c:manualLayout>
              </c:layout>
              <c:dLblPos val="bestFit"/>
              <c:showCatName val="1"/>
              <c:showPercent val="1"/>
            </c:dLbl>
            <c:dLbl>
              <c:idx val="5"/>
              <c:layout>
                <c:manualLayout>
                  <c:x val="-8.0808080808080808E-3"/>
                  <c:y val="1.2195121951219513E-2"/>
                </c:manualLayout>
              </c:layout>
              <c:dLblPos val="bestFit"/>
              <c:showCatName val="1"/>
              <c:showPercent val="1"/>
            </c:dLbl>
            <c:dLbl>
              <c:idx val="6"/>
              <c:layout>
                <c:manualLayout>
                  <c:x val="1.0774410774410775E-2"/>
                  <c:y val="-2.032520325203252E-2"/>
                </c:manualLayout>
              </c:layout>
              <c:dLblPos val="bestFit"/>
              <c:showCatName val="1"/>
              <c:showPercent val="1"/>
            </c:dLbl>
            <c:dLbl>
              <c:idx val="7"/>
              <c:layout>
                <c:manualLayout>
                  <c:x val="-1.8855218855218805E-2"/>
                  <c:y val="-8.130081300813009E-3"/>
                </c:manualLayout>
              </c:layout>
              <c:dLblPos val="bestFit"/>
              <c:showCatName val="1"/>
              <c:showPercent val="1"/>
            </c:dLbl>
            <c:dLbl>
              <c:idx val="8"/>
              <c:layout>
                <c:manualLayout>
                  <c:x val="1.8855218855218861E-2"/>
                  <c:y val="-4.4715447154471941E-2"/>
                </c:manualLayout>
              </c:layout>
              <c:dLblPos val="bestFit"/>
              <c:showCatName val="1"/>
              <c:showPercent val="1"/>
            </c:dLbl>
            <c:dLblPos val="outEnd"/>
            <c:showCatName val="1"/>
            <c:showPercent val="1"/>
            <c:showLeaderLines val="1"/>
          </c:dLbls>
          <c:cat>
            <c:strRef>
              <c:f>Производство!$A$53:$A$61</c:f>
              <c:strCache>
                <c:ptCount val="9"/>
                <c:pt idx="0">
                  <c:v>Беларусь</c:v>
                </c:pt>
                <c:pt idx="1">
                  <c:v>Казахстан</c:v>
                </c:pt>
                <c:pt idx="2">
                  <c:v>Прочие страны</c:v>
                </c:pt>
                <c:pt idx="3">
                  <c:v>Польша</c:v>
                </c:pt>
                <c:pt idx="4">
                  <c:v>США</c:v>
                </c:pt>
                <c:pt idx="5">
                  <c:v>Франция</c:v>
                </c:pt>
                <c:pt idx="6">
                  <c:v>Украина</c:v>
                </c:pt>
                <c:pt idx="7">
                  <c:v>КНР</c:v>
                </c:pt>
                <c:pt idx="8">
                  <c:v>Россия</c:v>
                </c:pt>
              </c:strCache>
            </c:strRef>
          </c:cat>
          <c:val>
            <c:numRef>
              <c:f>Производство!$D$53:$D$61</c:f>
              <c:numCache>
                <c:formatCode>_-* #,##0.00_р_._-;\-* #,##0.00_р_._-;_-* "-"??_р_._-;_-@_-</c:formatCode>
                <c:ptCount val="9"/>
                <c:pt idx="0">
                  <c:v>1.9429999999999999E-2</c:v>
                </c:pt>
                <c:pt idx="1">
                  <c:v>6.2000000000000034E-2</c:v>
                </c:pt>
                <c:pt idx="2">
                  <c:v>0.18548200000000056</c:v>
                </c:pt>
                <c:pt idx="3">
                  <c:v>8.1226000000000007E-2</c:v>
                </c:pt>
                <c:pt idx="4">
                  <c:v>8.3000000000000046E-2</c:v>
                </c:pt>
                <c:pt idx="5">
                  <c:v>0.1145</c:v>
                </c:pt>
                <c:pt idx="6">
                  <c:v>0.18860000000000021</c:v>
                </c:pt>
                <c:pt idx="7">
                  <c:v>0.2</c:v>
                </c:pt>
                <c:pt idx="8">
                  <c:v>0.56403999999999999</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582822080813621"/>
          <c:y val="3.0478846143453919E-2"/>
          <c:w val="0.82685165803018912"/>
          <c:h val="0.67350766553723607"/>
        </c:manualLayout>
      </c:layout>
      <c:lineChart>
        <c:grouping val="standard"/>
        <c:ser>
          <c:idx val="0"/>
          <c:order val="0"/>
          <c:tx>
            <c:strRef>
              <c:f>'4 страны'!$J$2</c:f>
              <c:strCache>
                <c:ptCount val="1"/>
                <c:pt idx="0">
                  <c:v>Россия</c:v>
                </c:pt>
              </c:strCache>
            </c:strRef>
          </c:tx>
          <c:marker>
            <c:symbol val="none"/>
          </c:marker>
          <c:cat>
            <c:numRef>
              <c:f>'4 страны'!$A$3:$A$26</c:f>
              <c:numCache>
                <c:formatCode>[$-F419]yyyy\,\ mmmm;@</c:formatCode>
                <c:ptCount val="24"/>
                <c:pt idx="0">
                  <c:v>39840</c:v>
                </c:pt>
                <c:pt idx="1">
                  <c:v>39870</c:v>
                </c:pt>
                <c:pt idx="2">
                  <c:v>39900</c:v>
                </c:pt>
                <c:pt idx="3">
                  <c:v>39930</c:v>
                </c:pt>
                <c:pt idx="4">
                  <c:v>39960</c:v>
                </c:pt>
                <c:pt idx="5">
                  <c:v>39990</c:v>
                </c:pt>
                <c:pt idx="6">
                  <c:v>40020</c:v>
                </c:pt>
                <c:pt idx="7">
                  <c:v>40050</c:v>
                </c:pt>
                <c:pt idx="8">
                  <c:v>40080</c:v>
                </c:pt>
                <c:pt idx="9">
                  <c:v>40110</c:v>
                </c:pt>
                <c:pt idx="10">
                  <c:v>40140</c:v>
                </c:pt>
                <c:pt idx="11">
                  <c:v>40170</c:v>
                </c:pt>
                <c:pt idx="12">
                  <c:v>40200</c:v>
                </c:pt>
                <c:pt idx="13">
                  <c:v>40230</c:v>
                </c:pt>
                <c:pt idx="14">
                  <c:v>40260</c:v>
                </c:pt>
                <c:pt idx="15">
                  <c:v>40290</c:v>
                </c:pt>
                <c:pt idx="16">
                  <c:v>40320</c:v>
                </c:pt>
                <c:pt idx="17">
                  <c:v>40350</c:v>
                </c:pt>
                <c:pt idx="18">
                  <c:v>40380</c:v>
                </c:pt>
                <c:pt idx="19">
                  <c:v>40410</c:v>
                </c:pt>
                <c:pt idx="20">
                  <c:v>40440</c:v>
                </c:pt>
                <c:pt idx="21">
                  <c:v>40470</c:v>
                </c:pt>
                <c:pt idx="22">
                  <c:v>40500</c:v>
                </c:pt>
                <c:pt idx="23">
                  <c:v>40530</c:v>
                </c:pt>
              </c:numCache>
            </c:numRef>
          </c:cat>
          <c:val>
            <c:numRef>
              <c:f>'4 страны'!$J$3:$J$26</c:f>
              <c:numCache>
                <c:formatCode>0.00</c:formatCode>
                <c:ptCount val="24"/>
                <c:pt idx="0">
                  <c:v>0.94469850000000155</c:v>
                </c:pt>
                <c:pt idx="1">
                  <c:v>0.76891108284883913</c:v>
                </c:pt>
                <c:pt idx="2">
                  <c:v>0.76510612316305104</c:v>
                </c:pt>
                <c:pt idx="3">
                  <c:v>0.8025459172852597</c:v>
                </c:pt>
                <c:pt idx="4">
                  <c:v>0.81551953654189135</c:v>
                </c:pt>
                <c:pt idx="5">
                  <c:v>0.85782647482014385</c:v>
                </c:pt>
                <c:pt idx="6">
                  <c:v>0.84479447787610851</c:v>
                </c:pt>
                <c:pt idx="7">
                  <c:v>0.85700672090555352</c:v>
                </c:pt>
                <c:pt idx="8">
                  <c:v>0.9021045635639261</c:v>
                </c:pt>
                <c:pt idx="9">
                  <c:v>0.92499728937728953</c:v>
                </c:pt>
                <c:pt idx="10">
                  <c:v>0.90746441409058265</c:v>
                </c:pt>
                <c:pt idx="11">
                  <c:v>0.85867229800629585</c:v>
                </c:pt>
                <c:pt idx="12">
                  <c:v>0.84618598615916962</c:v>
                </c:pt>
                <c:pt idx="13">
                  <c:v>0.89716825938566558</c:v>
                </c:pt>
                <c:pt idx="14">
                  <c:v>0.94450826057756887</c:v>
                </c:pt>
                <c:pt idx="15">
                  <c:v>0.98208345153664256</c:v>
                </c:pt>
                <c:pt idx="16">
                  <c:v>0.94727360000000005</c:v>
                </c:pt>
                <c:pt idx="17">
                  <c:v>1.0154698013245034</c:v>
                </c:pt>
                <c:pt idx="18">
                  <c:v>1.1856189643577728</c:v>
                </c:pt>
                <c:pt idx="19">
                  <c:v>1.5305195753151959</c:v>
                </c:pt>
                <c:pt idx="20">
                  <c:v>1.9346543189368781</c:v>
                </c:pt>
                <c:pt idx="21">
                  <c:v>2.062309398870807</c:v>
                </c:pt>
                <c:pt idx="22">
                  <c:v>2.1409405013192613</c:v>
                </c:pt>
                <c:pt idx="23">
                  <c:v>2.494141466666667</c:v>
                </c:pt>
              </c:numCache>
            </c:numRef>
          </c:val>
        </c:ser>
        <c:ser>
          <c:idx val="1"/>
          <c:order val="1"/>
          <c:tx>
            <c:strRef>
              <c:f>'4 страны'!$K$2</c:f>
              <c:strCache>
                <c:ptCount val="1"/>
                <c:pt idx="0">
                  <c:v>Украина</c:v>
                </c:pt>
              </c:strCache>
            </c:strRef>
          </c:tx>
          <c:marker>
            <c:symbol val="none"/>
          </c:marker>
          <c:cat>
            <c:numRef>
              <c:f>'4 страны'!$A$3:$A$26</c:f>
              <c:numCache>
                <c:formatCode>[$-F419]yyyy\,\ mmmm;@</c:formatCode>
                <c:ptCount val="24"/>
                <c:pt idx="0">
                  <c:v>39840</c:v>
                </c:pt>
                <c:pt idx="1">
                  <c:v>39870</c:v>
                </c:pt>
                <c:pt idx="2">
                  <c:v>39900</c:v>
                </c:pt>
                <c:pt idx="3">
                  <c:v>39930</c:v>
                </c:pt>
                <c:pt idx="4">
                  <c:v>39960</c:v>
                </c:pt>
                <c:pt idx="5">
                  <c:v>39990</c:v>
                </c:pt>
                <c:pt idx="6">
                  <c:v>40020</c:v>
                </c:pt>
                <c:pt idx="7">
                  <c:v>40050</c:v>
                </c:pt>
                <c:pt idx="8">
                  <c:v>40080</c:v>
                </c:pt>
                <c:pt idx="9">
                  <c:v>40110</c:v>
                </c:pt>
                <c:pt idx="10">
                  <c:v>40140</c:v>
                </c:pt>
                <c:pt idx="11">
                  <c:v>40170</c:v>
                </c:pt>
                <c:pt idx="12">
                  <c:v>40200</c:v>
                </c:pt>
                <c:pt idx="13">
                  <c:v>40230</c:v>
                </c:pt>
                <c:pt idx="14">
                  <c:v>40260</c:v>
                </c:pt>
                <c:pt idx="15">
                  <c:v>40290</c:v>
                </c:pt>
                <c:pt idx="16">
                  <c:v>40320</c:v>
                </c:pt>
                <c:pt idx="17">
                  <c:v>40350</c:v>
                </c:pt>
                <c:pt idx="18">
                  <c:v>40380</c:v>
                </c:pt>
                <c:pt idx="19">
                  <c:v>40410</c:v>
                </c:pt>
                <c:pt idx="20">
                  <c:v>40440</c:v>
                </c:pt>
                <c:pt idx="21">
                  <c:v>40470</c:v>
                </c:pt>
                <c:pt idx="22">
                  <c:v>40500</c:v>
                </c:pt>
                <c:pt idx="23">
                  <c:v>40530</c:v>
                </c:pt>
              </c:numCache>
            </c:numRef>
          </c:cat>
          <c:val>
            <c:numRef>
              <c:f>'4 страны'!$K$3:$K$26</c:f>
              <c:numCache>
                <c:formatCode>0.00</c:formatCode>
                <c:ptCount val="24"/>
                <c:pt idx="0">
                  <c:v>0.56883116883116858</c:v>
                </c:pt>
                <c:pt idx="1">
                  <c:v>0.56883116883116858</c:v>
                </c:pt>
                <c:pt idx="2">
                  <c:v>0.58831168831168756</c:v>
                </c:pt>
                <c:pt idx="3">
                  <c:v>0.61298701298701364</c:v>
                </c:pt>
                <c:pt idx="4">
                  <c:v>0.62067317297664792</c:v>
                </c:pt>
                <c:pt idx="5">
                  <c:v>0.61714024301932491</c:v>
                </c:pt>
                <c:pt idx="6">
                  <c:v>0.61452914254094981</c:v>
                </c:pt>
                <c:pt idx="7">
                  <c:v>0.6033346343670426</c:v>
                </c:pt>
                <c:pt idx="8">
                  <c:v>0.59007250515907139</c:v>
                </c:pt>
                <c:pt idx="9">
                  <c:v>0.59373753151183817</c:v>
                </c:pt>
                <c:pt idx="10">
                  <c:v>0.5979205623755609</c:v>
                </c:pt>
                <c:pt idx="11">
                  <c:v>0.60166963323222122</c:v>
                </c:pt>
                <c:pt idx="12">
                  <c:v>0.61773489369333046</c:v>
                </c:pt>
                <c:pt idx="13">
                  <c:v>0.70497700012537257</c:v>
                </c:pt>
                <c:pt idx="14">
                  <c:v>0.90497021945088763</c:v>
                </c:pt>
                <c:pt idx="15">
                  <c:v>0.95764254900473944</c:v>
                </c:pt>
                <c:pt idx="16">
                  <c:v>0.95764134073320495</c:v>
                </c:pt>
                <c:pt idx="17">
                  <c:v>0.98916929108144458</c:v>
                </c:pt>
                <c:pt idx="18">
                  <c:v>1.0352392661950718</c:v>
                </c:pt>
                <c:pt idx="19">
                  <c:v>1.1672564416776707</c:v>
                </c:pt>
                <c:pt idx="20">
                  <c:v>1.355187758609204</c:v>
                </c:pt>
                <c:pt idx="21">
                  <c:v>1.4069917757348605</c:v>
                </c:pt>
                <c:pt idx="22">
                  <c:v>1.407705776374329</c:v>
                </c:pt>
                <c:pt idx="23">
                  <c:v>1.421621697039209</c:v>
                </c:pt>
              </c:numCache>
            </c:numRef>
          </c:val>
        </c:ser>
        <c:ser>
          <c:idx val="2"/>
          <c:order val="2"/>
          <c:tx>
            <c:strRef>
              <c:f>'4 страны'!$L$2</c:f>
              <c:strCache>
                <c:ptCount val="1"/>
                <c:pt idx="0">
                  <c:v>Беларусь</c:v>
                </c:pt>
              </c:strCache>
            </c:strRef>
          </c:tx>
          <c:marker>
            <c:symbol val="none"/>
          </c:marker>
          <c:cat>
            <c:numRef>
              <c:f>'4 страны'!$A$3:$A$26</c:f>
              <c:numCache>
                <c:formatCode>[$-F419]yyyy\,\ mmmm;@</c:formatCode>
                <c:ptCount val="24"/>
                <c:pt idx="0">
                  <c:v>39840</c:v>
                </c:pt>
                <c:pt idx="1">
                  <c:v>39870</c:v>
                </c:pt>
                <c:pt idx="2">
                  <c:v>39900</c:v>
                </c:pt>
                <c:pt idx="3">
                  <c:v>39930</c:v>
                </c:pt>
                <c:pt idx="4">
                  <c:v>39960</c:v>
                </c:pt>
                <c:pt idx="5">
                  <c:v>39990</c:v>
                </c:pt>
                <c:pt idx="6">
                  <c:v>40020</c:v>
                </c:pt>
                <c:pt idx="7">
                  <c:v>40050</c:v>
                </c:pt>
                <c:pt idx="8">
                  <c:v>40080</c:v>
                </c:pt>
                <c:pt idx="9">
                  <c:v>40110</c:v>
                </c:pt>
                <c:pt idx="10">
                  <c:v>40140</c:v>
                </c:pt>
                <c:pt idx="11">
                  <c:v>40170</c:v>
                </c:pt>
                <c:pt idx="12">
                  <c:v>40200</c:v>
                </c:pt>
                <c:pt idx="13">
                  <c:v>40230</c:v>
                </c:pt>
                <c:pt idx="14">
                  <c:v>40260</c:v>
                </c:pt>
                <c:pt idx="15">
                  <c:v>40290</c:v>
                </c:pt>
                <c:pt idx="16">
                  <c:v>40320</c:v>
                </c:pt>
                <c:pt idx="17">
                  <c:v>40350</c:v>
                </c:pt>
                <c:pt idx="18">
                  <c:v>40380</c:v>
                </c:pt>
                <c:pt idx="19">
                  <c:v>40410</c:v>
                </c:pt>
                <c:pt idx="20">
                  <c:v>40440</c:v>
                </c:pt>
                <c:pt idx="21">
                  <c:v>40470</c:v>
                </c:pt>
                <c:pt idx="22">
                  <c:v>40500</c:v>
                </c:pt>
                <c:pt idx="23">
                  <c:v>40530</c:v>
                </c:pt>
              </c:numCache>
            </c:numRef>
          </c:cat>
          <c:val>
            <c:numRef>
              <c:f>'4 страны'!$L$3:$L$26</c:f>
              <c:numCache>
                <c:formatCode>0.00</c:formatCode>
                <c:ptCount val="24"/>
                <c:pt idx="0">
                  <c:v>1.2623650345454545</c:v>
                </c:pt>
                <c:pt idx="1">
                  <c:v>1.0338275134447676</c:v>
                </c:pt>
                <c:pt idx="2">
                  <c:v>1.0025695108467461</c:v>
                </c:pt>
                <c:pt idx="3">
                  <c:v>0.98988717320607988</c:v>
                </c:pt>
                <c:pt idx="4">
                  <c:v>0.98652575222816463</c:v>
                </c:pt>
                <c:pt idx="5">
                  <c:v>0.97212109999999985</c:v>
                </c:pt>
                <c:pt idx="6">
                  <c:v>0.94238839079645853</c:v>
                </c:pt>
                <c:pt idx="7">
                  <c:v>0.93100512911213307</c:v>
                </c:pt>
                <c:pt idx="8">
                  <c:v>0.94491222165881961</c:v>
                </c:pt>
                <c:pt idx="9">
                  <c:v>0.95553335164835151</c:v>
                </c:pt>
                <c:pt idx="10">
                  <c:v>0.928710970524804</c:v>
                </c:pt>
                <c:pt idx="11">
                  <c:v>0.88899237145855203</c:v>
                </c:pt>
                <c:pt idx="12">
                  <c:v>0.86607576539792408</c:v>
                </c:pt>
                <c:pt idx="13">
                  <c:v>0.85097887372013858</c:v>
                </c:pt>
                <c:pt idx="14">
                  <c:v>0.84506507857622593</c:v>
                </c:pt>
                <c:pt idx="15">
                  <c:v>0.88514590543735239</c:v>
                </c:pt>
                <c:pt idx="16">
                  <c:v>0.90653537466666656</c:v>
                </c:pt>
                <c:pt idx="17">
                  <c:v>1.000562923841064</c:v>
                </c:pt>
                <c:pt idx="18">
                  <c:v>1.1595565238735766</c:v>
                </c:pt>
                <c:pt idx="19">
                  <c:v>1.2411264452554689</c:v>
                </c:pt>
                <c:pt idx="20">
                  <c:v>1.9225644857142858</c:v>
                </c:pt>
                <c:pt idx="21">
                  <c:v>2.3462412859515114</c:v>
                </c:pt>
                <c:pt idx="22">
                  <c:v>2.413280077836419</c:v>
                </c:pt>
                <c:pt idx="23">
                  <c:v>2.4666112820000001</c:v>
                </c:pt>
              </c:numCache>
            </c:numRef>
          </c:val>
        </c:ser>
        <c:ser>
          <c:idx val="3"/>
          <c:order val="3"/>
          <c:tx>
            <c:strRef>
              <c:f>'4 страны'!$M$2</c:f>
              <c:strCache>
                <c:ptCount val="1"/>
                <c:pt idx="0">
                  <c:v>Казахстан</c:v>
                </c:pt>
              </c:strCache>
            </c:strRef>
          </c:tx>
          <c:marker>
            <c:symbol val="none"/>
          </c:marker>
          <c:cat>
            <c:numRef>
              <c:f>'4 страны'!$A$3:$A$26</c:f>
              <c:numCache>
                <c:formatCode>[$-F419]yyyy\,\ mmmm;@</c:formatCode>
                <c:ptCount val="24"/>
                <c:pt idx="0">
                  <c:v>39840</c:v>
                </c:pt>
                <c:pt idx="1">
                  <c:v>39870</c:v>
                </c:pt>
                <c:pt idx="2">
                  <c:v>39900</c:v>
                </c:pt>
                <c:pt idx="3">
                  <c:v>39930</c:v>
                </c:pt>
                <c:pt idx="4">
                  <c:v>39960</c:v>
                </c:pt>
                <c:pt idx="5">
                  <c:v>39990</c:v>
                </c:pt>
                <c:pt idx="6">
                  <c:v>40020</c:v>
                </c:pt>
                <c:pt idx="7">
                  <c:v>40050</c:v>
                </c:pt>
                <c:pt idx="8">
                  <c:v>40080</c:v>
                </c:pt>
                <c:pt idx="9">
                  <c:v>40110</c:v>
                </c:pt>
                <c:pt idx="10">
                  <c:v>40140</c:v>
                </c:pt>
                <c:pt idx="11">
                  <c:v>40170</c:v>
                </c:pt>
                <c:pt idx="12">
                  <c:v>40200</c:v>
                </c:pt>
                <c:pt idx="13">
                  <c:v>40230</c:v>
                </c:pt>
                <c:pt idx="14">
                  <c:v>40260</c:v>
                </c:pt>
                <c:pt idx="15">
                  <c:v>40290</c:v>
                </c:pt>
                <c:pt idx="16">
                  <c:v>40320</c:v>
                </c:pt>
                <c:pt idx="17">
                  <c:v>40350</c:v>
                </c:pt>
                <c:pt idx="18">
                  <c:v>40380</c:v>
                </c:pt>
                <c:pt idx="19">
                  <c:v>40410</c:v>
                </c:pt>
                <c:pt idx="20">
                  <c:v>40440</c:v>
                </c:pt>
                <c:pt idx="21">
                  <c:v>40470</c:v>
                </c:pt>
                <c:pt idx="22">
                  <c:v>40500</c:v>
                </c:pt>
                <c:pt idx="23">
                  <c:v>40530</c:v>
                </c:pt>
              </c:numCache>
            </c:numRef>
          </c:cat>
          <c:val>
            <c:numRef>
              <c:f>'4 страны'!$M$3:$M$26</c:f>
              <c:numCache>
                <c:formatCode>0.00</c:formatCode>
                <c:ptCount val="24"/>
                <c:pt idx="0">
                  <c:v>1.1393442622950818</c:v>
                </c:pt>
                <c:pt idx="1">
                  <c:v>0.95172413793103461</c:v>
                </c:pt>
                <c:pt idx="2">
                  <c:v>0.9072847682119185</c:v>
                </c:pt>
                <c:pt idx="3">
                  <c:v>0.90066225165562919</c:v>
                </c:pt>
                <c:pt idx="4">
                  <c:v>0.89333333333333331</c:v>
                </c:pt>
                <c:pt idx="5">
                  <c:v>0.89333333333333331</c:v>
                </c:pt>
                <c:pt idx="6">
                  <c:v>0.88741721854304634</c:v>
                </c:pt>
                <c:pt idx="7">
                  <c:v>0.88079470198675458</c:v>
                </c:pt>
                <c:pt idx="8">
                  <c:v>0.88079470198675458</c:v>
                </c:pt>
                <c:pt idx="9">
                  <c:v>0.87417218543046349</c:v>
                </c:pt>
                <c:pt idx="10">
                  <c:v>0.87333333333333363</c:v>
                </c:pt>
                <c:pt idx="11">
                  <c:v>0.85906040268456596</c:v>
                </c:pt>
                <c:pt idx="12">
                  <c:v>0.89864864864865035</c:v>
                </c:pt>
                <c:pt idx="13">
                  <c:v>0.89864864864865035</c:v>
                </c:pt>
                <c:pt idx="14">
                  <c:v>0.89795918367346961</c:v>
                </c:pt>
                <c:pt idx="15">
                  <c:v>0.891156462585034</c:v>
                </c:pt>
                <c:pt idx="16">
                  <c:v>0.90476190476190321</c:v>
                </c:pt>
                <c:pt idx="17">
                  <c:v>0.91156462585033771</c:v>
                </c:pt>
                <c:pt idx="18">
                  <c:v>0.91216216216216017</c:v>
                </c:pt>
                <c:pt idx="19">
                  <c:v>0.94557823129251761</c:v>
                </c:pt>
                <c:pt idx="20">
                  <c:v>1.0204081632653061</c:v>
                </c:pt>
                <c:pt idx="21">
                  <c:v>1.1621621621621621</c:v>
                </c:pt>
                <c:pt idx="22">
                  <c:v>1.3243243243243239</c:v>
                </c:pt>
                <c:pt idx="23">
                  <c:v>1.4285714285714286</c:v>
                </c:pt>
              </c:numCache>
            </c:numRef>
          </c:val>
        </c:ser>
        <c:marker val="1"/>
        <c:axId val="146990592"/>
        <c:axId val="146992128"/>
      </c:lineChart>
      <c:dateAx>
        <c:axId val="146990592"/>
        <c:scaling>
          <c:orientation val="minMax"/>
        </c:scaling>
        <c:axPos val="b"/>
        <c:numFmt formatCode="[$-F419]yyyy\,\ mmmm;@" sourceLinked="1"/>
        <c:majorTickMark val="none"/>
        <c:tickLblPos val="nextTo"/>
        <c:crossAx val="146992128"/>
        <c:crosses val="autoZero"/>
        <c:auto val="1"/>
        <c:lblOffset val="100"/>
      </c:dateAx>
      <c:valAx>
        <c:axId val="146992128"/>
        <c:scaling>
          <c:orientation val="minMax"/>
        </c:scaling>
        <c:axPos val="l"/>
        <c:majorGridlines/>
        <c:title>
          <c:tx>
            <c:rich>
              <a:bodyPr/>
              <a:lstStyle/>
              <a:p>
                <a:pPr>
                  <a:defRPr/>
                </a:pPr>
                <a:r>
                  <a:rPr lang="ru-RU"/>
                  <a:t>Средние розничные цены в пересчете </a:t>
                </a:r>
              </a:p>
              <a:p>
                <a:pPr>
                  <a:defRPr/>
                </a:pPr>
                <a:r>
                  <a:rPr lang="ru-RU"/>
                  <a:t>по официальному курсу валюты, </a:t>
                </a:r>
                <a:r>
                  <a:rPr lang="en-US"/>
                  <a:t>USD/</a:t>
                </a:r>
                <a:r>
                  <a:rPr lang="ru-RU"/>
                  <a:t>кг</a:t>
                </a:r>
              </a:p>
            </c:rich>
          </c:tx>
        </c:title>
        <c:numFmt formatCode="0.00" sourceLinked="1"/>
        <c:majorTickMark val="none"/>
        <c:tickLblPos val="nextTo"/>
        <c:crossAx val="146990592"/>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barChart>
        <c:barDir val="col"/>
        <c:grouping val="clustered"/>
        <c:ser>
          <c:idx val="0"/>
          <c:order val="0"/>
          <c:dLbls>
            <c:showVal val="1"/>
          </c:dLbls>
          <c:cat>
            <c:numRef>
              <c:f>Производство!$E$13:$W$13</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Производство!$E$19:$W$19</c:f>
              <c:numCache>
                <c:formatCode>_-* #,##0.00_р_._-;\-* #,##0.00_р_._-;_-* "-"??_р_._-;_-@_-</c:formatCode>
                <c:ptCount val="19"/>
                <c:pt idx="0">
                  <c:v>1.0376199999999998</c:v>
                </c:pt>
                <c:pt idx="1">
                  <c:v>0.80589999999999995</c:v>
                </c:pt>
                <c:pt idx="2">
                  <c:v>0.78149999999999997</c:v>
                </c:pt>
                <c:pt idx="3">
                  <c:v>0.5970000000000002</c:v>
                </c:pt>
                <c:pt idx="4">
                  <c:v>0.48545000000000038</c:v>
                </c:pt>
                <c:pt idx="5">
                  <c:v>0.63044999999999995</c:v>
                </c:pt>
                <c:pt idx="6">
                  <c:v>0.46594000000000002</c:v>
                </c:pt>
                <c:pt idx="7">
                  <c:v>0.57876000000000005</c:v>
                </c:pt>
                <c:pt idx="8">
                  <c:v>0.99760000000000004</c:v>
                </c:pt>
                <c:pt idx="9">
                  <c:v>0.57435999999999998</c:v>
                </c:pt>
                <c:pt idx="10">
                  <c:v>0.30248000000000125</c:v>
                </c:pt>
                <c:pt idx="11">
                  <c:v>0.52534999999999998</c:v>
                </c:pt>
                <c:pt idx="12">
                  <c:v>0.64956000000000003</c:v>
                </c:pt>
                <c:pt idx="13">
                  <c:v>0.60564000000000229</c:v>
                </c:pt>
                <c:pt idx="14">
                  <c:v>0.86524299999999998</c:v>
                </c:pt>
                <c:pt idx="15">
                  <c:v>1.0044329999999999</c:v>
                </c:pt>
                <c:pt idx="16">
                  <c:v>0.92410999999999999</c:v>
                </c:pt>
                <c:pt idx="17">
                  <c:v>0.56403999999999999</c:v>
                </c:pt>
                <c:pt idx="18">
                  <c:v>0.3400000000000003</c:v>
                </c:pt>
              </c:numCache>
            </c:numRef>
          </c:val>
        </c:ser>
        <c:overlap val="49"/>
        <c:axId val="145734272"/>
        <c:axId val="81732736"/>
      </c:barChart>
      <c:catAx>
        <c:axId val="145734272"/>
        <c:scaling>
          <c:orientation val="minMax"/>
        </c:scaling>
        <c:axPos val="b"/>
        <c:numFmt formatCode="General" sourceLinked="1"/>
        <c:tickLblPos val="nextTo"/>
        <c:crossAx val="81732736"/>
        <c:crosses val="autoZero"/>
        <c:auto val="1"/>
        <c:lblAlgn val="ctr"/>
        <c:lblOffset val="100"/>
      </c:catAx>
      <c:valAx>
        <c:axId val="81732736"/>
        <c:scaling>
          <c:orientation val="minMax"/>
        </c:scaling>
        <c:axPos val="l"/>
        <c:majorGridlines/>
        <c:numFmt formatCode="_-* #,##0.0_р_._-;\-* #,##0.0_р_._-;_-* &quot;-&quot;?_р_._-;_-@_-" sourceLinked="0"/>
        <c:tickLblPos val="nextTo"/>
        <c:crossAx val="14573427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Сальдо!$B$45</c:f>
              <c:strCache>
                <c:ptCount val="1"/>
                <c:pt idx="0">
                  <c:v>Импорт, тыс. т</c:v>
                </c:pt>
              </c:strCache>
            </c:strRef>
          </c:tx>
          <c:dLbls>
            <c:dLbl>
              <c:idx val="1"/>
              <c:layout>
                <c:manualLayout>
                  <c:x val="0"/>
                  <c:y val="-3.3592548719020746E-2"/>
                </c:manualLayout>
              </c:layout>
              <c:dLblPos val="ctr"/>
              <c:showVal val="1"/>
            </c:dLbl>
            <c:dLbl>
              <c:idx val="2"/>
              <c:layout>
                <c:manualLayout>
                  <c:x val="0"/>
                  <c:y val="-3.1751562028197802E-2"/>
                </c:manualLayout>
              </c:layout>
              <c:dLblPos val="ctr"/>
              <c:showVal val="1"/>
            </c:dLbl>
            <c:dLbl>
              <c:idx val="3"/>
              <c:layout>
                <c:manualLayout>
                  <c:x val="0"/>
                  <c:y val="-4.0000929087403894E-2"/>
                </c:manualLayout>
              </c:layout>
              <c:dLblPos val="ctr"/>
              <c:showVal val="1"/>
            </c:dLbl>
            <c:dLbl>
              <c:idx val="4"/>
              <c:layout>
                <c:manualLayout>
                  <c:x val="3.5894511106312429E-17"/>
                  <c:y val="-0.10427240842682309"/>
                </c:manualLayout>
              </c:layout>
              <c:dLblPos val="ctr"/>
              <c:showVal val="1"/>
            </c:dLbl>
            <c:dLbl>
              <c:idx val="5"/>
              <c:layout>
                <c:manualLayout>
                  <c:x val="0"/>
                  <c:y val="-8.0489164518152051E-2"/>
                </c:manualLayout>
              </c:layout>
              <c:dLblPos val="ctr"/>
              <c:showVal val="1"/>
            </c:dLbl>
            <c:dLbl>
              <c:idx val="6"/>
              <c:layout>
                <c:manualLayout>
                  <c:x val="3.9158100832109646E-3"/>
                  <c:y val="-0.1060801802429566"/>
                </c:manualLayout>
              </c:layout>
              <c:dLblPos val="ctr"/>
              <c:showVal val="1"/>
            </c:dLbl>
            <c:dLbl>
              <c:idx val="7"/>
              <c:layout>
                <c:manualLayout>
                  <c:x val="0"/>
                  <c:y val="-4.3298492555687178E-2"/>
                </c:manualLayout>
              </c:layout>
              <c:dLblPos val="ctr"/>
              <c:showVal val="1"/>
            </c:dLbl>
            <c:dLbl>
              <c:idx val="8"/>
              <c:layout>
                <c:manualLayout>
                  <c:x val="0"/>
                  <c:y val="-4.667224119109005E-2"/>
                </c:manualLayout>
              </c:layout>
              <c:dLblPos val="ctr"/>
              <c:showVal val="1"/>
            </c:dLbl>
            <c:dLbl>
              <c:idx val="9"/>
              <c:layout>
                <c:manualLayout>
                  <c:x val="0"/>
                  <c:y val="-3.8063085034724671E-2"/>
                </c:manualLayout>
              </c:layout>
              <c:dLblPos val="ctr"/>
              <c:showVal val="1"/>
            </c:dLbl>
            <c:dLbl>
              <c:idx val="10"/>
              <c:layout>
                <c:manualLayout>
                  <c:x val="-7.1789022212624845E-17"/>
                  <c:y val="-4.7127494018999933E-2"/>
                </c:manualLayout>
              </c:layout>
              <c:dLblPos val="ctr"/>
              <c:showVal val="1"/>
            </c:dLbl>
            <c:dLbl>
              <c:idx val="11"/>
              <c:layout>
                <c:manualLayout>
                  <c:x val="-1.9579050416054823E-3"/>
                  <c:y val="-0.28817713051355304"/>
                </c:manualLayout>
              </c:layout>
              <c:dLblPos val="ctr"/>
              <c:showVal val="1"/>
            </c:dLbl>
            <c:dLbl>
              <c:idx val="12"/>
              <c:layout>
                <c:manualLayout>
                  <c:x val="7.8316201664219605E-3"/>
                  <c:y val="-0.1327849394931829"/>
                </c:manualLayout>
              </c:layout>
              <c:dLblPos val="ctr"/>
              <c:showVal val="1"/>
            </c:dLbl>
            <c:dLbl>
              <c:idx val="13"/>
              <c:layout>
                <c:manualLayout>
                  <c:x val="0"/>
                  <c:y val="-3.9548695793556805E-2"/>
                </c:manualLayout>
              </c:layout>
              <c:dLblPos val="ctr"/>
              <c:showVal val="1"/>
            </c:dLbl>
            <c:dLbl>
              <c:idx val="15"/>
              <c:layout>
                <c:manualLayout>
                  <c:x val="0"/>
                  <c:y val="-3.5505539683645795E-2"/>
                </c:manualLayout>
              </c:layout>
              <c:dLblPos val="ctr"/>
              <c:showVal val="1"/>
            </c:dLbl>
            <c:dLbl>
              <c:idx val="16"/>
              <c:layout>
                <c:manualLayout>
                  <c:x val="5.8737151248164504E-3"/>
                  <c:y val="-4.8487910250156932E-2"/>
                </c:manualLayout>
              </c:layout>
              <c:dLblPos val="ctr"/>
              <c:showVal val="1"/>
            </c:dLbl>
            <c:dLblPos val="inEnd"/>
            <c:showVal val="1"/>
          </c:dLbls>
          <c:cat>
            <c:numRef>
              <c:f>Сальдо!$C$44:$S$44</c:f>
              <c:numCache>
                <c:formatCode>General</c:formatCode>
                <c:ptCount val="1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numCache>
            </c:numRef>
          </c:cat>
          <c:val>
            <c:numRef>
              <c:f>Сальдо!$C$45:$S$45</c:f>
              <c:numCache>
                <c:formatCode>0.0</c:formatCode>
                <c:ptCount val="17"/>
                <c:pt idx="0">
                  <c:v>0</c:v>
                </c:pt>
                <c:pt idx="1">
                  <c:v>-0.73000000000000065</c:v>
                </c:pt>
                <c:pt idx="2">
                  <c:v>-0.27</c:v>
                </c:pt>
                <c:pt idx="3">
                  <c:v>-0.12000000000000002</c:v>
                </c:pt>
                <c:pt idx="4">
                  <c:v>-16.18</c:v>
                </c:pt>
                <c:pt idx="5">
                  <c:v>-9.5</c:v>
                </c:pt>
                <c:pt idx="6">
                  <c:v>-18.843</c:v>
                </c:pt>
                <c:pt idx="7">
                  <c:v>-0.94399999999999995</c:v>
                </c:pt>
                <c:pt idx="8">
                  <c:v>-1.7869999999999966</c:v>
                </c:pt>
                <c:pt idx="9">
                  <c:v>-1.1100000000000001</c:v>
                </c:pt>
                <c:pt idx="10">
                  <c:v>-3.3749999999999987</c:v>
                </c:pt>
                <c:pt idx="11">
                  <c:v>-72.453000000000003</c:v>
                </c:pt>
                <c:pt idx="12">
                  <c:v>-27.971999999999987</c:v>
                </c:pt>
                <c:pt idx="13">
                  <c:v>-7.0000000000000114E-3</c:v>
                </c:pt>
                <c:pt idx="14">
                  <c:v>0</c:v>
                </c:pt>
                <c:pt idx="15">
                  <c:v>-1.208</c:v>
                </c:pt>
                <c:pt idx="16">
                  <c:v>-4.452</c:v>
                </c:pt>
              </c:numCache>
            </c:numRef>
          </c:val>
        </c:ser>
        <c:ser>
          <c:idx val="1"/>
          <c:order val="1"/>
          <c:tx>
            <c:strRef>
              <c:f>Сальдо!$B$46</c:f>
              <c:strCache>
                <c:ptCount val="1"/>
                <c:pt idx="0">
                  <c:v>Экспорт, тыс. т</c:v>
                </c:pt>
              </c:strCache>
            </c:strRef>
          </c:tx>
          <c:dLbls>
            <c:dLbl>
              <c:idx val="0"/>
              <c:layout>
                <c:manualLayout>
                  <c:x val="5.8737151248164504E-3"/>
                  <c:y val="-3.1423361902771042E-2"/>
                </c:manualLayout>
              </c:layout>
              <c:dLblPos val="ctr"/>
              <c:showVal val="1"/>
            </c:dLbl>
            <c:dLbl>
              <c:idx val="1"/>
              <c:layout>
                <c:manualLayout>
                  <c:x val="0"/>
                  <c:y val="-3.0671033377465105E-2"/>
                </c:manualLayout>
              </c:layout>
              <c:dLblPos val="ctr"/>
              <c:showVal val="1"/>
            </c:dLbl>
            <c:dLbl>
              <c:idx val="2"/>
              <c:layout>
                <c:manualLayout>
                  <c:x val="0"/>
                  <c:y val="-3.8423338675586012E-2"/>
                </c:manualLayout>
              </c:layout>
              <c:dLblPos val="ctr"/>
              <c:showVal val="1"/>
            </c:dLbl>
            <c:dLbl>
              <c:idx val="3"/>
              <c:layout>
                <c:manualLayout>
                  <c:x val="0"/>
                  <c:y val="-3.8674889090191157E-2"/>
                </c:manualLayout>
              </c:layout>
              <c:dLblPos val="ctr"/>
              <c:showVal val="1"/>
            </c:dLbl>
            <c:dLbl>
              <c:idx val="4"/>
              <c:layout>
                <c:manualLayout>
                  <c:x val="0"/>
                  <c:y val="-3.7238287691914784E-2"/>
                </c:manualLayout>
              </c:layout>
              <c:dLblPos val="ctr"/>
              <c:showVal val="1"/>
            </c:dLbl>
            <c:dLbl>
              <c:idx val="5"/>
              <c:layout>
                <c:manualLayout>
                  <c:x val="0"/>
                  <c:y val="-3.6473881030357959E-2"/>
                </c:manualLayout>
              </c:layout>
              <c:dLblPos val="ctr"/>
              <c:showVal val="1"/>
            </c:dLbl>
            <c:dLbl>
              <c:idx val="6"/>
              <c:layout>
                <c:manualLayout>
                  <c:x val="0"/>
                  <c:y val="-3.80707500058068E-2"/>
                </c:manualLayout>
              </c:layout>
              <c:dLblPos val="ctr"/>
              <c:showVal val="1"/>
            </c:dLbl>
            <c:dLbl>
              <c:idx val="7"/>
              <c:layout>
                <c:manualLayout>
                  <c:x val="1.9579050416054823E-3"/>
                  <c:y val="-4.2385664181357863E-2"/>
                </c:manualLayout>
              </c:layout>
              <c:dLblPos val="ctr"/>
              <c:showVal val="1"/>
            </c:dLbl>
            <c:dLbl>
              <c:idx val="8"/>
              <c:layout>
                <c:manualLayout>
                  <c:x val="0"/>
                  <c:y val="-5.1860729798155772E-2"/>
                </c:manualLayout>
              </c:layout>
              <c:dLblPos val="ctr"/>
              <c:showVal val="1"/>
            </c:dLbl>
            <c:dLbl>
              <c:idx val="9"/>
              <c:layout>
                <c:manualLayout>
                  <c:x val="7.1789022212624845E-17"/>
                  <c:y val="-7.0226465054700024E-2"/>
                </c:manualLayout>
              </c:layout>
              <c:dLblPos val="ctr"/>
              <c:showVal val="1"/>
            </c:dLbl>
            <c:dLbl>
              <c:idx val="10"/>
              <c:layout>
                <c:manualLayout>
                  <c:x val="1.9579050416054823E-3"/>
                  <c:y val="-3.8967551622418904E-2"/>
                </c:manualLayout>
              </c:layout>
              <c:dLblPos val="ctr"/>
              <c:showVal val="1"/>
            </c:dLbl>
            <c:dLbl>
              <c:idx val="11"/>
              <c:layout>
                <c:manualLayout>
                  <c:x val="0"/>
                  <c:y val="-3.1691635890646414E-2"/>
                </c:manualLayout>
              </c:layout>
              <c:dLblPos val="ctr"/>
              <c:showVal val="1"/>
            </c:dLbl>
            <c:dLbl>
              <c:idx val="12"/>
              <c:layout>
                <c:manualLayout>
                  <c:x val="0"/>
                  <c:y val="-2.997816644600839E-2"/>
                </c:manualLayout>
              </c:layout>
              <c:dLblPos val="ctr"/>
              <c:showVal val="1"/>
            </c:dLbl>
            <c:dLbl>
              <c:idx val="13"/>
              <c:layout>
                <c:manualLayout>
                  <c:x val="0"/>
                  <c:y val="-4.718718788470045E-2"/>
                </c:manualLayout>
              </c:layout>
              <c:dLblPos val="ctr"/>
              <c:showVal val="1"/>
            </c:dLbl>
            <c:dLbl>
              <c:idx val="14"/>
              <c:layout>
                <c:manualLayout>
                  <c:x val="0"/>
                  <c:y val="-7.9851346015376412E-2"/>
                </c:manualLayout>
              </c:layout>
              <c:dLblPos val="ctr"/>
              <c:showVal val="1"/>
            </c:dLbl>
            <c:dLbl>
              <c:idx val="15"/>
              <c:layout>
                <c:manualLayout>
                  <c:x val="-1.9579050416054823E-3"/>
                  <c:y val="-7.6781641232899003E-2"/>
                </c:manualLayout>
              </c:layout>
              <c:dLblPos val="ctr"/>
              <c:showVal val="1"/>
            </c:dLbl>
            <c:dLbl>
              <c:idx val="16"/>
              <c:layout>
                <c:manualLayout>
                  <c:x val="0"/>
                  <c:y val="-5.9337096137319453E-2"/>
                </c:manualLayout>
              </c:layout>
              <c:dLblPos val="ctr"/>
              <c:showVal val="1"/>
            </c:dLbl>
            <c:dLblPos val="inEnd"/>
            <c:showVal val="1"/>
          </c:dLbls>
          <c:cat>
            <c:numRef>
              <c:f>Сальдо!$C$44:$S$44</c:f>
              <c:numCache>
                <c:formatCode>General</c:formatCode>
                <c:ptCount val="1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numCache>
            </c:numRef>
          </c:cat>
          <c:val>
            <c:numRef>
              <c:f>Сальдо!$C$46:$S$46</c:f>
              <c:numCache>
                <c:formatCode>0.0</c:formatCode>
                <c:ptCount val="17"/>
                <c:pt idx="0">
                  <c:v>0.18800000000000042</c:v>
                </c:pt>
                <c:pt idx="1">
                  <c:v>0</c:v>
                </c:pt>
                <c:pt idx="2">
                  <c:v>1.2</c:v>
                </c:pt>
                <c:pt idx="3">
                  <c:v>2</c:v>
                </c:pt>
                <c:pt idx="4">
                  <c:v>1.641</c:v>
                </c:pt>
                <c:pt idx="5">
                  <c:v>1.45</c:v>
                </c:pt>
                <c:pt idx="6">
                  <c:v>1.849</c:v>
                </c:pt>
                <c:pt idx="7">
                  <c:v>1.4529999999999963</c:v>
                </c:pt>
                <c:pt idx="8">
                  <c:v>6.7690000000000001</c:v>
                </c:pt>
                <c:pt idx="9">
                  <c:v>9.8840000000000003</c:v>
                </c:pt>
                <c:pt idx="10">
                  <c:v>1.3360000000000001</c:v>
                </c:pt>
                <c:pt idx="11">
                  <c:v>0.255</c:v>
                </c:pt>
                <c:pt idx="12">
                  <c:v>0.56399999999999995</c:v>
                </c:pt>
                <c:pt idx="13">
                  <c:v>4.1269999999999945</c:v>
                </c:pt>
                <c:pt idx="14">
                  <c:v>12.289</c:v>
                </c:pt>
                <c:pt idx="15">
                  <c:v>11.522</c:v>
                </c:pt>
                <c:pt idx="16">
                  <c:v>7.1629999999999852</c:v>
                </c:pt>
              </c:numCache>
            </c:numRef>
          </c:val>
        </c:ser>
        <c:overlap val="100"/>
        <c:axId val="81750656"/>
        <c:axId val="81764736"/>
      </c:barChart>
      <c:lineChart>
        <c:grouping val="standard"/>
        <c:ser>
          <c:idx val="2"/>
          <c:order val="2"/>
          <c:tx>
            <c:strRef>
              <c:f>Сальдо!$B$47</c:f>
              <c:strCache>
                <c:ptCount val="1"/>
                <c:pt idx="0">
                  <c:v>Чистый экспорт, тыс. т</c:v>
                </c:pt>
              </c:strCache>
            </c:strRef>
          </c:tx>
          <c:marker>
            <c:symbol val="none"/>
          </c:marker>
          <c:cat>
            <c:numRef>
              <c:f>Сальдо!$C$44:$S$44</c:f>
              <c:numCache>
                <c:formatCode>General</c:formatCode>
                <c:ptCount val="1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numCache>
            </c:numRef>
          </c:cat>
          <c:val>
            <c:numRef>
              <c:f>Сальдо!$C$47:$S$47</c:f>
              <c:numCache>
                <c:formatCode>0.0</c:formatCode>
                <c:ptCount val="17"/>
                <c:pt idx="0">
                  <c:v>0.18800000000000042</c:v>
                </c:pt>
                <c:pt idx="1">
                  <c:v>-0.73000000000000065</c:v>
                </c:pt>
                <c:pt idx="2">
                  <c:v>0.92999999999999994</c:v>
                </c:pt>
                <c:pt idx="3">
                  <c:v>1.8800000000000001</c:v>
                </c:pt>
                <c:pt idx="4">
                  <c:v>-14.539</c:v>
                </c:pt>
                <c:pt idx="5">
                  <c:v>-8.0500000000000007</c:v>
                </c:pt>
                <c:pt idx="6">
                  <c:v>-16.994</c:v>
                </c:pt>
                <c:pt idx="7">
                  <c:v>0.50900000000000012</c:v>
                </c:pt>
                <c:pt idx="8">
                  <c:v>4.9820000000000002</c:v>
                </c:pt>
                <c:pt idx="9">
                  <c:v>8.7740000000000009</c:v>
                </c:pt>
                <c:pt idx="10">
                  <c:v>-2.0389999999999997</c:v>
                </c:pt>
                <c:pt idx="11">
                  <c:v>-72.198000000000008</c:v>
                </c:pt>
                <c:pt idx="12">
                  <c:v>-27.407999999999987</c:v>
                </c:pt>
                <c:pt idx="13">
                  <c:v>4.1199999999999966</c:v>
                </c:pt>
                <c:pt idx="14">
                  <c:v>12.289</c:v>
                </c:pt>
                <c:pt idx="15">
                  <c:v>10.314</c:v>
                </c:pt>
                <c:pt idx="16">
                  <c:v>2.7110000000000003</c:v>
                </c:pt>
              </c:numCache>
            </c:numRef>
          </c:val>
        </c:ser>
        <c:marker val="1"/>
        <c:axId val="81750656"/>
        <c:axId val="81764736"/>
      </c:lineChart>
      <c:catAx>
        <c:axId val="81750656"/>
        <c:scaling>
          <c:orientation val="minMax"/>
        </c:scaling>
        <c:axPos val="b"/>
        <c:numFmt formatCode="General" sourceLinked="1"/>
        <c:tickLblPos val="low"/>
        <c:crossAx val="81764736"/>
        <c:crosses val="autoZero"/>
        <c:auto val="1"/>
        <c:lblAlgn val="ctr"/>
        <c:lblOffset val="100"/>
      </c:catAx>
      <c:valAx>
        <c:axId val="81764736"/>
        <c:scaling>
          <c:orientation val="minMax"/>
        </c:scaling>
        <c:axPos val="l"/>
        <c:majorGridlines/>
        <c:numFmt formatCode="0.0" sourceLinked="1"/>
        <c:tickLblPos val="nextTo"/>
        <c:crossAx val="81750656"/>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Потребление!$A$25</c:f>
              <c:strCache>
                <c:ptCount val="1"/>
                <c:pt idx="0">
                  <c:v>Потребление, т</c:v>
                </c:pt>
              </c:strCache>
            </c:strRef>
          </c:tx>
          <c:marker>
            <c:symbol val="none"/>
          </c:marker>
          <c:cat>
            <c:numRef>
              <c:f>Потребление!$B$22:$R$22</c:f>
              <c:numCache>
                <c:formatCode>General</c:formatCode>
                <c:ptCount val="1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numCache>
            </c:numRef>
          </c:cat>
          <c:val>
            <c:numRef>
              <c:f>Потребление!$B$25:$R$25</c:f>
              <c:numCache>
                <c:formatCode>_-* #,##0_р_._-;\-* #,##0_р_._-;_-* "-"??_р_._-;_-@_-</c:formatCode>
                <c:ptCount val="17"/>
                <c:pt idx="0">
                  <c:v>1037432</c:v>
                </c:pt>
                <c:pt idx="1">
                  <c:v>806630</c:v>
                </c:pt>
                <c:pt idx="2">
                  <c:v>780570</c:v>
                </c:pt>
                <c:pt idx="3">
                  <c:v>595120</c:v>
                </c:pt>
                <c:pt idx="4">
                  <c:v>499989</c:v>
                </c:pt>
                <c:pt idx="5">
                  <c:v>638500</c:v>
                </c:pt>
                <c:pt idx="6">
                  <c:v>482934</c:v>
                </c:pt>
                <c:pt idx="7">
                  <c:v>578251</c:v>
                </c:pt>
                <c:pt idx="8">
                  <c:v>992618</c:v>
                </c:pt>
                <c:pt idx="9">
                  <c:v>565586</c:v>
                </c:pt>
                <c:pt idx="10">
                  <c:v>304519</c:v>
                </c:pt>
                <c:pt idx="11">
                  <c:v>597548</c:v>
                </c:pt>
                <c:pt idx="12">
                  <c:v>676968</c:v>
                </c:pt>
                <c:pt idx="13">
                  <c:v>601520</c:v>
                </c:pt>
                <c:pt idx="14">
                  <c:v>852954</c:v>
                </c:pt>
                <c:pt idx="15">
                  <c:v>994119</c:v>
                </c:pt>
                <c:pt idx="16">
                  <c:v>921399</c:v>
                </c:pt>
              </c:numCache>
            </c:numRef>
          </c:val>
        </c:ser>
        <c:ser>
          <c:idx val="1"/>
          <c:order val="1"/>
          <c:tx>
            <c:strRef>
              <c:f>Потребление!$A$26</c:f>
              <c:strCache>
                <c:ptCount val="1"/>
                <c:pt idx="0">
                  <c:v>Производство, т</c:v>
                </c:pt>
              </c:strCache>
            </c:strRef>
          </c:tx>
          <c:marker>
            <c:symbol val="none"/>
          </c:marker>
          <c:cat>
            <c:numRef>
              <c:f>Потребление!$B$22:$R$22</c:f>
              <c:numCache>
                <c:formatCode>General</c:formatCode>
                <c:ptCount val="1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numCache>
            </c:numRef>
          </c:cat>
          <c:val>
            <c:numRef>
              <c:f>Потребление!$B$26:$R$26</c:f>
              <c:numCache>
                <c:formatCode>_-* #,##0_р_._-;\-* #,##0_р_._-;_-* "-"??_р_._-;_-@_-</c:formatCode>
                <c:ptCount val="17"/>
                <c:pt idx="0">
                  <c:v>1037620</c:v>
                </c:pt>
                <c:pt idx="1">
                  <c:v>805900</c:v>
                </c:pt>
                <c:pt idx="2">
                  <c:v>781500</c:v>
                </c:pt>
                <c:pt idx="3">
                  <c:v>597000</c:v>
                </c:pt>
                <c:pt idx="4">
                  <c:v>485450</c:v>
                </c:pt>
                <c:pt idx="5">
                  <c:v>630450</c:v>
                </c:pt>
                <c:pt idx="6">
                  <c:v>465940</c:v>
                </c:pt>
                <c:pt idx="7">
                  <c:v>578760</c:v>
                </c:pt>
                <c:pt idx="8">
                  <c:v>997600</c:v>
                </c:pt>
                <c:pt idx="9">
                  <c:v>574360</c:v>
                </c:pt>
                <c:pt idx="10">
                  <c:v>302480</c:v>
                </c:pt>
                <c:pt idx="11">
                  <c:v>525350</c:v>
                </c:pt>
                <c:pt idx="12">
                  <c:v>649560</c:v>
                </c:pt>
                <c:pt idx="13">
                  <c:v>605640</c:v>
                </c:pt>
                <c:pt idx="14">
                  <c:v>865243</c:v>
                </c:pt>
                <c:pt idx="15">
                  <c:v>1004433</c:v>
                </c:pt>
                <c:pt idx="16">
                  <c:v>924110</c:v>
                </c:pt>
              </c:numCache>
            </c:numRef>
          </c:val>
        </c:ser>
        <c:marker val="1"/>
        <c:axId val="121377152"/>
        <c:axId val="121378688"/>
      </c:lineChart>
      <c:catAx>
        <c:axId val="121377152"/>
        <c:scaling>
          <c:orientation val="minMax"/>
        </c:scaling>
        <c:axPos val="b"/>
        <c:numFmt formatCode="General" sourceLinked="1"/>
        <c:tickLblPos val="nextTo"/>
        <c:crossAx val="121378688"/>
        <c:crosses val="autoZero"/>
        <c:auto val="1"/>
        <c:lblAlgn val="ctr"/>
        <c:lblOffset val="100"/>
      </c:catAx>
      <c:valAx>
        <c:axId val="121378688"/>
        <c:scaling>
          <c:orientation val="minMax"/>
        </c:scaling>
        <c:axPos val="l"/>
        <c:majorGridlines/>
        <c:title>
          <c:tx>
            <c:rich>
              <a:bodyPr rot="-5400000" vert="horz"/>
              <a:lstStyle/>
              <a:p>
                <a:pPr>
                  <a:defRPr/>
                </a:pPr>
                <a:r>
                  <a:rPr lang="ru-RU"/>
                  <a:t>Объемы, т</a:t>
                </a:r>
              </a:p>
            </c:rich>
          </c:tx>
        </c:title>
        <c:numFmt formatCode="_-* #,##0_р_._-;\-* #,##0_р_._-;_-* &quot;-&quot;??_р_._-;_-@_-" sourceLinked="1"/>
        <c:tickLblPos val="nextTo"/>
        <c:crossAx val="121377152"/>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3B55-019C-41AB-BB4D-97CBBAF1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72</Pages>
  <Words>12276</Words>
  <Characters>69976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Novikov</dc:creator>
  <cp:keywords/>
  <dc:description/>
  <cp:lastModifiedBy>Vadim Novikov</cp:lastModifiedBy>
  <cp:revision>94</cp:revision>
  <dcterms:created xsi:type="dcterms:W3CDTF">2011-03-15T19:21:00Z</dcterms:created>
  <dcterms:modified xsi:type="dcterms:W3CDTF">2011-04-09T13:40:00Z</dcterms:modified>
</cp:coreProperties>
</file>